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5DF906" w14:textId="77777777" w:rsidR="00900A13" w:rsidRPr="004C7E71" w:rsidRDefault="00900A13" w:rsidP="00FA5055">
      <w:pPr>
        <w:pStyle w:val="Heading1"/>
        <w:numPr>
          <w:ilvl w:val="0"/>
          <w:numId w:val="1"/>
        </w:numPr>
        <w:contextualSpacing/>
        <w:rPr>
          <w:rFonts w:ascii="Times New Roman" w:hAnsi="Times New Roman" w:cs="Times New Roman"/>
          <w:color w:val="auto"/>
          <w:sz w:val="22"/>
          <w:szCs w:val="22"/>
        </w:rPr>
      </w:pPr>
      <w:bookmarkStart w:id="0" w:name="_7eko126f27vr" w:colFirst="0" w:colLast="0"/>
      <w:bookmarkEnd w:id="0"/>
      <w:r w:rsidRPr="004C7E71">
        <w:rPr>
          <w:rFonts w:ascii="Times New Roman" w:hAnsi="Times New Roman" w:cs="Times New Roman"/>
          <w:color w:val="auto"/>
          <w:sz w:val="22"/>
          <w:szCs w:val="22"/>
        </w:rPr>
        <w:t xml:space="preserve">Invitation to Tender: </w:t>
      </w:r>
    </w:p>
    <w:p w14:paraId="4F273219" w14:textId="77777777" w:rsidR="00900A13" w:rsidRPr="004C7E71" w:rsidRDefault="00900A13" w:rsidP="00FA5055">
      <w:pPr>
        <w:spacing w:after="0"/>
        <w:jc w:val="center"/>
        <w:rPr>
          <w:rFonts w:ascii="Times New Roman" w:hAnsi="Times New Roman" w:cs="Times New Roman"/>
          <w:b/>
          <w:color w:val="auto"/>
          <w:sz w:val="22"/>
          <w:szCs w:val="22"/>
          <w:highlight w:val="yellow"/>
        </w:rPr>
      </w:pPr>
    </w:p>
    <w:tbl>
      <w:tblPr>
        <w:tblW w:w="10829" w:type="dxa"/>
        <w:tblInd w:w="-15"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600" w:firstRow="0" w:lastRow="0" w:firstColumn="0" w:lastColumn="0" w:noHBand="1" w:noVBand="1"/>
      </w:tblPr>
      <w:tblGrid>
        <w:gridCol w:w="6415"/>
        <w:gridCol w:w="4414"/>
      </w:tblGrid>
      <w:tr w:rsidR="004C7E71" w:rsidRPr="004C7E71" w14:paraId="36698549" w14:textId="77777777" w:rsidTr="00670BC5">
        <w:trPr>
          <w:trHeight w:val="363"/>
        </w:trPr>
        <w:tc>
          <w:tcPr>
            <w:tcW w:w="6415" w:type="dxa"/>
            <w:shd w:val="clear" w:color="auto" w:fill="auto"/>
            <w:tcMar>
              <w:top w:w="100" w:type="dxa"/>
              <w:left w:w="100" w:type="dxa"/>
              <w:bottom w:w="100" w:type="dxa"/>
              <w:right w:w="100" w:type="dxa"/>
            </w:tcMar>
          </w:tcPr>
          <w:p w14:paraId="2DB9B789" w14:textId="77777777" w:rsidR="00837F18" w:rsidRPr="004C7E71" w:rsidRDefault="00900A13" w:rsidP="00F4024A">
            <w:pPr>
              <w:widowControl w:val="0"/>
              <w:spacing w:after="0" w:line="240" w:lineRule="auto"/>
              <w:rPr>
                <w:rFonts w:ascii="Times New Roman" w:hAnsi="Times New Roman" w:cs="Times New Roman"/>
                <w:b/>
                <w:color w:val="auto"/>
                <w:sz w:val="22"/>
                <w:szCs w:val="22"/>
              </w:rPr>
            </w:pPr>
            <w:r w:rsidRPr="004C7E71">
              <w:rPr>
                <w:rFonts w:ascii="Times New Roman" w:hAnsi="Times New Roman" w:cs="Times New Roman"/>
                <w:b/>
                <w:color w:val="auto"/>
                <w:sz w:val="22"/>
                <w:szCs w:val="22"/>
              </w:rPr>
              <w:t xml:space="preserve">Tender Name: </w:t>
            </w:r>
          </w:p>
          <w:p w14:paraId="48C2BD10" w14:textId="77777777" w:rsidR="00837F18" w:rsidRPr="004C7E71" w:rsidRDefault="00837F18" w:rsidP="00F4024A">
            <w:pPr>
              <w:widowControl w:val="0"/>
              <w:spacing w:after="0" w:line="240" w:lineRule="auto"/>
              <w:rPr>
                <w:rFonts w:ascii="Times New Roman" w:hAnsi="Times New Roman" w:cs="Times New Roman"/>
                <w:b/>
                <w:color w:val="auto"/>
                <w:sz w:val="22"/>
                <w:szCs w:val="22"/>
              </w:rPr>
            </w:pPr>
          </w:p>
          <w:p w14:paraId="71DBF4CA" w14:textId="432D9EC4" w:rsidR="00900A13" w:rsidRPr="004C7E71" w:rsidRDefault="004C7E71" w:rsidP="00F4024A">
            <w:pPr>
              <w:widowControl w:val="0"/>
              <w:spacing w:after="0" w:line="240" w:lineRule="auto"/>
              <w:rPr>
                <w:rFonts w:ascii="Times New Roman" w:hAnsi="Times New Roman" w:cs="Times New Roman"/>
                <w:b/>
                <w:color w:val="auto"/>
                <w:sz w:val="22"/>
                <w:szCs w:val="22"/>
              </w:rPr>
            </w:pPr>
            <w:r w:rsidRPr="004C7E71">
              <w:rPr>
                <w:rFonts w:ascii="Times New Roman" w:hAnsi="Times New Roman" w:cs="Times New Roman"/>
                <w:color w:val="auto"/>
                <w:sz w:val="22"/>
                <w:szCs w:val="22"/>
              </w:rPr>
              <w:t>Construction of Toilets/Latrines (Sanitary Facilities)</w:t>
            </w:r>
          </w:p>
        </w:tc>
        <w:tc>
          <w:tcPr>
            <w:tcW w:w="4414" w:type="dxa"/>
            <w:shd w:val="clear" w:color="auto" w:fill="auto"/>
            <w:tcMar>
              <w:top w:w="100" w:type="dxa"/>
              <w:left w:w="100" w:type="dxa"/>
              <w:bottom w:w="100" w:type="dxa"/>
              <w:right w:w="100" w:type="dxa"/>
            </w:tcMar>
          </w:tcPr>
          <w:p w14:paraId="1E4ACB64" w14:textId="79C25B15" w:rsidR="00900A13" w:rsidRPr="004C7E71" w:rsidRDefault="00B06D18" w:rsidP="00EC4973">
            <w:pPr>
              <w:widowControl w:val="0"/>
              <w:spacing w:after="0" w:line="240" w:lineRule="auto"/>
              <w:rPr>
                <w:rFonts w:ascii="Times New Roman" w:hAnsi="Times New Roman" w:cs="Times New Roman"/>
                <w:b/>
                <w:color w:val="auto"/>
                <w:sz w:val="22"/>
                <w:szCs w:val="22"/>
              </w:rPr>
            </w:pPr>
            <w:r w:rsidRPr="004C7E71">
              <w:rPr>
                <w:rFonts w:ascii="Times New Roman" w:hAnsi="Times New Roman" w:cs="Times New Roman"/>
                <w:b/>
                <w:color w:val="auto"/>
                <w:sz w:val="22"/>
                <w:szCs w:val="22"/>
              </w:rPr>
              <w:t xml:space="preserve">Tender No: </w:t>
            </w:r>
            <w:r w:rsidR="00DF458E" w:rsidRPr="004C7E71">
              <w:rPr>
                <w:rFonts w:ascii="Times New Roman" w:hAnsi="Times New Roman" w:cs="Times New Roman"/>
                <w:color w:val="auto"/>
                <w:sz w:val="22"/>
                <w:szCs w:val="22"/>
              </w:rPr>
              <w:t>NIG/</w:t>
            </w:r>
            <w:r w:rsidR="00886002" w:rsidRPr="004C7E71">
              <w:rPr>
                <w:rFonts w:ascii="Times New Roman" w:hAnsi="Times New Roman" w:cs="Times New Roman"/>
                <w:color w:val="auto"/>
                <w:sz w:val="22"/>
                <w:szCs w:val="22"/>
              </w:rPr>
              <w:t>BIU</w:t>
            </w:r>
            <w:r w:rsidR="00DF458E" w:rsidRPr="004C7E71">
              <w:rPr>
                <w:rFonts w:ascii="Times New Roman" w:hAnsi="Times New Roman" w:cs="Times New Roman"/>
                <w:color w:val="auto"/>
                <w:sz w:val="22"/>
                <w:szCs w:val="22"/>
              </w:rPr>
              <w:t>/TEN</w:t>
            </w:r>
            <w:r w:rsidR="00886002" w:rsidRPr="004C7E71">
              <w:rPr>
                <w:rFonts w:ascii="Times New Roman" w:hAnsi="Times New Roman" w:cs="Times New Roman"/>
                <w:color w:val="auto"/>
                <w:sz w:val="22"/>
                <w:szCs w:val="22"/>
              </w:rPr>
              <w:t>1</w:t>
            </w:r>
            <w:r w:rsidR="000D57B2" w:rsidRPr="004C7E71">
              <w:rPr>
                <w:rFonts w:ascii="Times New Roman" w:hAnsi="Times New Roman" w:cs="Times New Roman"/>
                <w:color w:val="auto"/>
                <w:sz w:val="22"/>
                <w:szCs w:val="22"/>
              </w:rPr>
              <w:t>1</w:t>
            </w:r>
          </w:p>
        </w:tc>
      </w:tr>
      <w:tr w:rsidR="004C7E71" w:rsidRPr="004C7E71" w14:paraId="1E055275" w14:textId="77777777" w:rsidTr="00670BC5">
        <w:trPr>
          <w:trHeight w:val="363"/>
        </w:trPr>
        <w:tc>
          <w:tcPr>
            <w:tcW w:w="6415" w:type="dxa"/>
            <w:shd w:val="clear" w:color="auto" w:fill="auto"/>
            <w:tcMar>
              <w:top w:w="100" w:type="dxa"/>
              <w:left w:w="100" w:type="dxa"/>
              <w:bottom w:w="100" w:type="dxa"/>
              <w:right w:w="100" w:type="dxa"/>
            </w:tcMar>
          </w:tcPr>
          <w:p w14:paraId="092AFFB7" w14:textId="1DE8CAB2" w:rsidR="00A9514A" w:rsidRPr="004C7E71" w:rsidRDefault="00E91D12" w:rsidP="00EC4973">
            <w:pPr>
              <w:widowControl w:val="0"/>
              <w:spacing w:after="0" w:line="240" w:lineRule="auto"/>
              <w:rPr>
                <w:rFonts w:ascii="Times New Roman" w:hAnsi="Times New Roman" w:cs="Times New Roman"/>
                <w:color w:val="auto"/>
                <w:sz w:val="22"/>
                <w:szCs w:val="22"/>
              </w:rPr>
            </w:pPr>
            <w:r w:rsidRPr="004C7E71">
              <w:rPr>
                <w:rFonts w:ascii="Times New Roman" w:hAnsi="Times New Roman" w:cs="Times New Roman"/>
                <w:b/>
                <w:color w:val="auto"/>
                <w:sz w:val="22"/>
                <w:szCs w:val="22"/>
              </w:rPr>
              <w:t>Location</w:t>
            </w:r>
            <w:r w:rsidR="00A9514A" w:rsidRPr="004C7E71">
              <w:rPr>
                <w:rFonts w:ascii="Times New Roman" w:hAnsi="Times New Roman" w:cs="Times New Roman"/>
                <w:b/>
                <w:color w:val="auto"/>
                <w:sz w:val="22"/>
                <w:szCs w:val="22"/>
              </w:rPr>
              <w:t>s</w:t>
            </w:r>
            <w:r w:rsidRPr="004C7E71">
              <w:rPr>
                <w:rFonts w:ascii="Times New Roman" w:hAnsi="Times New Roman" w:cs="Times New Roman"/>
                <w:b/>
                <w:color w:val="auto"/>
                <w:sz w:val="22"/>
                <w:szCs w:val="22"/>
              </w:rPr>
              <w:t xml:space="preserve">: </w:t>
            </w:r>
            <w:r w:rsidR="00F4024A" w:rsidRPr="004C7E71">
              <w:rPr>
                <w:rFonts w:ascii="Times New Roman" w:eastAsiaTheme="minorHAnsi" w:hAnsi="Times New Roman" w:cs="Times New Roman"/>
                <w:color w:val="auto"/>
                <w:sz w:val="22"/>
                <w:szCs w:val="22"/>
                <w:lang w:val="en-US"/>
              </w:rPr>
              <w:t>B</w:t>
            </w:r>
            <w:r w:rsidR="00842718" w:rsidRPr="004C7E71">
              <w:rPr>
                <w:rFonts w:ascii="Times New Roman" w:eastAsiaTheme="minorHAnsi" w:hAnsi="Times New Roman" w:cs="Times New Roman"/>
                <w:color w:val="auto"/>
                <w:sz w:val="22"/>
                <w:szCs w:val="22"/>
                <w:lang w:val="en-US"/>
              </w:rPr>
              <w:t>iu and Shani</w:t>
            </w:r>
            <w:r w:rsidR="00F4024A" w:rsidRPr="004C7E71">
              <w:rPr>
                <w:rFonts w:ascii="Times New Roman" w:eastAsiaTheme="minorHAnsi" w:hAnsi="Times New Roman" w:cs="Times New Roman"/>
                <w:color w:val="auto"/>
                <w:sz w:val="22"/>
                <w:szCs w:val="22"/>
                <w:lang w:val="en-US"/>
              </w:rPr>
              <w:t xml:space="preserve"> LGAs – Borno State</w:t>
            </w:r>
          </w:p>
        </w:tc>
        <w:tc>
          <w:tcPr>
            <w:tcW w:w="4414" w:type="dxa"/>
            <w:shd w:val="clear" w:color="auto" w:fill="auto"/>
            <w:tcMar>
              <w:top w:w="100" w:type="dxa"/>
              <w:left w:w="100" w:type="dxa"/>
              <w:bottom w:w="100" w:type="dxa"/>
              <w:right w:w="100" w:type="dxa"/>
            </w:tcMar>
          </w:tcPr>
          <w:p w14:paraId="51A0B9D0" w14:textId="77777777" w:rsidR="00900A13" w:rsidRPr="004C7E71" w:rsidRDefault="00900A13" w:rsidP="00FA5055">
            <w:pPr>
              <w:widowControl w:val="0"/>
              <w:spacing w:after="0" w:line="240" w:lineRule="auto"/>
              <w:rPr>
                <w:rFonts w:ascii="Times New Roman" w:hAnsi="Times New Roman" w:cs="Times New Roman"/>
                <w:color w:val="auto"/>
                <w:sz w:val="22"/>
                <w:szCs w:val="22"/>
              </w:rPr>
            </w:pPr>
            <w:r w:rsidRPr="004C7E71">
              <w:rPr>
                <w:rFonts w:ascii="Times New Roman" w:hAnsi="Times New Roman" w:cs="Times New Roman"/>
                <w:b/>
                <w:color w:val="auto"/>
                <w:sz w:val="22"/>
                <w:szCs w:val="22"/>
              </w:rPr>
              <w:t>Correspondence Language(s):</w:t>
            </w:r>
            <w:r w:rsidRPr="004C7E71">
              <w:rPr>
                <w:rFonts w:ascii="Times New Roman" w:hAnsi="Times New Roman" w:cs="Times New Roman"/>
                <w:color w:val="auto"/>
                <w:sz w:val="22"/>
                <w:szCs w:val="22"/>
              </w:rPr>
              <w:t xml:space="preserve"> English </w:t>
            </w:r>
          </w:p>
        </w:tc>
      </w:tr>
      <w:tr w:rsidR="004C7E71" w:rsidRPr="004C7E71" w14:paraId="1A515DE3" w14:textId="77777777" w:rsidTr="00424859">
        <w:trPr>
          <w:trHeight w:val="2445"/>
        </w:trPr>
        <w:tc>
          <w:tcPr>
            <w:tcW w:w="10829" w:type="dxa"/>
            <w:gridSpan w:val="2"/>
            <w:shd w:val="clear" w:color="auto" w:fill="auto"/>
            <w:tcMar>
              <w:top w:w="100" w:type="dxa"/>
              <w:left w:w="100" w:type="dxa"/>
              <w:bottom w:w="100" w:type="dxa"/>
              <w:right w:w="100" w:type="dxa"/>
            </w:tcMar>
          </w:tcPr>
          <w:p w14:paraId="4E3FE951" w14:textId="77777777" w:rsidR="00F14733" w:rsidRPr="004C7E71" w:rsidRDefault="00F14733" w:rsidP="00F14733">
            <w:pPr>
              <w:widowControl w:val="0"/>
              <w:spacing w:after="0" w:line="240" w:lineRule="auto"/>
              <w:rPr>
                <w:rFonts w:ascii="Times New Roman" w:hAnsi="Times New Roman" w:cs="Times New Roman"/>
                <w:b/>
                <w:color w:val="auto"/>
                <w:sz w:val="22"/>
                <w:szCs w:val="22"/>
              </w:rPr>
            </w:pPr>
            <w:r w:rsidRPr="004C7E71">
              <w:rPr>
                <w:rFonts w:ascii="Times New Roman" w:hAnsi="Times New Roman" w:cs="Times New Roman"/>
                <w:b/>
                <w:color w:val="auto"/>
                <w:sz w:val="22"/>
                <w:szCs w:val="22"/>
              </w:rPr>
              <w:t xml:space="preserve">Brief Summary Description of Project: </w:t>
            </w:r>
          </w:p>
          <w:p w14:paraId="5D3EC58E" w14:textId="1F69D14B" w:rsidR="00325031" w:rsidRDefault="00325031" w:rsidP="00325031">
            <w:pPr>
              <w:widowControl w:val="0"/>
              <w:spacing w:after="0" w:line="240" w:lineRule="auto"/>
              <w:rPr>
                <w:rFonts w:ascii="Times New Roman" w:hAnsi="Times New Roman" w:cs="Times New Roman"/>
                <w:color w:val="auto"/>
                <w:sz w:val="22"/>
                <w:szCs w:val="22"/>
              </w:rPr>
            </w:pPr>
            <w:r w:rsidRPr="004C7E71">
              <w:rPr>
                <w:rFonts w:ascii="Times New Roman" w:eastAsia="Calibri" w:hAnsi="Times New Roman" w:cs="Times New Roman"/>
                <w:color w:val="auto"/>
                <w:sz w:val="22"/>
                <w:szCs w:val="22"/>
              </w:rPr>
              <w:t>Mercy Corps, an International Non-Governmental Humanitarian Organization is pleased to invite Service providers to submit bids for the upgrade &amp; rehabilitation of water schemes in Biu, Kwaya Kusar &amp; Shani LGAs, Borno State, Northeast – Nigeria</w:t>
            </w:r>
            <w:r>
              <w:rPr>
                <w:rFonts w:ascii="Times New Roman" w:eastAsia="Calibri" w:hAnsi="Times New Roman" w:cs="Times New Roman"/>
                <w:color w:val="auto"/>
                <w:sz w:val="22"/>
                <w:szCs w:val="22"/>
              </w:rPr>
              <w:t xml:space="preserve"> under Small Town Wash Project. </w:t>
            </w:r>
            <w:r w:rsidR="00F14733" w:rsidRPr="004C7E71">
              <w:rPr>
                <w:rFonts w:ascii="Times New Roman" w:hAnsi="Times New Roman" w:cs="Times New Roman"/>
                <w:color w:val="auto"/>
                <w:sz w:val="22"/>
                <w:szCs w:val="22"/>
              </w:rPr>
              <w:t xml:space="preserve">The Small-Town Water, Sanitation, and Hygiene (STWASH) </w:t>
            </w:r>
            <w:r>
              <w:rPr>
                <w:rFonts w:ascii="Times New Roman" w:hAnsi="Times New Roman" w:cs="Times New Roman"/>
                <w:color w:val="auto"/>
                <w:sz w:val="22"/>
                <w:szCs w:val="22"/>
              </w:rPr>
              <w:t>a</w:t>
            </w:r>
            <w:r w:rsidR="00F14733" w:rsidRPr="004C7E71">
              <w:rPr>
                <w:rFonts w:ascii="Times New Roman" w:hAnsi="Times New Roman" w:cs="Times New Roman"/>
                <w:color w:val="auto"/>
                <w:sz w:val="22"/>
                <w:szCs w:val="22"/>
              </w:rPr>
              <w:t xml:space="preserve">ctivity is a five-year, initiative funded by the United States Agency for International Development (USAID), covering the states of Adamawa, Yobe, and Borno in Northeast Nigeria. </w:t>
            </w:r>
          </w:p>
          <w:p w14:paraId="106AAE0A" w14:textId="77777777" w:rsidR="00325031" w:rsidRDefault="00325031" w:rsidP="00F14733">
            <w:pPr>
              <w:autoSpaceDE w:val="0"/>
              <w:autoSpaceDN w:val="0"/>
              <w:adjustRightInd w:val="0"/>
              <w:spacing w:after="0" w:line="240" w:lineRule="auto"/>
              <w:jc w:val="both"/>
              <w:rPr>
                <w:rFonts w:ascii="Times New Roman" w:hAnsi="Times New Roman" w:cs="Times New Roman"/>
                <w:color w:val="auto"/>
                <w:sz w:val="22"/>
                <w:szCs w:val="22"/>
              </w:rPr>
            </w:pPr>
          </w:p>
          <w:p w14:paraId="1F7D7F74" w14:textId="0FF16FE5" w:rsidR="00900A13" w:rsidRPr="004C7E71" w:rsidRDefault="00F14733" w:rsidP="00325031">
            <w:pPr>
              <w:autoSpaceDE w:val="0"/>
              <w:autoSpaceDN w:val="0"/>
              <w:adjustRightInd w:val="0"/>
              <w:spacing w:after="0" w:line="240" w:lineRule="auto"/>
              <w:jc w:val="both"/>
              <w:rPr>
                <w:rFonts w:ascii="Times New Roman" w:eastAsia="Calibri" w:hAnsi="Times New Roman" w:cs="Times New Roman"/>
                <w:color w:val="auto"/>
                <w:sz w:val="22"/>
                <w:szCs w:val="22"/>
              </w:rPr>
            </w:pPr>
            <w:r w:rsidRPr="004C7E71">
              <w:rPr>
                <w:rFonts w:ascii="Times New Roman" w:hAnsi="Times New Roman" w:cs="Times New Roman"/>
                <w:color w:val="auto"/>
                <w:sz w:val="22"/>
                <w:szCs w:val="22"/>
              </w:rPr>
              <w:t>The Activity is to support the sustainable improvements in access to basic water and sanitation that are necessary to facilitate ongoing recovery, peacebuilding, and economic development across the region.</w:t>
            </w:r>
            <w:r w:rsidR="00325031">
              <w:rPr>
                <w:rFonts w:ascii="Times New Roman" w:hAnsi="Times New Roman" w:cs="Times New Roman"/>
                <w:color w:val="auto"/>
                <w:sz w:val="22"/>
                <w:szCs w:val="22"/>
              </w:rPr>
              <w:t xml:space="preserve"> </w:t>
            </w:r>
            <w:r w:rsidRPr="004C7E71">
              <w:rPr>
                <w:rFonts w:ascii="Times New Roman" w:hAnsi="Times New Roman" w:cs="Times New Roman"/>
                <w:color w:val="auto"/>
                <w:sz w:val="22"/>
                <w:szCs w:val="22"/>
              </w:rPr>
              <w:t xml:space="preserve">The goal of the program is to facilitate the economic recovery of some crisis-affected communities and bolster the capacity of the state governments in providing essential WASH services and creating and sustaining enabling environments for Small Towns Water Supply and Sanitation Agencies (STWSSAs) and Water Consumers Associations (WCAs) to operate effectively. </w:t>
            </w:r>
            <w:r w:rsidRPr="004C7E71">
              <w:rPr>
                <w:rFonts w:ascii="Times New Roman" w:eastAsia="Calibri" w:hAnsi="Times New Roman" w:cs="Times New Roman"/>
                <w:color w:val="auto"/>
                <w:sz w:val="22"/>
                <w:szCs w:val="22"/>
              </w:rPr>
              <w:t xml:space="preserve">The program has two broad </w:t>
            </w:r>
            <w:r w:rsidR="003F66E6" w:rsidRPr="004C7E71">
              <w:rPr>
                <w:rFonts w:ascii="Times New Roman" w:eastAsia="Calibri" w:hAnsi="Times New Roman" w:cs="Times New Roman"/>
                <w:color w:val="auto"/>
                <w:sz w:val="22"/>
                <w:szCs w:val="22"/>
              </w:rPr>
              <w:t>components:</w:t>
            </w:r>
            <w:r w:rsidRPr="004C7E71">
              <w:rPr>
                <w:rFonts w:ascii="Times New Roman" w:eastAsia="Calibri" w:hAnsi="Times New Roman" w:cs="Times New Roman"/>
                <w:color w:val="auto"/>
                <w:sz w:val="22"/>
                <w:szCs w:val="22"/>
              </w:rPr>
              <w:t xml:space="preserve"> expanded access to water and for sanitation facilities and strengthening capacity for small town water governance.</w:t>
            </w:r>
          </w:p>
          <w:p w14:paraId="2CE47CC0" w14:textId="77777777" w:rsidR="004D6C93" w:rsidRPr="004C7E71" w:rsidRDefault="004D6C93" w:rsidP="00F14733">
            <w:pPr>
              <w:widowControl w:val="0"/>
              <w:spacing w:after="0" w:line="240" w:lineRule="auto"/>
              <w:rPr>
                <w:rFonts w:ascii="Times New Roman" w:eastAsia="Calibri" w:hAnsi="Times New Roman" w:cs="Times New Roman"/>
                <w:color w:val="auto"/>
                <w:sz w:val="22"/>
                <w:szCs w:val="22"/>
              </w:rPr>
            </w:pPr>
          </w:p>
          <w:p w14:paraId="20528F54" w14:textId="0C025987" w:rsidR="004D6C93" w:rsidRPr="004C7E71" w:rsidRDefault="004D6C93" w:rsidP="00325031">
            <w:pPr>
              <w:widowControl w:val="0"/>
              <w:spacing w:after="0" w:line="240" w:lineRule="auto"/>
              <w:rPr>
                <w:rFonts w:ascii="Times New Roman" w:eastAsia="Calibri" w:hAnsi="Times New Roman" w:cs="Times New Roman"/>
                <w:color w:val="auto"/>
                <w:sz w:val="22"/>
                <w:szCs w:val="22"/>
              </w:rPr>
            </w:pPr>
            <w:r w:rsidRPr="004C7E71">
              <w:rPr>
                <w:rFonts w:ascii="Times New Roman" w:eastAsia="Calibri" w:hAnsi="Times New Roman" w:cs="Times New Roman"/>
                <w:color w:val="auto"/>
                <w:sz w:val="22"/>
                <w:szCs w:val="22"/>
              </w:rPr>
              <w:t>Mercy Corps chooses to hold competitive process for the selection of companies/contractors who will implement our requirements. We believe that competitive bids are the only way to fairly select the best company for the job while ensuring good prices and preventing collaboration and corruption.</w:t>
            </w:r>
          </w:p>
        </w:tc>
      </w:tr>
    </w:tbl>
    <w:p w14:paraId="3E8B952C" w14:textId="77777777" w:rsidR="00900A13" w:rsidRPr="004C7E71" w:rsidRDefault="00900A13" w:rsidP="00FA5055">
      <w:pPr>
        <w:spacing w:after="0" w:line="240" w:lineRule="auto"/>
        <w:rPr>
          <w:rFonts w:ascii="Times New Roman" w:hAnsi="Times New Roman" w:cs="Times New Roman"/>
          <w:color w:val="auto"/>
          <w:sz w:val="22"/>
          <w:szCs w:val="22"/>
        </w:rPr>
      </w:pPr>
    </w:p>
    <w:tbl>
      <w:tblPr>
        <w:tblW w:w="10800"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705"/>
        <w:gridCol w:w="7095"/>
      </w:tblGrid>
      <w:tr w:rsidR="004C7E71" w:rsidRPr="004C7E71" w14:paraId="46BDCA74" w14:textId="77777777" w:rsidTr="00424859">
        <w:trPr>
          <w:trHeight w:val="1301"/>
        </w:trPr>
        <w:tc>
          <w:tcPr>
            <w:tcW w:w="3705" w:type="dxa"/>
            <w:tcBorders>
              <w:top w:val="single" w:sz="12" w:space="0" w:color="FF0000"/>
              <w:left w:val="single" w:sz="12" w:space="0" w:color="FF0000"/>
              <w:bottom w:val="single" w:sz="12" w:space="0" w:color="FF0000"/>
            </w:tcBorders>
            <w:shd w:val="clear" w:color="auto" w:fill="auto"/>
            <w:tcMar>
              <w:top w:w="100" w:type="dxa"/>
              <w:left w:w="100" w:type="dxa"/>
              <w:bottom w:w="100" w:type="dxa"/>
              <w:right w:w="100" w:type="dxa"/>
            </w:tcMar>
          </w:tcPr>
          <w:p w14:paraId="0BE68C4F" w14:textId="77777777" w:rsidR="00900A13" w:rsidRPr="004C7E71" w:rsidRDefault="00900A13" w:rsidP="00FA5055">
            <w:pPr>
              <w:widowControl w:val="0"/>
              <w:spacing w:after="0" w:line="240" w:lineRule="auto"/>
              <w:rPr>
                <w:rFonts w:ascii="Times New Roman" w:hAnsi="Times New Roman" w:cs="Times New Roman"/>
                <w:b/>
                <w:color w:val="auto"/>
                <w:sz w:val="22"/>
                <w:szCs w:val="22"/>
              </w:rPr>
            </w:pPr>
            <w:r w:rsidRPr="004C7E71">
              <w:rPr>
                <w:rFonts w:ascii="Times New Roman" w:hAnsi="Times New Roman" w:cs="Times New Roman"/>
                <w:b/>
                <w:color w:val="auto"/>
                <w:sz w:val="22"/>
                <w:szCs w:val="22"/>
              </w:rPr>
              <w:t>Tender Package Available from:</w:t>
            </w:r>
          </w:p>
          <w:p w14:paraId="26A16594" w14:textId="77777777" w:rsidR="000329E7" w:rsidRPr="004C7E71" w:rsidRDefault="000329E7" w:rsidP="00FA5055">
            <w:pPr>
              <w:widowControl w:val="0"/>
              <w:spacing w:after="0" w:line="240" w:lineRule="auto"/>
              <w:rPr>
                <w:rFonts w:ascii="Times New Roman" w:hAnsi="Times New Roman" w:cs="Times New Roman"/>
                <w:b/>
                <w:color w:val="auto"/>
                <w:sz w:val="22"/>
                <w:szCs w:val="22"/>
              </w:rPr>
            </w:pPr>
          </w:p>
          <w:p w14:paraId="18C29F0F" w14:textId="09C866E9" w:rsidR="00900A13" w:rsidRPr="004C7E71" w:rsidRDefault="002F5226" w:rsidP="00FA5055">
            <w:pPr>
              <w:widowControl w:val="0"/>
              <w:spacing w:after="0" w:line="240" w:lineRule="auto"/>
              <w:rPr>
                <w:rFonts w:ascii="Times New Roman" w:hAnsi="Times New Roman" w:cs="Times New Roman"/>
                <w:b/>
                <w:color w:val="auto"/>
                <w:sz w:val="22"/>
                <w:szCs w:val="22"/>
              </w:rPr>
            </w:pPr>
            <w:r>
              <w:rPr>
                <w:rFonts w:ascii="Times New Roman" w:hAnsi="Times New Roman" w:cs="Times New Roman"/>
                <w:b/>
                <w:color w:val="auto"/>
                <w:sz w:val="22"/>
                <w:szCs w:val="22"/>
              </w:rPr>
              <w:t>3</w:t>
            </w:r>
            <w:r w:rsidR="00C84F90" w:rsidRPr="004C7E71">
              <w:rPr>
                <w:rFonts w:ascii="Times New Roman" w:hAnsi="Times New Roman" w:cs="Times New Roman"/>
                <w:b/>
                <w:color w:val="auto"/>
                <w:sz w:val="22"/>
                <w:szCs w:val="22"/>
              </w:rPr>
              <w:t>0</w:t>
            </w:r>
            <w:r w:rsidR="004E432F" w:rsidRPr="004C7E71">
              <w:rPr>
                <w:rFonts w:ascii="Times New Roman" w:hAnsi="Times New Roman" w:cs="Times New Roman"/>
                <w:b/>
                <w:color w:val="auto"/>
                <w:sz w:val="22"/>
                <w:szCs w:val="22"/>
                <w:vertAlign w:val="superscript"/>
              </w:rPr>
              <w:t>th</w:t>
            </w:r>
            <w:r w:rsidR="00AD0036" w:rsidRPr="004C7E71">
              <w:rPr>
                <w:rFonts w:ascii="Times New Roman" w:hAnsi="Times New Roman" w:cs="Times New Roman"/>
                <w:b/>
                <w:color w:val="auto"/>
                <w:sz w:val="22"/>
                <w:szCs w:val="22"/>
              </w:rPr>
              <w:t xml:space="preserve"> </w:t>
            </w:r>
            <w:r w:rsidR="00EF0CFD">
              <w:rPr>
                <w:rFonts w:ascii="Times New Roman" w:hAnsi="Times New Roman" w:cs="Times New Roman"/>
                <w:b/>
                <w:color w:val="auto"/>
                <w:sz w:val="22"/>
                <w:szCs w:val="22"/>
              </w:rPr>
              <w:t>September</w:t>
            </w:r>
            <w:r w:rsidR="00C84F90" w:rsidRPr="004C7E71">
              <w:rPr>
                <w:rFonts w:ascii="Times New Roman" w:hAnsi="Times New Roman" w:cs="Times New Roman"/>
                <w:b/>
                <w:color w:val="auto"/>
                <w:sz w:val="22"/>
                <w:szCs w:val="22"/>
              </w:rPr>
              <w:t xml:space="preserve"> </w:t>
            </w:r>
            <w:r w:rsidR="00715EDE" w:rsidRPr="004C7E71">
              <w:rPr>
                <w:rFonts w:ascii="Times New Roman" w:hAnsi="Times New Roman" w:cs="Times New Roman"/>
                <w:b/>
                <w:color w:val="auto"/>
                <w:sz w:val="22"/>
                <w:szCs w:val="22"/>
              </w:rPr>
              <w:t>2021</w:t>
            </w:r>
            <w:r w:rsidR="00D43711" w:rsidRPr="004C7E71">
              <w:rPr>
                <w:rFonts w:ascii="Times New Roman" w:hAnsi="Times New Roman" w:cs="Times New Roman"/>
                <w:b/>
                <w:color w:val="auto"/>
                <w:sz w:val="22"/>
                <w:szCs w:val="22"/>
              </w:rPr>
              <w:t xml:space="preserve"> @ 8:00am</w:t>
            </w:r>
          </w:p>
        </w:tc>
        <w:tc>
          <w:tcPr>
            <w:tcW w:w="7095" w:type="dxa"/>
            <w:tcBorders>
              <w:top w:val="single" w:sz="12" w:space="0" w:color="FF0000"/>
              <w:left w:val="single" w:sz="12" w:space="0" w:color="FF0000"/>
              <w:bottom w:val="single" w:sz="12" w:space="0" w:color="FF0000"/>
            </w:tcBorders>
            <w:shd w:val="clear" w:color="auto" w:fill="auto"/>
            <w:tcMar>
              <w:top w:w="100" w:type="dxa"/>
              <w:left w:w="100" w:type="dxa"/>
              <w:bottom w:w="100" w:type="dxa"/>
              <w:right w:w="100" w:type="dxa"/>
            </w:tcMar>
          </w:tcPr>
          <w:p w14:paraId="7D5CB014" w14:textId="77777777" w:rsidR="00900A13" w:rsidRPr="004C7E71" w:rsidRDefault="00900A13" w:rsidP="00FA5055">
            <w:pPr>
              <w:widowControl w:val="0"/>
              <w:spacing w:after="0" w:line="240" w:lineRule="auto"/>
              <w:rPr>
                <w:rFonts w:ascii="Times New Roman" w:hAnsi="Times New Roman" w:cs="Times New Roman"/>
                <w:b/>
                <w:color w:val="auto"/>
                <w:sz w:val="22"/>
                <w:szCs w:val="22"/>
              </w:rPr>
            </w:pPr>
            <w:r w:rsidRPr="004C7E71">
              <w:rPr>
                <w:rFonts w:ascii="Times New Roman" w:hAnsi="Times New Roman" w:cs="Times New Roman"/>
                <w:b/>
                <w:color w:val="auto"/>
                <w:sz w:val="22"/>
                <w:szCs w:val="22"/>
              </w:rPr>
              <w:t xml:space="preserve">Tender Package Pickup Location: </w:t>
            </w:r>
          </w:p>
          <w:p w14:paraId="67DBE0DB" w14:textId="77777777" w:rsidR="00715EDE" w:rsidRPr="004C7E71" w:rsidRDefault="00715EDE" w:rsidP="00FA5055">
            <w:pPr>
              <w:widowControl w:val="0"/>
              <w:spacing w:after="0" w:line="240" w:lineRule="auto"/>
              <w:rPr>
                <w:rFonts w:ascii="Times New Roman" w:hAnsi="Times New Roman" w:cs="Times New Roman"/>
                <w:b/>
                <w:color w:val="auto"/>
                <w:sz w:val="22"/>
                <w:szCs w:val="22"/>
              </w:rPr>
            </w:pPr>
          </w:p>
          <w:p w14:paraId="2D55918E" w14:textId="0C6322C1" w:rsidR="00900A13" w:rsidRPr="004C7E71" w:rsidRDefault="002E1254" w:rsidP="00C7038D">
            <w:pPr>
              <w:widowControl w:val="0"/>
              <w:spacing w:after="0" w:line="240" w:lineRule="auto"/>
              <w:rPr>
                <w:rFonts w:ascii="Times New Roman" w:hAnsi="Times New Roman" w:cs="Times New Roman"/>
                <w:b/>
                <w:color w:val="auto"/>
                <w:sz w:val="22"/>
                <w:szCs w:val="22"/>
              </w:rPr>
            </w:pPr>
            <w:r w:rsidRPr="004C7E71">
              <w:rPr>
                <w:rFonts w:ascii="Times New Roman" w:hAnsi="Times New Roman" w:cs="Times New Roman"/>
                <w:b/>
                <w:color w:val="auto"/>
                <w:sz w:val="22"/>
                <w:szCs w:val="22"/>
              </w:rPr>
              <w:t>Tenders can be accessed on</w:t>
            </w:r>
            <w:r w:rsidR="00C7038D" w:rsidRPr="004C7E71">
              <w:rPr>
                <w:rFonts w:ascii="Times New Roman" w:hAnsi="Times New Roman" w:cs="Times New Roman"/>
                <w:b/>
                <w:color w:val="auto"/>
                <w:sz w:val="22"/>
                <w:szCs w:val="22"/>
              </w:rPr>
              <w:t xml:space="preserve"> </w:t>
            </w:r>
            <w:hyperlink r:id="rId8" w:history="1">
              <w:r w:rsidR="00C7038D" w:rsidRPr="004C7E71">
                <w:rPr>
                  <w:rStyle w:val="Hyperlink"/>
                  <w:rFonts w:ascii="Times New Roman" w:hAnsi="Times New Roman" w:cs="Times New Roman"/>
                  <w:b/>
                  <w:bCs/>
                  <w:color w:val="auto"/>
                  <w:sz w:val="22"/>
                  <w:szCs w:val="22"/>
                </w:rPr>
                <w:t>https://www.mcnigeria.com/tenders/</w:t>
              </w:r>
            </w:hyperlink>
          </w:p>
        </w:tc>
      </w:tr>
      <w:tr w:rsidR="004C7E71" w:rsidRPr="004C7E71" w14:paraId="4F4C45F5" w14:textId="77777777" w:rsidTr="00266D13">
        <w:trPr>
          <w:trHeight w:val="400"/>
        </w:trPr>
        <w:tc>
          <w:tcPr>
            <w:tcW w:w="3705" w:type="dxa"/>
            <w:tcBorders>
              <w:top w:val="single" w:sz="12" w:space="0" w:color="FF0000"/>
              <w:left w:val="single" w:sz="12" w:space="0" w:color="FF0000"/>
              <w:bottom w:val="single" w:sz="12" w:space="0" w:color="FF0000"/>
            </w:tcBorders>
            <w:shd w:val="clear" w:color="auto" w:fill="auto"/>
            <w:tcMar>
              <w:top w:w="100" w:type="dxa"/>
              <w:left w:w="100" w:type="dxa"/>
              <w:bottom w:w="100" w:type="dxa"/>
              <w:right w:w="100" w:type="dxa"/>
            </w:tcMar>
          </w:tcPr>
          <w:p w14:paraId="7A0CA41F" w14:textId="77777777" w:rsidR="00900A13" w:rsidRPr="004C7E71" w:rsidRDefault="00900A13" w:rsidP="00FA5055">
            <w:pPr>
              <w:widowControl w:val="0"/>
              <w:spacing w:after="0" w:line="240" w:lineRule="auto"/>
              <w:rPr>
                <w:rFonts w:ascii="Times New Roman" w:hAnsi="Times New Roman" w:cs="Times New Roman"/>
                <w:b/>
                <w:color w:val="auto"/>
                <w:sz w:val="22"/>
                <w:szCs w:val="22"/>
              </w:rPr>
            </w:pPr>
            <w:r w:rsidRPr="004C7E71">
              <w:rPr>
                <w:rFonts w:ascii="Times New Roman" w:hAnsi="Times New Roman" w:cs="Times New Roman"/>
                <w:b/>
                <w:color w:val="auto"/>
                <w:sz w:val="22"/>
                <w:szCs w:val="22"/>
              </w:rPr>
              <w:t xml:space="preserve">Deadline for Offer Submission: </w:t>
            </w:r>
          </w:p>
          <w:p w14:paraId="52012D40" w14:textId="77777777" w:rsidR="000329E7" w:rsidRPr="004C7E71" w:rsidRDefault="000329E7" w:rsidP="004E440A">
            <w:pPr>
              <w:widowControl w:val="0"/>
              <w:spacing w:after="0" w:line="240" w:lineRule="auto"/>
              <w:rPr>
                <w:rFonts w:ascii="Times New Roman" w:hAnsi="Times New Roman" w:cs="Times New Roman"/>
                <w:b/>
                <w:color w:val="auto"/>
                <w:sz w:val="22"/>
                <w:szCs w:val="22"/>
              </w:rPr>
            </w:pPr>
          </w:p>
          <w:p w14:paraId="1231D0FC" w14:textId="55808AED" w:rsidR="00900A13" w:rsidRPr="004C7E71" w:rsidRDefault="002F5226" w:rsidP="00715EDE">
            <w:pPr>
              <w:widowControl w:val="0"/>
              <w:spacing w:after="0" w:line="240" w:lineRule="auto"/>
              <w:rPr>
                <w:rFonts w:ascii="Times New Roman" w:hAnsi="Times New Roman" w:cs="Times New Roman"/>
                <w:b/>
                <w:color w:val="auto"/>
                <w:sz w:val="22"/>
                <w:szCs w:val="22"/>
              </w:rPr>
            </w:pPr>
            <w:r>
              <w:rPr>
                <w:rFonts w:ascii="Times New Roman" w:hAnsi="Times New Roman" w:cs="Times New Roman"/>
                <w:b/>
                <w:color w:val="auto"/>
                <w:sz w:val="22"/>
                <w:szCs w:val="22"/>
              </w:rPr>
              <w:t>12</w:t>
            </w:r>
            <w:r w:rsidR="00C84F90" w:rsidRPr="004C7E71">
              <w:rPr>
                <w:rFonts w:ascii="Times New Roman" w:hAnsi="Times New Roman" w:cs="Times New Roman"/>
                <w:b/>
                <w:color w:val="auto"/>
                <w:sz w:val="22"/>
                <w:szCs w:val="22"/>
                <w:vertAlign w:val="superscript"/>
              </w:rPr>
              <w:t>th</w:t>
            </w:r>
            <w:r w:rsidR="00AD0036" w:rsidRPr="004C7E71">
              <w:rPr>
                <w:rFonts w:ascii="Times New Roman" w:hAnsi="Times New Roman" w:cs="Times New Roman"/>
                <w:b/>
                <w:color w:val="auto"/>
                <w:sz w:val="22"/>
                <w:szCs w:val="22"/>
              </w:rPr>
              <w:t xml:space="preserve"> </w:t>
            </w:r>
            <w:r>
              <w:rPr>
                <w:rFonts w:ascii="Times New Roman" w:hAnsi="Times New Roman" w:cs="Times New Roman"/>
                <w:b/>
                <w:color w:val="auto"/>
                <w:sz w:val="22"/>
                <w:szCs w:val="22"/>
              </w:rPr>
              <w:t>October</w:t>
            </w:r>
            <w:r w:rsidR="00715EDE" w:rsidRPr="004C7E71">
              <w:rPr>
                <w:rFonts w:ascii="Times New Roman" w:hAnsi="Times New Roman" w:cs="Times New Roman"/>
                <w:b/>
                <w:color w:val="auto"/>
                <w:sz w:val="22"/>
                <w:szCs w:val="22"/>
              </w:rPr>
              <w:t xml:space="preserve"> 2021</w:t>
            </w:r>
            <w:r w:rsidR="00D43711" w:rsidRPr="004C7E71">
              <w:rPr>
                <w:rFonts w:ascii="Times New Roman" w:hAnsi="Times New Roman" w:cs="Times New Roman"/>
                <w:b/>
                <w:color w:val="auto"/>
                <w:sz w:val="22"/>
                <w:szCs w:val="22"/>
              </w:rPr>
              <w:t xml:space="preserve"> @ 5:30pm</w:t>
            </w:r>
          </w:p>
        </w:tc>
        <w:tc>
          <w:tcPr>
            <w:tcW w:w="7095" w:type="dxa"/>
            <w:tcBorders>
              <w:top w:val="single" w:sz="12" w:space="0" w:color="FF0000"/>
              <w:left w:val="single" w:sz="12" w:space="0" w:color="FF0000"/>
              <w:bottom w:val="single" w:sz="12" w:space="0" w:color="FF0000"/>
            </w:tcBorders>
            <w:shd w:val="clear" w:color="auto" w:fill="auto"/>
            <w:tcMar>
              <w:top w:w="100" w:type="dxa"/>
              <w:left w:w="100" w:type="dxa"/>
              <w:bottom w:w="100" w:type="dxa"/>
              <w:right w:w="100" w:type="dxa"/>
            </w:tcMar>
          </w:tcPr>
          <w:p w14:paraId="1C2B1A22" w14:textId="510F7847" w:rsidR="00900A13" w:rsidRPr="004C7E71" w:rsidRDefault="00900A13" w:rsidP="00FA5055">
            <w:pPr>
              <w:widowControl w:val="0"/>
              <w:spacing w:after="0" w:line="240" w:lineRule="auto"/>
              <w:rPr>
                <w:rFonts w:ascii="Times New Roman" w:hAnsi="Times New Roman" w:cs="Times New Roman"/>
                <w:b/>
                <w:color w:val="auto"/>
                <w:sz w:val="22"/>
                <w:szCs w:val="22"/>
              </w:rPr>
            </w:pPr>
            <w:r w:rsidRPr="004C7E71">
              <w:rPr>
                <w:rFonts w:ascii="Times New Roman" w:hAnsi="Times New Roman" w:cs="Times New Roman"/>
                <w:b/>
                <w:color w:val="auto"/>
                <w:sz w:val="22"/>
                <w:szCs w:val="22"/>
              </w:rPr>
              <w:t>Submit Offers to:</w:t>
            </w:r>
          </w:p>
          <w:p w14:paraId="59862D29" w14:textId="77777777" w:rsidR="005354CD" w:rsidRPr="004C7E71" w:rsidRDefault="005354CD" w:rsidP="00FA5055">
            <w:pPr>
              <w:widowControl w:val="0"/>
              <w:spacing w:after="0" w:line="240" w:lineRule="auto"/>
              <w:rPr>
                <w:rFonts w:ascii="Times New Roman" w:hAnsi="Times New Roman" w:cs="Times New Roman"/>
                <w:b/>
                <w:color w:val="auto"/>
                <w:sz w:val="22"/>
                <w:szCs w:val="22"/>
              </w:rPr>
            </w:pPr>
          </w:p>
          <w:p w14:paraId="3C9641E0" w14:textId="451AD11D" w:rsidR="002A54EB" w:rsidRPr="004C7E71" w:rsidRDefault="002A54EB" w:rsidP="00D60638">
            <w:pPr>
              <w:pStyle w:val="ListParagraph"/>
              <w:widowControl w:val="0"/>
              <w:numPr>
                <w:ilvl w:val="3"/>
                <w:numId w:val="21"/>
              </w:numPr>
              <w:ind w:left="359" w:hanging="270"/>
              <w:rPr>
                <w:i/>
                <w:szCs w:val="22"/>
              </w:rPr>
            </w:pPr>
            <w:r w:rsidRPr="004C7E71">
              <w:rPr>
                <w:szCs w:val="22"/>
              </w:rPr>
              <w:t>For Physical submissions</w:t>
            </w:r>
            <w:r w:rsidRPr="004C7E71">
              <w:rPr>
                <w:b/>
                <w:szCs w:val="22"/>
              </w:rPr>
              <w:t xml:space="preserve">: </w:t>
            </w:r>
            <w:r w:rsidRPr="004C7E71">
              <w:rPr>
                <w:szCs w:val="22"/>
              </w:rPr>
              <w:t>Full bidding document with attachments in sealed envelope to</w:t>
            </w:r>
            <w:r w:rsidRPr="004C7E71">
              <w:rPr>
                <w:b/>
                <w:szCs w:val="22"/>
              </w:rPr>
              <w:t xml:space="preserve"> </w:t>
            </w:r>
            <w:bookmarkStart w:id="1" w:name="_Hlk83724973"/>
            <w:r w:rsidR="003E7FA0" w:rsidRPr="004C7E71">
              <w:rPr>
                <w:i/>
                <w:szCs w:val="22"/>
              </w:rPr>
              <w:t>Mercy Corps Office</w:t>
            </w:r>
            <w:r w:rsidRPr="004C7E71">
              <w:rPr>
                <w:i/>
                <w:szCs w:val="22"/>
              </w:rPr>
              <w:t xml:space="preserve"> in </w:t>
            </w:r>
            <w:r w:rsidR="00C7038D" w:rsidRPr="004C7E71">
              <w:rPr>
                <w:i/>
                <w:szCs w:val="22"/>
              </w:rPr>
              <w:t>Biu</w:t>
            </w:r>
            <w:r w:rsidR="00E91D12" w:rsidRPr="004C7E71">
              <w:rPr>
                <w:i/>
                <w:szCs w:val="22"/>
              </w:rPr>
              <w:t>, Nigeria loca</w:t>
            </w:r>
            <w:r w:rsidR="005D1404" w:rsidRPr="004C7E71">
              <w:rPr>
                <w:i/>
                <w:szCs w:val="22"/>
              </w:rPr>
              <w:t xml:space="preserve">ted at; </w:t>
            </w:r>
            <w:r w:rsidR="00C7038D" w:rsidRPr="004C7E71">
              <w:rPr>
                <w:i/>
                <w:szCs w:val="22"/>
              </w:rPr>
              <w:t xml:space="preserve">Behind BOSADP Office, </w:t>
            </w:r>
            <w:proofErr w:type="spellStart"/>
            <w:r w:rsidR="00DC1D9D" w:rsidRPr="004C7E71">
              <w:rPr>
                <w:i/>
                <w:szCs w:val="22"/>
              </w:rPr>
              <w:t>Tse-Tse</w:t>
            </w:r>
            <w:proofErr w:type="spellEnd"/>
            <w:r w:rsidR="00DC1D9D" w:rsidRPr="004C7E71">
              <w:rPr>
                <w:i/>
                <w:szCs w:val="22"/>
              </w:rPr>
              <w:t>, Adjacent PS House, Biu,</w:t>
            </w:r>
            <w:r w:rsidRPr="004C7E71">
              <w:rPr>
                <w:i/>
                <w:szCs w:val="22"/>
              </w:rPr>
              <w:t xml:space="preserve"> Borno State, Nigeria</w:t>
            </w:r>
            <w:bookmarkEnd w:id="1"/>
          </w:p>
          <w:p w14:paraId="6B69F8B4" w14:textId="77777777" w:rsidR="002A54EB" w:rsidRPr="004C7E71" w:rsidRDefault="002A54EB" w:rsidP="00A8463E">
            <w:pPr>
              <w:pStyle w:val="ListParagraph"/>
              <w:widowControl w:val="0"/>
              <w:ind w:left="359" w:hanging="270"/>
              <w:rPr>
                <w:i/>
                <w:szCs w:val="22"/>
              </w:rPr>
            </w:pPr>
            <w:r w:rsidRPr="004C7E71">
              <w:rPr>
                <w:i/>
                <w:szCs w:val="22"/>
              </w:rPr>
              <w:t xml:space="preserve"> </w:t>
            </w:r>
          </w:p>
          <w:p w14:paraId="5B76F26C" w14:textId="77777777" w:rsidR="002A54EB" w:rsidRPr="004C7E71" w:rsidRDefault="002A54EB" w:rsidP="00D60638">
            <w:pPr>
              <w:pStyle w:val="ListParagraph"/>
              <w:widowControl w:val="0"/>
              <w:numPr>
                <w:ilvl w:val="3"/>
                <w:numId w:val="21"/>
              </w:numPr>
              <w:ind w:left="359" w:hanging="270"/>
              <w:rPr>
                <w:szCs w:val="22"/>
              </w:rPr>
            </w:pPr>
            <w:r w:rsidRPr="004C7E71">
              <w:rPr>
                <w:szCs w:val="22"/>
              </w:rPr>
              <w:t>For electronic su</w:t>
            </w:r>
            <w:r w:rsidR="00E91D12" w:rsidRPr="004C7E71">
              <w:rPr>
                <w:szCs w:val="22"/>
              </w:rPr>
              <w:t>bmissions: Email a full bid document</w:t>
            </w:r>
            <w:r w:rsidRPr="004C7E71">
              <w:rPr>
                <w:szCs w:val="22"/>
              </w:rPr>
              <w:t xml:space="preserve"> with attachments to </w:t>
            </w:r>
            <w:hyperlink r:id="rId9" w:history="1">
              <w:r w:rsidR="00C174A5" w:rsidRPr="004C7E71">
                <w:rPr>
                  <w:rStyle w:val="Hyperlink"/>
                  <w:rFonts w:eastAsiaTheme="minorHAnsi"/>
                  <w:b/>
                  <w:color w:val="auto"/>
                  <w:szCs w:val="22"/>
                </w:rPr>
                <w:t>tenders@mercycorps.org</w:t>
              </w:r>
            </w:hyperlink>
            <w:r w:rsidRPr="004C7E71">
              <w:rPr>
                <w:rFonts w:eastAsiaTheme="minorHAnsi"/>
                <w:b/>
                <w:bCs w:val="0"/>
                <w:szCs w:val="22"/>
              </w:rPr>
              <w:t xml:space="preserve"> </w:t>
            </w:r>
            <w:r w:rsidRPr="004C7E71">
              <w:rPr>
                <w:rStyle w:val="Hyperlink"/>
                <w:b/>
                <w:color w:val="auto"/>
                <w:szCs w:val="22"/>
              </w:rPr>
              <w:t xml:space="preserve">  </w:t>
            </w:r>
          </w:p>
          <w:p w14:paraId="7D3EFBC3" w14:textId="77777777" w:rsidR="002A54EB" w:rsidRPr="004C7E71" w:rsidRDefault="002A54EB" w:rsidP="00FA5055">
            <w:pPr>
              <w:widowControl w:val="0"/>
              <w:spacing w:after="0" w:line="240" w:lineRule="auto"/>
              <w:rPr>
                <w:rFonts w:ascii="Times New Roman" w:hAnsi="Times New Roman" w:cs="Times New Roman"/>
                <w:b/>
                <w:color w:val="auto"/>
                <w:sz w:val="22"/>
                <w:szCs w:val="22"/>
              </w:rPr>
            </w:pPr>
          </w:p>
          <w:p w14:paraId="744D6292" w14:textId="715E175D" w:rsidR="00715EDE" w:rsidRPr="004C7E71" w:rsidRDefault="002A54EB" w:rsidP="00FA5055">
            <w:pPr>
              <w:widowControl w:val="0"/>
              <w:spacing w:after="0" w:line="240" w:lineRule="auto"/>
              <w:rPr>
                <w:rFonts w:ascii="Times New Roman" w:hAnsi="Times New Roman" w:cs="Times New Roman"/>
                <w:color w:val="auto"/>
                <w:sz w:val="22"/>
                <w:szCs w:val="22"/>
              </w:rPr>
            </w:pPr>
            <w:r w:rsidRPr="004C7E71">
              <w:rPr>
                <w:rFonts w:ascii="Times New Roman" w:hAnsi="Times New Roman" w:cs="Times New Roman"/>
                <w:b/>
                <w:color w:val="auto"/>
                <w:sz w:val="22"/>
                <w:szCs w:val="22"/>
              </w:rPr>
              <w:t xml:space="preserve">Note: </w:t>
            </w:r>
            <w:r w:rsidRPr="004C7E71">
              <w:rPr>
                <w:rFonts w:ascii="Times New Roman" w:hAnsi="Times New Roman" w:cs="Times New Roman"/>
                <w:color w:val="auto"/>
                <w:sz w:val="22"/>
                <w:szCs w:val="22"/>
              </w:rPr>
              <w:t>Envel</w:t>
            </w:r>
            <w:r w:rsidR="00715EDE" w:rsidRPr="004C7E71">
              <w:rPr>
                <w:rFonts w:ascii="Times New Roman" w:hAnsi="Times New Roman" w:cs="Times New Roman"/>
                <w:color w:val="auto"/>
                <w:sz w:val="22"/>
                <w:szCs w:val="22"/>
              </w:rPr>
              <w:t xml:space="preserve">opes or emails should be </w:t>
            </w:r>
            <w:r w:rsidR="00012ED4" w:rsidRPr="004C7E71">
              <w:rPr>
                <w:rFonts w:ascii="Times New Roman" w:hAnsi="Times New Roman" w:cs="Times New Roman"/>
                <w:color w:val="auto"/>
                <w:sz w:val="22"/>
                <w:szCs w:val="22"/>
              </w:rPr>
              <w:t>marked</w:t>
            </w:r>
            <w:r w:rsidR="005354CD" w:rsidRPr="004C7E71">
              <w:rPr>
                <w:rFonts w:ascii="Times New Roman" w:hAnsi="Times New Roman" w:cs="Times New Roman"/>
                <w:color w:val="auto"/>
                <w:sz w:val="22"/>
                <w:szCs w:val="22"/>
              </w:rPr>
              <w:t xml:space="preserve"> </w:t>
            </w:r>
            <w:r w:rsidR="004C7E71">
              <w:rPr>
                <w:rFonts w:ascii="Times New Roman" w:hAnsi="Times New Roman" w:cs="Times New Roman"/>
                <w:color w:val="auto"/>
                <w:sz w:val="22"/>
                <w:szCs w:val="22"/>
              </w:rPr>
              <w:t>as per below</w:t>
            </w:r>
          </w:p>
          <w:p w14:paraId="57CB6942" w14:textId="77777777" w:rsidR="00715EDE" w:rsidRPr="004C7E71" w:rsidRDefault="00715EDE" w:rsidP="00FA5055">
            <w:pPr>
              <w:widowControl w:val="0"/>
              <w:spacing w:after="0" w:line="240" w:lineRule="auto"/>
              <w:rPr>
                <w:rFonts w:ascii="Times New Roman" w:hAnsi="Times New Roman" w:cs="Times New Roman"/>
                <w:color w:val="auto"/>
                <w:sz w:val="22"/>
                <w:szCs w:val="22"/>
              </w:rPr>
            </w:pPr>
          </w:p>
          <w:p w14:paraId="3191EA4F" w14:textId="0F3FB23A" w:rsidR="00715EDE" w:rsidRPr="004C7E71" w:rsidRDefault="00715EDE" w:rsidP="00FA5055">
            <w:pPr>
              <w:widowControl w:val="0"/>
              <w:spacing w:after="0" w:line="240" w:lineRule="auto"/>
              <w:rPr>
                <w:rFonts w:ascii="Times New Roman" w:hAnsi="Times New Roman" w:cs="Times New Roman"/>
                <w:i/>
                <w:color w:val="auto"/>
                <w:sz w:val="22"/>
                <w:szCs w:val="22"/>
              </w:rPr>
            </w:pPr>
            <w:r w:rsidRPr="004C7E71">
              <w:rPr>
                <w:rFonts w:ascii="Times New Roman" w:hAnsi="Times New Roman" w:cs="Times New Roman"/>
                <w:i/>
                <w:color w:val="auto"/>
                <w:sz w:val="22"/>
                <w:szCs w:val="22"/>
              </w:rPr>
              <w:t xml:space="preserve">     </w:t>
            </w:r>
            <w:r w:rsidR="00697676" w:rsidRPr="004C7E71">
              <w:rPr>
                <w:rFonts w:ascii="Times New Roman" w:hAnsi="Times New Roman" w:cs="Times New Roman"/>
                <w:i/>
                <w:color w:val="auto"/>
                <w:sz w:val="22"/>
                <w:szCs w:val="22"/>
              </w:rPr>
              <w:t xml:space="preserve">Tender No. </w:t>
            </w:r>
            <w:r w:rsidR="005D1404" w:rsidRPr="004C7E71">
              <w:rPr>
                <w:rFonts w:ascii="Times New Roman" w:hAnsi="Times New Roman" w:cs="Times New Roman"/>
                <w:i/>
                <w:color w:val="auto"/>
                <w:sz w:val="22"/>
                <w:szCs w:val="22"/>
              </w:rPr>
              <w:t xml:space="preserve"> </w:t>
            </w:r>
            <w:r w:rsidRPr="004C7E71">
              <w:rPr>
                <w:rFonts w:ascii="Times New Roman" w:hAnsi="Times New Roman" w:cs="Times New Roman"/>
                <w:i/>
                <w:color w:val="auto"/>
                <w:sz w:val="22"/>
                <w:szCs w:val="22"/>
              </w:rPr>
              <w:t>NIG/</w:t>
            </w:r>
            <w:r w:rsidR="00D13353" w:rsidRPr="004C7E71">
              <w:rPr>
                <w:rFonts w:ascii="Times New Roman" w:hAnsi="Times New Roman" w:cs="Times New Roman"/>
                <w:i/>
                <w:color w:val="auto"/>
                <w:sz w:val="22"/>
                <w:szCs w:val="22"/>
              </w:rPr>
              <w:t>BIU</w:t>
            </w:r>
            <w:r w:rsidRPr="004C7E71">
              <w:rPr>
                <w:rFonts w:ascii="Times New Roman" w:hAnsi="Times New Roman" w:cs="Times New Roman"/>
                <w:i/>
                <w:color w:val="auto"/>
                <w:sz w:val="22"/>
                <w:szCs w:val="22"/>
              </w:rPr>
              <w:t>/TEN</w:t>
            </w:r>
            <w:r w:rsidR="00D13353" w:rsidRPr="004C7E71">
              <w:rPr>
                <w:rFonts w:ascii="Times New Roman" w:hAnsi="Times New Roman" w:cs="Times New Roman"/>
                <w:i/>
                <w:color w:val="auto"/>
                <w:sz w:val="22"/>
                <w:szCs w:val="22"/>
              </w:rPr>
              <w:t>1</w:t>
            </w:r>
            <w:r w:rsidR="000D57B2" w:rsidRPr="004C7E71">
              <w:rPr>
                <w:rFonts w:ascii="Times New Roman" w:hAnsi="Times New Roman" w:cs="Times New Roman"/>
                <w:i/>
                <w:color w:val="auto"/>
                <w:sz w:val="22"/>
                <w:szCs w:val="22"/>
              </w:rPr>
              <w:t>1</w:t>
            </w:r>
          </w:p>
          <w:p w14:paraId="58444D09" w14:textId="171BBB7D" w:rsidR="00715EDE" w:rsidRPr="004C7E71" w:rsidRDefault="00715EDE" w:rsidP="00D13353">
            <w:pPr>
              <w:widowControl w:val="0"/>
              <w:spacing w:after="0" w:line="240" w:lineRule="auto"/>
              <w:rPr>
                <w:rFonts w:ascii="Times New Roman" w:hAnsi="Times New Roman" w:cs="Times New Roman"/>
                <w:b/>
                <w:color w:val="auto"/>
                <w:sz w:val="22"/>
                <w:szCs w:val="22"/>
              </w:rPr>
            </w:pPr>
            <w:r w:rsidRPr="004C7E71">
              <w:rPr>
                <w:rFonts w:ascii="Times New Roman" w:hAnsi="Times New Roman" w:cs="Times New Roman"/>
                <w:i/>
                <w:color w:val="auto"/>
                <w:sz w:val="22"/>
                <w:szCs w:val="22"/>
              </w:rPr>
              <w:t xml:space="preserve">    Tender Name: </w:t>
            </w:r>
            <w:r w:rsidR="003737D7" w:rsidRPr="004C7E71">
              <w:rPr>
                <w:rFonts w:ascii="Times New Roman" w:hAnsi="Times New Roman" w:cs="Times New Roman"/>
                <w:i/>
                <w:iCs/>
                <w:color w:val="auto"/>
                <w:sz w:val="22"/>
                <w:szCs w:val="22"/>
              </w:rPr>
              <w:t>Construction of Toilets</w:t>
            </w:r>
            <w:r w:rsidR="00D13353" w:rsidRPr="004C7E71">
              <w:rPr>
                <w:rFonts w:ascii="Times New Roman" w:hAnsi="Times New Roman" w:cs="Times New Roman"/>
                <w:i/>
                <w:iCs/>
                <w:color w:val="auto"/>
                <w:sz w:val="22"/>
                <w:szCs w:val="22"/>
              </w:rPr>
              <w:t xml:space="preserve"> in Biu &amp; Shani LGAs, Borno State, Nigeria.</w:t>
            </w:r>
            <w:r w:rsidR="00D13353" w:rsidRPr="004C7E71">
              <w:rPr>
                <w:rFonts w:ascii="Times New Roman" w:hAnsi="Times New Roman" w:cs="Times New Roman"/>
                <w:color w:val="auto"/>
                <w:sz w:val="22"/>
                <w:szCs w:val="22"/>
              </w:rPr>
              <w:t xml:space="preserve"> </w:t>
            </w:r>
          </w:p>
        </w:tc>
      </w:tr>
    </w:tbl>
    <w:p w14:paraId="3C24B33A" w14:textId="77777777" w:rsidR="00900A13" w:rsidRPr="004C7E71" w:rsidRDefault="00900A13" w:rsidP="00FA5055">
      <w:pPr>
        <w:spacing w:after="0"/>
        <w:jc w:val="center"/>
        <w:rPr>
          <w:rFonts w:ascii="Times New Roman" w:hAnsi="Times New Roman" w:cs="Times New Roman"/>
          <w:i/>
          <w:color w:val="auto"/>
          <w:sz w:val="22"/>
          <w:szCs w:val="22"/>
        </w:rPr>
      </w:pPr>
      <w:r w:rsidRPr="004C7E71">
        <w:rPr>
          <w:rFonts w:ascii="Times New Roman" w:hAnsi="Times New Roman" w:cs="Times New Roman"/>
          <w:i/>
          <w:color w:val="auto"/>
          <w:sz w:val="22"/>
          <w:szCs w:val="22"/>
        </w:rPr>
        <w:t>Mercy Corps reserves the right to accept or reject any late offers</w:t>
      </w:r>
    </w:p>
    <w:p w14:paraId="66FC8F23" w14:textId="77777777" w:rsidR="00900A13" w:rsidRPr="004C7E71" w:rsidRDefault="00900A13" w:rsidP="00FA5055">
      <w:pPr>
        <w:spacing w:after="0"/>
        <w:rPr>
          <w:rFonts w:ascii="Times New Roman" w:hAnsi="Times New Roman" w:cs="Times New Roman"/>
          <w:color w:val="auto"/>
          <w:sz w:val="22"/>
          <w:szCs w:val="22"/>
        </w:rPr>
      </w:pPr>
    </w:p>
    <w:tbl>
      <w:tblPr>
        <w:tblW w:w="10800"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15"/>
        <w:gridCol w:w="5685"/>
      </w:tblGrid>
      <w:tr w:rsidR="004C7E71" w:rsidRPr="004C7E71" w14:paraId="2385D3DD" w14:textId="77777777" w:rsidTr="00266D13">
        <w:trPr>
          <w:trHeight w:val="400"/>
        </w:trPr>
        <w:tc>
          <w:tcPr>
            <w:tcW w:w="10800" w:type="dxa"/>
            <w:gridSpan w:val="2"/>
            <w:shd w:val="clear" w:color="auto" w:fill="auto"/>
            <w:tcMar>
              <w:top w:w="100" w:type="dxa"/>
              <w:left w:w="100" w:type="dxa"/>
              <w:bottom w:w="100" w:type="dxa"/>
              <w:right w:w="100" w:type="dxa"/>
            </w:tcMar>
          </w:tcPr>
          <w:p w14:paraId="78F14D52" w14:textId="77777777" w:rsidR="00900A13" w:rsidRPr="004C7E71" w:rsidRDefault="00900A13" w:rsidP="00266D13">
            <w:pPr>
              <w:widowControl w:val="0"/>
              <w:spacing w:after="0" w:line="240" w:lineRule="auto"/>
              <w:ind w:left="349" w:hanging="349"/>
              <w:jc w:val="center"/>
              <w:rPr>
                <w:rFonts w:ascii="Times New Roman" w:hAnsi="Times New Roman" w:cs="Times New Roman"/>
                <w:b/>
                <w:color w:val="auto"/>
                <w:sz w:val="22"/>
                <w:szCs w:val="22"/>
              </w:rPr>
            </w:pPr>
            <w:r w:rsidRPr="004C7E71">
              <w:rPr>
                <w:rFonts w:ascii="Times New Roman" w:hAnsi="Times New Roman" w:cs="Times New Roman"/>
                <w:b/>
                <w:color w:val="auto"/>
                <w:sz w:val="22"/>
                <w:szCs w:val="22"/>
              </w:rPr>
              <w:lastRenderedPageBreak/>
              <w:t>Questions and Answers (Q&amp;A)</w:t>
            </w:r>
          </w:p>
          <w:p w14:paraId="020C0E1B" w14:textId="34DF634D" w:rsidR="006B31F5" w:rsidRPr="004C7E71" w:rsidRDefault="006B31F5" w:rsidP="00266D13">
            <w:pPr>
              <w:widowControl w:val="0"/>
              <w:spacing w:after="0" w:line="240" w:lineRule="auto"/>
              <w:ind w:left="349" w:hanging="349"/>
              <w:jc w:val="center"/>
              <w:rPr>
                <w:rFonts w:ascii="Times New Roman" w:hAnsi="Times New Roman" w:cs="Times New Roman"/>
                <w:color w:val="auto"/>
                <w:sz w:val="22"/>
                <w:szCs w:val="22"/>
              </w:rPr>
            </w:pPr>
          </w:p>
        </w:tc>
      </w:tr>
      <w:tr w:rsidR="004C7E71" w:rsidRPr="004C7E71" w14:paraId="679D2345" w14:textId="77777777" w:rsidTr="00266D13">
        <w:trPr>
          <w:trHeight w:val="400"/>
        </w:trPr>
        <w:tc>
          <w:tcPr>
            <w:tcW w:w="10800" w:type="dxa"/>
            <w:gridSpan w:val="2"/>
            <w:shd w:val="clear" w:color="auto" w:fill="auto"/>
            <w:tcMar>
              <w:top w:w="100" w:type="dxa"/>
              <w:left w:w="100" w:type="dxa"/>
              <w:bottom w:w="100" w:type="dxa"/>
              <w:right w:w="100" w:type="dxa"/>
            </w:tcMar>
          </w:tcPr>
          <w:p w14:paraId="601D85A6" w14:textId="2BBAACEE" w:rsidR="006B31F5" w:rsidRPr="004C7E71" w:rsidRDefault="006B31F5" w:rsidP="006B31F5">
            <w:pPr>
              <w:widowControl w:val="0"/>
              <w:tabs>
                <w:tab w:val="left" w:pos="2750"/>
              </w:tabs>
              <w:spacing w:after="0" w:line="240" w:lineRule="auto"/>
              <w:rPr>
                <w:rFonts w:ascii="Times New Roman" w:hAnsi="Times New Roman" w:cs="Times New Roman"/>
                <w:b/>
                <w:bCs/>
                <w:color w:val="auto"/>
                <w:sz w:val="22"/>
                <w:szCs w:val="22"/>
              </w:rPr>
            </w:pPr>
            <w:r w:rsidRPr="004C7E71">
              <w:rPr>
                <w:rFonts w:ascii="Times New Roman" w:hAnsi="Times New Roman" w:cs="Times New Roman"/>
                <w:color w:val="auto"/>
                <w:sz w:val="22"/>
                <w:szCs w:val="22"/>
              </w:rPr>
              <w:t>If any, Submit Questions in writing to</w:t>
            </w:r>
            <w:r w:rsidRPr="008A3E36">
              <w:rPr>
                <w:rFonts w:ascii="Times New Roman" w:hAnsi="Times New Roman" w:cs="Times New Roman"/>
                <w:b/>
                <w:bCs/>
                <w:color w:val="auto"/>
                <w:sz w:val="22"/>
                <w:szCs w:val="22"/>
              </w:rPr>
              <w:t xml:space="preserve">: </w:t>
            </w:r>
            <w:hyperlink r:id="rId10" w:history="1">
              <w:r w:rsidR="008A3E36" w:rsidRPr="008A3E36">
                <w:rPr>
                  <w:rStyle w:val="Hyperlink"/>
                  <w:rFonts w:ascii="Times New Roman" w:hAnsi="Times New Roman" w:cs="Times New Roman"/>
                  <w:b/>
                  <w:bCs/>
                  <w:sz w:val="22"/>
                  <w:szCs w:val="22"/>
                </w:rPr>
                <w:t>qa-ng-tenders@mercycorps.org</w:t>
              </w:r>
            </w:hyperlink>
          </w:p>
        </w:tc>
      </w:tr>
      <w:tr w:rsidR="004C7E71" w:rsidRPr="004C7E71" w14:paraId="26B49A22" w14:textId="77777777" w:rsidTr="00266D13">
        <w:tc>
          <w:tcPr>
            <w:tcW w:w="5115" w:type="dxa"/>
            <w:shd w:val="clear" w:color="auto" w:fill="auto"/>
            <w:tcMar>
              <w:top w:w="100" w:type="dxa"/>
              <w:left w:w="100" w:type="dxa"/>
              <w:bottom w:w="100" w:type="dxa"/>
              <w:right w:w="100" w:type="dxa"/>
            </w:tcMar>
          </w:tcPr>
          <w:p w14:paraId="125EF279" w14:textId="77777777" w:rsidR="006B31F5" w:rsidRPr="004C7E71" w:rsidRDefault="006B31F5" w:rsidP="006B31F5">
            <w:pPr>
              <w:widowControl w:val="0"/>
              <w:spacing w:after="0" w:line="240" w:lineRule="auto"/>
              <w:rPr>
                <w:rFonts w:ascii="Times New Roman" w:hAnsi="Times New Roman" w:cs="Times New Roman"/>
                <w:color w:val="auto"/>
                <w:sz w:val="22"/>
                <w:szCs w:val="22"/>
              </w:rPr>
            </w:pPr>
            <w:r w:rsidRPr="004C7E71">
              <w:rPr>
                <w:rFonts w:ascii="Times New Roman" w:hAnsi="Times New Roman" w:cs="Times New Roman"/>
                <w:color w:val="auto"/>
                <w:sz w:val="22"/>
                <w:szCs w:val="22"/>
              </w:rPr>
              <w:t>Last Day for Questions:</w:t>
            </w:r>
          </w:p>
          <w:p w14:paraId="5F88CEB7" w14:textId="4F74798F" w:rsidR="006B31F5" w:rsidRPr="004C7E71" w:rsidRDefault="00D43711" w:rsidP="006B31F5">
            <w:pPr>
              <w:widowControl w:val="0"/>
              <w:spacing w:after="0" w:line="240" w:lineRule="auto"/>
              <w:rPr>
                <w:rFonts w:ascii="Times New Roman" w:hAnsi="Times New Roman" w:cs="Times New Roman"/>
                <w:color w:val="auto"/>
                <w:sz w:val="22"/>
                <w:szCs w:val="22"/>
              </w:rPr>
            </w:pPr>
            <w:r w:rsidRPr="004C7E71">
              <w:rPr>
                <w:rFonts w:ascii="Times New Roman" w:hAnsi="Times New Roman" w:cs="Times New Roman"/>
                <w:color w:val="auto"/>
                <w:sz w:val="22"/>
                <w:szCs w:val="22"/>
              </w:rPr>
              <w:t>7</w:t>
            </w:r>
            <w:r w:rsidRPr="004C7E71">
              <w:rPr>
                <w:rFonts w:ascii="Times New Roman" w:hAnsi="Times New Roman" w:cs="Times New Roman"/>
                <w:color w:val="auto"/>
                <w:sz w:val="22"/>
                <w:szCs w:val="22"/>
                <w:vertAlign w:val="superscript"/>
              </w:rPr>
              <w:t>th</w:t>
            </w:r>
            <w:r w:rsidR="006C155F" w:rsidRPr="004C7E71">
              <w:rPr>
                <w:rFonts w:ascii="Times New Roman" w:hAnsi="Times New Roman" w:cs="Times New Roman"/>
                <w:color w:val="auto"/>
                <w:sz w:val="22"/>
                <w:szCs w:val="22"/>
              </w:rPr>
              <w:t xml:space="preserve"> </w:t>
            </w:r>
            <w:r w:rsidR="002F5226">
              <w:rPr>
                <w:rFonts w:ascii="Times New Roman" w:hAnsi="Times New Roman" w:cs="Times New Roman"/>
                <w:color w:val="auto"/>
                <w:sz w:val="22"/>
                <w:szCs w:val="22"/>
              </w:rPr>
              <w:t xml:space="preserve">October </w:t>
            </w:r>
            <w:r w:rsidR="006B31F5" w:rsidRPr="004C7E71">
              <w:rPr>
                <w:rFonts w:ascii="Times New Roman" w:hAnsi="Times New Roman" w:cs="Times New Roman"/>
                <w:color w:val="auto"/>
                <w:sz w:val="22"/>
                <w:szCs w:val="22"/>
              </w:rPr>
              <w:t xml:space="preserve">2021; </w:t>
            </w:r>
          </w:p>
        </w:tc>
        <w:tc>
          <w:tcPr>
            <w:tcW w:w="5685" w:type="dxa"/>
            <w:shd w:val="clear" w:color="auto" w:fill="auto"/>
            <w:tcMar>
              <w:top w:w="100" w:type="dxa"/>
              <w:left w:w="100" w:type="dxa"/>
              <w:bottom w:w="100" w:type="dxa"/>
              <w:right w:w="100" w:type="dxa"/>
            </w:tcMar>
          </w:tcPr>
          <w:p w14:paraId="1E6F3C9E" w14:textId="77777777" w:rsidR="006B31F5" w:rsidRPr="004C7E71" w:rsidRDefault="006B31F5" w:rsidP="006B31F5">
            <w:pPr>
              <w:widowControl w:val="0"/>
              <w:spacing w:after="0" w:line="240" w:lineRule="auto"/>
              <w:rPr>
                <w:rFonts w:ascii="Times New Roman" w:hAnsi="Times New Roman" w:cs="Times New Roman"/>
                <w:color w:val="auto"/>
                <w:sz w:val="22"/>
                <w:szCs w:val="22"/>
              </w:rPr>
            </w:pPr>
            <w:r w:rsidRPr="004C7E71">
              <w:rPr>
                <w:rFonts w:ascii="Times New Roman" w:hAnsi="Times New Roman" w:cs="Times New Roman"/>
                <w:color w:val="auto"/>
                <w:sz w:val="22"/>
                <w:szCs w:val="22"/>
              </w:rPr>
              <w:t>Questions will be answered by:</w:t>
            </w:r>
          </w:p>
          <w:p w14:paraId="2C752FB9" w14:textId="2596B057" w:rsidR="006B31F5" w:rsidRPr="004C7E71" w:rsidRDefault="00D43711" w:rsidP="006B31F5">
            <w:pPr>
              <w:widowControl w:val="0"/>
              <w:spacing w:after="0" w:line="240" w:lineRule="auto"/>
              <w:rPr>
                <w:rFonts w:ascii="Times New Roman" w:hAnsi="Times New Roman" w:cs="Times New Roman"/>
                <w:color w:val="auto"/>
                <w:sz w:val="22"/>
                <w:szCs w:val="22"/>
              </w:rPr>
            </w:pPr>
            <w:r w:rsidRPr="004C7E71">
              <w:rPr>
                <w:rFonts w:ascii="Times New Roman" w:hAnsi="Times New Roman" w:cs="Times New Roman"/>
                <w:color w:val="auto"/>
                <w:sz w:val="22"/>
                <w:szCs w:val="22"/>
              </w:rPr>
              <w:t>8</w:t>
            </w:r>
            <w:r w:rsidRPr="004C7E71">
              <w:rPr>
                <w:rFonts w:ascii="Times New Roman" w:hAnsi="Times New Roman" w:cs="Times New Roman"/>
                <w:color w:val="auto"/>
                <w:sz w:val="22"/>
                <w:szCs w:val="22"/>
                <w:vertAlign w:val="superscript"/>
              </w:rPr>
              <w:t>th</w:t>
            </w:r>
            <w:r w:rsidR="006C155F" w:rsidRPr="004C7E71">
              <w:rPr>
                <w:rFonts w:ascii="Times New Roman" w:hAnsi="Times New Roman" w:cs="Times New Roman"/>
                <w:color w:val="auto"/>
                <w:sz w:val="22"/>
                <w:szCs w:val="22"/>
              </w:rPr>
              <w:t xml:space="preserve"> </w:t>
            </w:r>
            <w:r w:rsidR="002F5226">
              <w:rPr>
                <w:rFonts w:ascii="Times New Roman" w:hAnsi="Times New Roman" w:cs="Times New Roman"/>
                <w:color w:val="auto"/>
                <w:sz w:val="22"/>
                <w:szCs w:val="22"/>
              </w:rPr>
              <w:t xml:space="preserve">October </w:t>
            </w:r>
            <w:r w:rsidR="006B31F5" w:rsidRPr="004C7E71">
              <w:rPr>
                <w:rFonts w:ascii="Times New Roman" w:hAnsi="Times New Roman" w:cs="Times New Roman"/>
                <w:color w:val="auto"/>
                <w:sz w:val="22"/>
                <w:szCs w:val="22"/>
              </w:rPr>
              <w:t xml:space="preserve">2021; </w:t>
            </w:r>
          </w:p>
        </w:tc>
      </w:tr>
      <w:tr w:rsidR="004C7E71" w:rsidRPr="004C7E71" w14:paraId="323EAE91" w14:textId="77777777" w:rsidTr="002E1254">
        <w:tc>
          <w:tcPr>
            <w:tcW w:w="10800" w:type="dxa"/>
            <w:gridSpan w:val="2"/>
            <w:shd w:val="clear" w:color="auto" w:fill="auto"/>
            <w:tcMar>
              <w:top w:w="100" w:type="dxa"/>
              <w:left w:w="100" w:type="dxa"/>
              <w:bottom w:w="100" w:type="dxa"/>
              <w:right w:w="100" w:type="dxa"/>
            </w:tcMar>
          </w:tcPr>
          <w:p w14:paraId="18EC09BF" w14:textId="68C2B4B1" w:rsidR="006B31F5" w:rsidRPr="004C7E71" w:rsidRDefault="006B31F5" w:rsidP="006B31F5">
            <w:pPr>
              <w:widowControl w:val="0"/>
              <w:spacing w:after="0" w:line="240" w:lineRule="auto"/>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Questions will be answered through: </w:t>
            </w:r>
            <w:hyperlink r:id="rId11" w:history="1">
              <w:r w:rsidRPr="004C7E71">
                <w:rPr>
                  <w:rStyle w:val="Hyperlink"/>
                  <w:rFonts w:ascii="Times New Roman" w:hAnsi="Times New Roman" w:cs="Times New Roman"/>
                  <w:bCs/>
                  <w:color w:val="auto"/>
                  <w:sz w:val="22"/>
                  <w:szCs w:val="22"/>
                </w:rPr>
                <w:t>https://www.mcnigeria.com/tenders</w:t>
              </w:r>
            </w:hyperlink>
            <w:r w:rsidRPr="004C7E71">
              <w:rPr>
                <w:rStyle w:val="Hyperlink"/>
                <w:rFonts w:ascii="Times New Roman" w:hAnsi="Times New Roman" w:cs="Times New Roman"/>
                <w:bCs/>
                <w:color w:val="auto"/>
                <w:sz w:val="22"/>
                <w:szCs w:val="22"/>
              </w:rPr>
              <w:t xml:space="preserve"> </w:t>
            </w:r>
          </w:p>
        </w:tc>
      </w:tr>
    </w:tbl>
    <w:p w14:paraId="29BBC3C6" w14:textId="77777777" w:rsidR="00900A13" w:rsidRPr="004C7E71" w:rsidRDefault="00900A13" w:rsidP="00FA5055">
      <w:pPr>
        <w:spacing w:after="0"/>
        <w:rPr>
          <w:rFonts w:ascii="Times New Roman" w:hAnsi="Times New Roman" w:cs="Times New Roman"/>
          <w:color w:val="auto"/>
          <w:sz w:val="22"/>
          <w:szCs w:val="22"/>
        </w:rPr>
      </w:pPr>
    </w:p>
    <w:tbl>
      <w:tblPr>
        <w:tblpPr w:leftFromText="180" w:rightFromText="180" w:vertAnchor="text" w:horzAnchor="page" w:tblpX="721" w:tblpY="87"/>
        <w:tblW w:w="108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30"/>
        <w:gridCol w:w="6270"/>
      </w:tblGrid>
      <w:tr w:rsidR="004C7E71" w:rsidRPr="004C7E71" w14:paraId="2684C85B" w14:textId="77777777" w:rsidTr="00266D13">
        <w:trPr>
          <w:trHeight w:val="400"/>
        </w:trPr>
        <w:tc>
          <w:tcPr>
            <w:tcW w:w="10800" w:type="dxa"/>
            <w:gridSpan w:val="2"/>
            <w:shd w:val="clear" w:color="auto" w:fill="auto"/>
            <w:tcMar>
              <w:top w:w="100" w:type="dxa"/>
              <w:left w:w="100" w:type="dxa"/>
              <w:bottom w:w="100" w:type="dxa"/>
              <w:right w:w="100" w:type="dxa"/>
            </w:tcMar>
          </w:tcPr>
          <w:p w14:paraId="23524744" w14:textId="77777777" w:rsidR="003B353F" w:rsidRPr="004C7E71" w:rsidRDefault="003B353F" w:rsidP="00266D13">
            <w:pPr>
              <w:widowControl w:val="0"/>
              <w:spacing w:after="0" w:line="240" w:lineRule="auto"/>
              <w:jc w:val="center"/>
              <w:rPr>
                <w:rFonts w:ascii="Times New Roman" w:hAnsi="Times New Roman" w:cs="Times New Roman"/>
                <w:color w:val="auto"/>
                <w:sz w:val="22"/>
                <w:szCs w:val="22"/>
              </w:rPr>
            </w:pPr>
            <w:r w:rsidRPr="004C7E71">
              <w:rPr>
                <w:rFonts w:ascii="Times New Roman" w:hAnsi="Times New Roman" w:cs="Times New Roman"/>
                <w:b/>
                <w:color w:val="auto"/>
                <w:sz w:val="22"/>
                <w:szCs w:val="22"/>
              </w:rPr>
              <w:t>Documentation Checklist</w:t>
            </w:r>
          </w:p>
        </w:tc>
      </w:tr>
      <w:tr w:rsidR="004C7E71" w:rsidRPr="004C7E71" w14:paraId="037FEE1A" w14:textId="77777777" w:rsidTr="00266D13">
        <w:tc>
          <w:tcPr>
            <w:tcW w:w="4530" w:type="dxa"/>
            <w:tcBorders>
              <w:right w:val="single" w:sz="8" w:space="0" w:color="FFFFFF"/>
            </w:tcBorders>
            <w:shd w:val="clear" w:color="auto" w:fill="auto"/>
            <w:tcMar>
              <w:top w:w="100" w:type="dxa"/>
              <w:left w:w="100" w:type="dxa"/>
              <w:bottom w:w="100" w:type="dxa"/>
              <w:right w:w="100" w:type="dxa"/>
            </w:tcMar>
          </w:tcPr>
          <w:p w14:paraId="4F071DEE" w14:textId="77777777" w:rsidR="003B353F" w:rsidRPr="004C7E71" w:rsidRDefault="003B353F" w:rsidP="00266D13">
            <w:pPr>
              <w:widowControl w:val="0"/>
              <w:spacing w:after="0" w:line="240" w:lineRule="auto"/>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These documents are contained within this tender package: </w:t>
            </w:r>
          </w:p>
        </w:tc>
        <w:tc>
          <w:tcPr>
            <w:tcW w:w="6270" w:type="dxa"/>
            <w:tcBorders>
              <w:left w:val="single" w:sz="8" w:space="0" w:color="FFFFFF"/>
            </w:tcBorders>
            <w:shd w:val="clear" w:color="auto" w:fill="auto"/>
            <w:tcMar>
              <w:top w:w="100" w:type="dxa"/>
              <w:left w:w="100" w:type="dxa"/>
              <w:bottom w:w="100" w:type="dxa"/>
              <w:right w:w="100" w:type="dxa"/>
            </w:tcMar>
          </w:tcPr>
          <w:p w14:paraId="5F140941" w14:textId="77777777" w:rsidR="003B353F" w:rsidRPr="004C7E71" w:rsidRDefault="003B353F" w:rsidP="00D60638">
            <w:pPr>
              <w:numPr>
                <w:ilvl w:val="0"/>
                <w:numId w:val="8"/>
              </w:numPr>
              <w:spacing w:after="0" w:line="240" w:lineRule="auto"/>
              <w:rPr>
                <w:rFonts w:ascii="Times New Roman" w:hAnsi="Times New Roman" w:cs="Times New Roman"/>
                <w:color w:val="auto"/>
                <w:sz w:val="22"/>
                <w:szCs w:val="22"/>
              </w:rPr>
            </w:pPr>
            <w:r w:rsidRPr="004C7E71">
              <w:rPr>
                <w:rFonts w:ascii="Times New Roman" w:hAnsi="Times New Roman" w:cs="Times New Roman"/>
                <w:color w:val="auto"/>
                <w:sz w:val="22"/>
                <w:szCs w:val="22"/>
              </w:rPr>
              <w:t>Invitation to Tender</w:t>
            </w:r>
          </w:p>
          <w:p w14:paraId="1EB3DBA1" w14:textId="77777777" w:rsidR="003B353F" w:rsidRPr="004C7E71" w:rsidRDefault="003B353F" w:rsidP="00D60638">
            <w:pPr>
              <w:numPr>
                <w:ilvl w:val="0"/>
                <w:numId w:val="8"/>
              </w:numPr>
              <w:spacing w:after="0" w:line="240" w:lineRule="auto"/>
              <w:rPr>
                <w:rFonts w:ascii="Times New Roman" w:hAnsi="Times New Roman" w:cs="Times New Roman"/>
                <w:color w:val="auto"/>
                <w:sz w:val="22"/>
                <w:szCs w:val="22"/>
              </w:rPr>
            </w:pPr>
            <w:r w:rsidRPr="004C7E71">
              <w:rPr>
                <w:rFonts w:ascii="Times New Roman" w:hAnsi="Times New Roman" w:cs="Times New Roman"/>
                <w:color w:val="auto"/>
                <w:sz w:val="22"/>
                <w:szCs w:val="22"/>
              </w:rPr>
              <w:t>General Conditions for Tender</w:t>
            </w:r>
          </w:p>
          <w:p w14:paraId="74FD813B" w14:textId="77777777" w:rsidR="003B353F" w:rsidRPr="004C7E71" w:rsidRDefault="003B353F" w:rsidP="00D60638">
            <w:pPr>
              <w:numPr>
                <w:ilvl w:val="0"/>
                <w:numId w:val="8"/>
              </w:numPr>
              <w:spacing w:after="0" w:line="240" w:lineRule="auto"/>
              <w:rPr>
                <w:rFonts w:ascii="Times New Roman" w:hAnsi="Times New Roman" w:cs="Times New Roman"/>
                <w:color w:val="auto"/>
                <w:sz w:val="22"/>
                <w:szCs w:val="22"/>
              </w:rPr>
            </w:pPr>
            <w:r w:rsidRPr="004C7E71">
              <w:rPr>
                <w:rFonts w:ascii="Times New Roman" w:hAnsi="Times New Roman" w:cs="Times New Roman"/>
                <w:color w:val="auto"/>
                <w:sz w:val="22"/>
                <w:szCs w:val="22"/>
              </w:rPr>
              <w:t>Criteria and Submittals</w:t>
            </w:r>
          </w:p>
          <w:p w14:paraId="3C53BB28" w14:textId="77777777" w:rsidR="003B353F" w:rsidRPr="004C7E71" w:rsidRDefault="003B353F" w:rsidP="00D60638">
            <w:pPr>
              <w:numPr>
                <w:ilvl w:val="0"/>
                <w:numId w:val="6"/>
              </w:numPr>
              <w:spacing w:after="0" w:line="240" w:lineRule="auto"/>
              <w:rPr>
                <w:rFonts w:ascii="Times New Roman" w:hAnsi="Times New Roman" w:cs="Times New Roman"/>
                <w:color w:val="auto"/>
                <w:sz w:val="22"/>
                <w:szCs w:val="22"/>
              </w:rPr>
            </w:pPr>
            <w:r w:rsidRPr="004C7E71">
              <w:rPr>
                <w:rFonts w:ascii="Times New Roman" w:hAnsi="Times New Roman" w:cs="Times New Roman"/>
                <w:color w:val="auto"/>
                <w:sz w:val="22"/>
                <w:szCs w:val="22"/>
              </w:rPr>
              <w:t>Price Offer Sheet</w:t>
            </w:r>
          </w:p>
          <w:p w14:paraId="733FB7C8" w14:textId="77777777" w:rsidR="003B353F" w:rsidRPr="004C7E71" w:rsidRDefault="003B353F" w:rsidP="00D60638">
            <w:pPr>
              <w:numPr>
                <w:ilvl w:val="0"/>
                <w:numId w:val="6"/>
              </w:numPr>
              <w:spacing w:after="0" w:line="240" w:lineRule="auto"/>
              <w:rPr>
                <w:rFonts w:ascii="Times New Roman" w:hAnsi="Times New Roman" w:cs="Times New Roman"/>
                <w:color w:val="auto"/>
                <w:sz w:val="22"/>
                <w:szCs w:val="22"/>
              </w:rPr>
            </w:pPr>
            <w:r w:rsidRPr="004C7E71">
              <w:rPr>
                <w:rFonts w:ascii="Times New Roman" w:hAnsi="Times New Roman" w:cs="Times New Roman"/>
                <w:color w:val="auto"/>
                <w:sz w:val="22"/>
                <w:szCs w:val="22"/>
              </w:rPr>
              <w:t>Supplier Information Form</w:t>
            </w:r>
          </w:p>
          <w:p w14:paraId="6E7A7415" w14:textId="77777777" w:rsidR="003B353F" w:rsidRPr="004C7E71" w:rsidRDefault="003B353F" w:rsidP="00D60638">
            <w:pPr>
              <w:numPr>
                <w:ilvl w:val="0"/>
                <w:numId w:val="6"/>
              </w:numPr>
              <w:spacing w:after="0" w:line="240" w:lineRule="auto"/>
              <w:rPr>
                <w:rFonts w:ascii="Times New Roman" w:hAnsi="Times New Roman" w:cs="Times New Roman"/>
                <w:color w:val="auto"/>
                <w:sz w:val="22"/>
                <w:szCs w:val="22"/>
              </w:rPr>
            </w:pPr>
            <w:r w:rsidRPr="004C7E71">
              <w:rPr>
                <w:rFonts w:ascii="Times New Roman" w:hAnsi="Times New Roman" w:cs="Times New Roman"/>
                <w:color w:val="auto"/>
                <w:sz w:val="22"/>
                <w:szCs w:val="22"/>
              </w:rPr>
              <w:t>Technical Specifications/</w:t>
            </w:r>
            <w:proofErr w:type="spellStart"/>
            <w:r w:rsidRPr="004C7E71">
              <w:rPr>
                <w:rFonts w:ascii="Times New Roman" w:hAnsi="Times New Roman" w:cs="Times New Roman"/>
                <w:color w:val="auto"/>
                <w:sz w:val="22"/>
                <w:szCs w:val="22"/>
              </w:rPr>
              <w:t>BoQ</w:t>
            </w:r>
            <w:proofErr w:type="spellEnd"/>
          </w:p>
          <w:p w14:paraId="6AC4305A" w14:textId="77777777" w:rsidR="003B353F" w:rsidRPr="004C7E71" w:rsidRDefault="003B353F" w:rsidP="00D60638">
            <w:pPr>
              <w:numPr>
                <w:ilvl w:val="0"/>
                <w:numId w:val="7"/>
              </w:numPr>
              <w:spacing w:after="0" w:line="240" w:lineRule="auto"/>
              <w:rPr>
                <w:rFonts w:ascii="Times New Roman" w:hAnsi="Times New Roman" w:cs="Times New Roman"/>
                <w:color w:val="auto"/>
                <w:sz w:val="22"/>
                <w:szCs w:val="22"/>
              </w:rPr>
            </w:pPr>
            <w:r w:rsidRPr="004C7E71">
              <w:rPr>
                <w:rFonts w:ascii="Times New Roman" w:hAnsi="Times New Roman" w:cs="Times New Roman"/>
                <w:color w:val="auto"/>
                <w:sz w:val="22"/>
                <w:szCs w:val="22"/>
              </w:rPr>
              <w:t>Sample Contract</w:t>
            </w:r>
          </w:p>
        </w:tc>
      </w:tr>
    </w:tbl>
    <w:p w14:paraId="5DDE033B" w14:textId="77777777" w:rsidR="00900A13" w:rsidRPr="004C7E71" w:rsidRDefault="00900A13" w:rsidP="00AD532B">
      <w:pPr>
        <w:pStyle w:val="Heading1"/>
        <w:numPr>
          <w:ilvl w:val="0"/>
          <w:numId w:val="1"/>
        </w:numPr>
        <w:spacing w:before="0"/>
        <w:contextualSpacing/>
        <w:rPr>
          <w:rFonts w:ascii="Times New Roman" w:hAnsi="Times New Roman" w:cs="Times New Roman"/>
          <w:color w:val="auto"/>
          <w:sz w:val="22"/>
          <w:szCs w:val="22"/>
        </w:rPr>
      </w:pPr>
      <w:bookmarkStart w:id="2" w:name="_h6k9th52hd8y" w:colFirst="0" w:colLast="0"/>
      <w:bookmarkEnd w:id="2"/>
      <w:r w:rsidRPr="004C7E71">
        <w:rPr>
          <w:rFonts w:ascii="Times New Roman" w:hAnsi="Times New Roman" w:cs="Times New Roman"/>
          <w:color w:val="auto"/>
          <w:sz w:val="22"/>
          <w:szCs w:val="22"/>
        </w:rPr>
        <w:t>General Conditions for Tender</w:t>
      </w:r>
    </w:p>
    <w:p w14:paraId="292ED995" w14:textId="77777777" w:rsidR="00900A13" w:rsidRPr="004C7E71" w:rsidRDefault="00900A13" w:rsidP="00FA5055">
      <w:pPr>
        <w:widowControl w:val="0"/>
        <w:spacing w:after="16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Mercy Corp</w:t>
      </w:r>
      <w:r w:rsidR="002E1254" w:rsidRPr="004C7E71">
        <w:rPr>
          <w:rFonts w:ascii="Times New Roman" w:eastAsia="Times New Roman" w:hAnsi="Times New Roman" w:cs="Times New Roman"/>
          <w:color w:val="auto"/>
          <w:sz w:val="22"/>
          <w:szCs w:val="22"/>
        </w:rPr>
        <w:t xml:space="preserve">s invites offers for the goods </w:t>
      </w:r>
      <w:r w:rsidRPr="004C7E71">
        <w:rPr>
          <w:rFonts w:ascii="Times New Roman" w:eastAsia="Times New Roman" w:hAnsi="Times New Roman" w:cs="Times New Roman"/>
          <w:color w:val="auto"/>
          <w:sz w:val="22"/>
          <w:szCs w:val="22"/>
        </w:rPr>
        <w:t xml:space="preserve">described and summarized in these documents, and in accordance with procedures, conditions and contract terms presented herein. Mercy Corps reserves the right to vary the quantity of work/materials specified in the Tender Package without any changes in unit price or other terms and conditions and to accept or reject any, all, or part of submitted offers. The supplier will be responsible to deliver the entire order to </w:t>
      </w:r>
      <w:r w:rsidR="00E91D12" w:rsidRPr="004C7E71">
        <w:rPr>
          <w:rFonts w:ascii="Times New Roman" w:eastAsia="Times New Roman" w:hAnsi="Times New Roman" w:cs="Times New Roman"/>
          <w:color w:val="auto"/>
          <w:sz w:val="22"/>
          <w:szCs w:val="22"/>
        </w:rPr>
        <w:t>Mercy Corps Designated</w:t>
      </w:r>
      <w:r w:rsidR="00900F54" w:rsidRPr="004C7E71">
        <w:rPr>
          <w:rFonts w:ascii="Times New Roman" w:eastAsia="Times New Roman" w:hAnsi="Times New Roman" w:cs="Times New Roman"/>
          <w:color w:val="auto"/>
          <w:sz w:val="22"/>
          <w:szCs w:val="22"/>
        </w:rPr>
        <w:t xml:space="preserve"> site</w:t>
      </w:r>
      <w:r w:rsidR="00E91D12" w:rsidRPr="004C7E71">
        <w:rPr>
          <w:rFonts w:ascii="Times New Roman" w:eastAsia="Times New Roman" w:hAnsi="Times New Roman" w:cs="Times New Roman"/>
          <w:color w:val="auto"/>
          <w:sz w:val="22"/>
          <w:szCs w:val="22"/>
        </w:rPr>
        <w:t>s</w:t>
      </w:r>
      <w:r w:rsidR="005D1404" w:rsidRPr="004C7E71">
        <w:rPr>
          <w:rFonts w:ascii="Times New Roman" w:eastAsia="Times New Roman" w:hAnsi="Times New Roman" w:cs="Times New Roman"/>
          <w:color w:val="auto"/>
          <w:sz w:val="22"/>
          <w:szCs w:val="22"/>
        </w:rPr>
        <w:t xml:space="preserve"> within</w:t>
      </w:r>
      <w:r w:rsidRPr="004C7E71">
        <w:rPr>
          <w:rFonts w:ascii="Times New Roman" w:eastAsia="Times New Roman" w:hAnsi="Times New Roman" w:cs="Times New Roman"/>
          <w:color w:val="auto"/>
          <w:sz w:val="22"/>
          <w:szCs w:val="22"/>
        </w:rPr>
        <w:t xml:space="preserve"> Borno State.  </w:t>
      </w:r>
    </w:p>
    <w:p w14:paraId="055DF93B" w14:textId="77777777" w:rsidR="00900A13" w:rsidRPr="004C7E71" w:rsidRDefault="00900A13" w:rsidP="00FA5055">
      <w:pPr>
        <w:widowControl w:val="0"/>
        <w:spacing w:after="0" w:line="240" w:lineRule="auto"/>
        <w:rPr>
          <w:rFonts w:ascii="Times New Roman" w:eastAsia="Times New Roman" w:hAnsi="Times New Roman" w:cs="Times New Roman"/>
          <w:color w:val="auto"/>
          <w:sz w:val="22"/>
          <w:szCs w:val="22"/>
        </w:rPr>
      </w:pPr>
    </w:p>
    <w:p w14:paraId="012F0695" w14:textId="77777777" w:rsidR="00900A13" w:rsidRPr="004C7E71" w:rsidRDefault="00900A13" w:rsidP="00FA5055">
      <w:pPr>
        <w:widowControl w:val="0"/>
        <w:spacing w:after="160" w:line="240" w:lineRule="auto"/>
        <w:rPr>
          <w:rFonts w:ascii="Times New Roman" w:eastAsia="Times New Roman" w:hAnsi="Times New Roman" w:cs="Times New Roman"/>
          <w:b/>
          <w:color w:val="auto"/>
          <w:sz w:val="22"/>
          <w:szCs w:val="22"/>
        </w:rPr>
      </w:pPr>
      <w:r w:rsidRPr="004C7E71">
        <w:rPr>
          <w:rFonts w:ascii="Times New Roman" w:eastAsia="Times New Roman" w:hAnsi="Times New Roman" w:cs="Times New Roman"/>
          <w:b/>
          <w:color w:val="auto"/>
          <w:sz w:val="22"/>
          <w:szCs w:val="22"/>
        </w:rPr>
        <w:t>2.1</w:t>
      </w:r>
      <w:r w:rsidRPr="004C7E71">
        <w:rPr>
          <w:rFonts w:ascii="Times New Roman" w:eastAsia="Times New Roman" w:hAnsi="Times New Roman" w:cs="Times New Roman"/>
          <w:b/>
          <w:color w:val="auto"/>
          <w:sz w:val="22"/>
          <w:szCs w:val="22"/>
        </w:rPr>
        <w:tab/>
        <w:t>Mercy Corps’ Anti-Bribery and Anti-Corruption Statement</w:t>
      </w:r>
    </w:p>
    <w:p w14:paraId="041C33CF" w14:textId="77777777" w:rsidR="00900A13" w:rsidRPr="004C7E71" w:rsidRDefault="00900A13" w:rsidP="00FA5055">
      <w:pPr>
        <w:widowControl w:val="0"/>
        <w:spacing w:after="20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b/>
          <w:color w:val="auto"/>
          <w:sz w:val="22"/>
          <w:szCs w:val="22"/>
        </w:rPr>
        <w:t>Mercy Corps strictly prohibits</w:t>
      </w:r>
      <w:r w:rsidRPr="004C7E71">
        <w:rPr>
          <w:rFonts w:ascii="Times New Roman" w:eastAsia="Times New Roman" w:hAnsi="Times New Roman" w:cs="Times New Roman"/>
          <w:color w:val="auto"/>
          <w:sz w:val="22"/>
          <w:szCs w:val="22"/>
        </w:rPr>
        <w:t>:</w:t>
      </w:r>
    </w:p>
    <w:p w14:paraId="48FC5016" w14:textId="77777777" w:rsidR="00900A13" w:rsidRPr="004C7E71" w:rsidRDefault="00900A13" w:rsidP="00D60638">
      <w:pPr>
        <w:widowControl w:val="0"/>
        <w:numPr>
          <w:ilvl w:val="0"/>
          <w:numId w:val="9"/>
        </w:numPr>
        <w:spacing w:after="0" w:line="240" w:lineRule="auto"/>
        <w:contextualSpacing/>
        <w:rPr>
          <w:rFonts w:ascii="Times New Roman" w:hAnsi="Times New Roman" w:cs="Times New Roman"/>
          <w:color w:val="auto"/>
          <w:sz w:val="22"/>
          <w:szCs w:val="22"/>
        </w:rPr>
      </w:pPr>
      <w:r w:rsidRPr="004C7E71">
        <w:rPr>
          <w:rFonts w:ascii="Times New Roman" w:eastAsia="Times New Roman" w:hAnsi="Times New Roman" w:cs="Times New Roman"/>
          <w:i/>
          <w:color w:val="auto"/>
          <w:sz w:val="22"/>
          <w:szCs w:val="22"/>
          <w:u w:val="single"/>
        </w:rPr>
        <w:t>Any form of bribe or kickback in relation to its activities</w:t>
      </w:r>
    </w:p>
    <w:p w14:paraId="129930B2" w14:textId="77777777" w:rsidR="00900A13" w:rsidRPr="004C7E71" w:rsidRDefault="00900A13" w:rsidP="00FA5055">
      <w:pPr>
        <w:widowControl w:val="0"/>
        <w:spacing w:after="0" w:line="240" w:lineRule="auto"/>
        <w:ind w:left="72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This prohibition includes any </w:t>
      </w:r>
      <w:r w:rsidRPr="004C7E71">
        <w:rPr>
          <w:rFonts w:ascii="Times New Roman" w:eastAsia="Times New Roman" w:hAnsi="Times New Roman" w:cs="Times New Roman"/>
          <w:i/>
          <w:color w:val="auto"/>
          <w:sz w:val="22"/>
          <w:szCs w:val="22"/>
        </w:rPr>
        <w:t>request</w:t>
      </w:r>
      <w:r w:rsidRPr="004C7E71">
        <w:rPr>
          <w:rFonts w:ascii="Times New Roman" w:eastAsia="Times New Roman" w:hAnsi="Times New Roman" w:cs="Times New Roman"/>
          <w:color w:val="auto"/>
          <w:sz w:val="22"/>
          <w:szCs w:val="22"/>
        </w:rPr>
        <w:t xml:space="preserve"> from any Mercy Corps employee, consultant or agent for anything of value from any company or individual in exchange for the employee, consultant or agents taking or not taking any action related to the award of a contract or the contract once awarded.  It also applies to any </w:t>
      </w:r>
      <w:r w:rsidRPr="004C7E71">
        <w:rPr>
          <w:rFonts w:ascii="Times New Roman" w:eastAsia="Times New Roman" w:hAnsi="Times New Roman" w:cs="Times New Roman"/>
          <w:i/>
          <w:color w:val="auto"/>
          <w:sz w:val="22"/>
          <w:szCs w:val="22"/>
        </w:rPr>
        <w:t>offer</w:t>
      </w:r>
      <w:r w:rsidRPr="004C7E71">
        <w:rPr>
          <w:rFonts w:ascii="Times New Roman" w:eastAsia="Times New Roman" w:hAnsi="Times New Roman" w:cs="Times New Roman"/>
          <w:color w:val="auto"/>
          <w:sz w:val="22"/>
          <w:szCs w:val="22"/>
        </w:rPr>
        <w:t xml:space="preserve"> from any company or individual to provide anything of value to any Mercy Corps employee, consultant or agent in exchange for that person taking or not taking any action related to the award of the contract or the contract.</w:t>
      </w:r>
    </w:p>
    <w:p w14:paraId="19EDE8F2" w14:textId="77777777" w:rsidR="00900A13" w:rsidRPr="004C7E71" w:rsidRDefault="00900A13" w:rsidP="00FA5055">
      <w:pPr>
        <w:widowControl w:val="0"/>
        <w:spacing w:after="0" w:line="240" w:lineRule="auto"/>
        <w:ind w:left="720"/>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w:t>
      </w:r>
    </w:p>
    <w:p w14:paraId="570E3BF1" w14:textId="77777777" w:rsidR="00900A13" w:rsidRPr="004C7E71" w:rsidRDefault="00900A13" w:rsidP="00D60638">
      <w:pPr>
        <w:widowControl w:val="0"/>
        <w:numPr>
          <w:ilvl w:val="0"/>
          <w:numId w:val="9"/>
        </w:numPr>
        <w:spacing w:after="0" w:line="240" w:lineRule="auto"/>
        <w:contextualSpacing/>
        <w:rPr>
          <w:rFonts w:ascii="Times New Roman" w:hAnsi="Times New Roman" w:cs="Times New Roman"/>
          <w:i/>
          <w:color w:val="auto"/>
          <w:sz w:val="22"/>
          <w:szCs w:val="22"/>
        </w:rPr>
      </w:pPr>
      <w:r w:rsidRPr="004C7E71">
        <w:rPr>
          <w:rFonts w:ascii="Times New Roman" w:eastAsia="Times New Roman" w:hAnsi="Times New Roman" w:cs="Times New Roman"/>
          <w:i/>
          <w:color w:val="auto"/>
          <w:sz w:val="22"/>
          <w:szCs w:val="22"/>
          <w:u w:val="single"/>
        </w:rPr>
        <w:t>Conflicts of interests in the awarding or management of contracts </w:t>
      </w:r>
    </w:p>
    <w:p w14:paraId="581E76F3" w14:textId="77777777" w:rsidR="00900A13" w:rsidRPr="004C7E71" w:rsidRDefault="00900A13" w:rsidP="00FA5055">
      <w:pPr>
        <w:widowControl w:val="0"/>
        <w:spacing w:after="0" w:line="240" w:lineRule="auto"/>
        <w:ind w:left="72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If a company is owned by, whether directly or indirectly, in whole or in part, any Mercy Corps employee or any person who is related to a Mercy Corps employee, the company must ensure that it and the employee disclose the relationship as part of or prior to submitting the offer.   </w:t>
      </w:r>
    </w:p>
    <w:p w14:paraId="23C61F6C" w14:textId="77777777" w:rsidR="00900A13" w:rsidRPr="004C7E71" w:rsidRDefault="00900A13" w:rsidP="00FA5055">
      <w:pPr>
        <w:widowControl w:val="0"/>
        <w:spacing w:after="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w:t>
      </w:r>
    </w:p>
    <w:p w14:paraId="02B02F3B" w14:textId="77777777" w:rsidR="00900A13" w:rsidRPr="004C7E71" w:rsidRDefault="00900A13" w:rsidP="00D60638">
      <w:pPr>
        <w:widowControl w:val="0"/>
        <w:numPr>
          <w:ilvl w:val="0"/>
          <w:numId w:val="9"/>
        </w:numPr>
        <w:spacing w:after="0" w:line="240" w:lineRule="auto"/>
        <w:contextualSpacing/>
        <w:rPr>
          <w:rFonts w:ascii="Times New Roman" w:hAnsi="Times New Roman" w:cs="Times New Roman"/>
          <w:i/>
          <w:color w:val="auto"/>
          <w:sz w:val="22"/>
          <w:szCs w:val="22"/>
        </w:rPr>
      </w:pPr>
      <w:r w:rsidRPr="004C7E71">
        <w:rPr>
          <w:rFonts w:ascii="Times New Roman" w:eastAsia="Times New Roman" w:hAnsi="Times New Roman" w:cs="Times New Roman"/>
          <w:i/>
          <w:color w:val="auto"/>
          <w:sz w:val="22"/>
          <w:szCs w:val="22"/>
          <w:u w:val="single"/>
        </w:rPr>
        <w:t>The sharing or obtaining of confidential information</w:t>
      </w:r>
    </w:p>
    <w:p w14:paraId="3C10985D" w14:textId="77777777" w:rsidR="00900A13" w:rsidRPr="004C7E71" w:rsidRDefault="00900A13" w:rsidP="00FA5055">
      <w:pPr>
        <w:widowControl w:val="0"/>
        <w:spacing w:after="0" w:line="240" w:lineRule="auto"/>
        <w:ind w:left="72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Mercy Corps prohibits its employees from sharing, and any offerors from obtaining, confidential information related to this solicitation, including information regarding Mercy Corps’ price estimates, competing </w:t>
      </w:r>
      <w:proofErr w:type="gramStart"/>
      <w:r w:rsidRPr="004C7E71">
        <w:rPr>
          <w:rFonts w:ascii="Times New Roman" w:eastAsia="Times New Roman" w:hAnsi="Times New Roman" w:cs="Times New Roman"/>
          <w:color w:val="auto"/>
          <w:sz w:val="22"/>
          <w:szCs w:val="22"/>
        </w:rPr>
        <w:t>offerors</w:t>
      </w:r>
      <w:proofErr w:type="gramEnd"/>
      <w:r w:rsidRPr="004C7E71">
        <w:rPr>
          <w:rFonts w:ascii="Times New Roman" w:eastAsia="Times New Roman" w:hAnsi="Times New Roman" w:cs="Times New Roman"/>
          <w:color w:val="auto"/>
          <w:sz w:val="22"/>
          <w:szCs w:val="22"/>
        </w:rPr>
        <w:t xml:space="preserve"> or competing offers, etc.  Any information provided to one offeror must be provided to all other offerors.</w:t>
      </w:r>
    </w:p>
    <w:p w14:paraId="63B20EE3" w14:textId="77777777" w:rsidR="00900A13" w:rsidRPr="004C7E71" w:rsidRDefault="00900A13" w:rsidP="00FA5055">
      <w:pPr>
        <w:widowControl w:val="0"/>
        <w:spacing w:after="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w:t>
      </w:r>
    </w:p>
    <w:p w14:paraId="40F208E9" w14:textId="77777777" w:rsidR="00900A13" w:rsidRPr="004C7E71" w:rsidRDefault="00900A13" w:rsidP="00D60638">
      <w:pPr>
        <w:widowControl w:val="0"/>
        <w:numPr>
          <w:ilvl w:val="0"/>
          <w:numId w:val="9"/>
        </w:numPr>
        <w:spacing w:after="0" w:line="240" w:lineRule="auto"/>
        <w:contextualSpacing/>
        <w:rPr>
          <w:rFonts w:ascii="Times New Roman" w:hAnsi="Times New Roman" w:cs="Times New Roman"/>
          <w:i/>
          <w:color w:val="auto"/>
          <w:sz w:val="22"/>
          <w:szCs w:val="22"/>
        </w:rPr>
      </w:pPr>
      <w:r w:rsidRPr="004C7E71">
        <w:rPr>
          <w:rFonts w:ascii="Times New Roman" w:eastAsia="Times New Roman" w:hAnsi="Times New Roman" w:cs="Times New Roman"/>
          <w:i/>
          <w:color w:val="auto"/>
          <w:sz w:val="22"/>
          <w:szCs w:val="22"/>
          <w:u w:val="single"/>
        </w:rPr>
        <w:t>Collusion between/among offerors</w:t>
      </w:r>
    </w:p>
    <w:p w14:paraId="204CA272" w14:textId="77777777" w:rsidR="00900A13" w:rsidRPr="004C7E71" w:rsidRDefault="00900A13" w:rsidP="00FA5055">
      <w:pPr>
        <w:widowControl w:val="0"/>
        <w:spacing w:after="0" w:line="240" w:lineRule="auto"/>
        <w:ind w:left="72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Mercy Corps requires fair and open competition for this solicitation.  No two (or more) companies submitting </w:t>
      </w:r>
      <w:r w:rsidRPr="004C7E71">
        <w:rPr>
          <w:rFonts w:ascii="Times New Roman" w:eastAsia="Times New Roman" w:hAnsi="Times New Roman" w:cs="Times New Roman"/>
          <w:color w:val="auto"/>
          <w:sz w:val="22"/>
          <w:szCs w:val="22"/>
        </w:rPr>
        <w:lastRenderedPageBreak/>
        <w:t>bids can be owned or controlled by the same individual(s). Companies submitting offers cannot share prices or other offer information or take any other action intended to pre-determine which company will win the solicitation and what price will be paid.</w:t>
      </w:r>
    </w:p>
    <w:p w14:paraId="3700B40D" w14:textId="77777777" w:rsidR="00900A13" w:rsidRPr="004C7E71" w:rsidRDefault="00900A13" w:rsidP="00FA5055">
      <w:pPr>
        <w:widowControl w:val="0"/>
        <w:spacing w:after="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w:t>
      </w:r>
    </w:p>
    <w:p w14:paraId="310818E3" w14:textId="77777777" w:rsidR="00900A13" w:rsidRPr="004C7E71" w:rsidRDefault="00900A13" w:rsidP="00FA5055">
      <w:pPr>
        <w:widowControl w:val="0"/>
        <w:spacing w:after="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Violations of these prohibitions, along with all evidence of such violations, should be reported to: </w:t>
      </w:r>
    </w:p>
    <w:p w14:paraId="1EAF7EDB" w14:textId="77777777" w:rsidR="00AD532B" w:rsidRPr="004C7E71" w:rsidRDefault="00AD532B" w:rsidP="00FA5055">
      <w:pPr>
        <w:widowControl w:val="0"/>
        <w:spacing w:after="0" w:line="240" w:lineRule="auto"/>
        <w:jc w:val="center"/>
        <w:rPr>
          <w:rFonts w:ascii="Times New Roman" w:hAnsi="Times New Roman" w:cs="Times New Roman"/>
          <w:color w:val="auto"/>
          <w:sz w:val="22"/>
          <w:szCs w:val="22"/>
        </w:rPr>
      </w:pPr>
    </w:p>
    <w:p w14:paraId="4DA2487C" w14:textId="77777777" w:rsidR="00900A13" w:rsidRPr="004C7E71" w:rsidRDefault="00D05255" w:rsidP="00FA5055">
      <w:pPr>
        <w:widowControl w:val="0"/>
        <w:spacing w:after="0" w:line="240" w:lineRule="auto"/>
        <w:jc w:val="center"/>
        <w:rPr>
          <w:rFonts w:ascii="Times New Roman" w:eastAsia="Times New Roman" w:hAnsi="Times New Roman" w:cs="Times New Roman"/>
          <w:color w:val="auto"/>
          <w:sz w:val="22"/>
          <w:szCs w:val="22"/>
        </w:rPr>
      </w:pPr>
      <w:hyperlink r:id="rId12" w:history="1">
        <w:r w:rsidR="00AD532B" w:rsidRPr="004C7E71">
          <w:rPr>
            <w:rStyle w:val="Hyperlink"/>
            <w:rFonts w:ascii="Times New Roman" w:eastAsia="Times New Roman" w:hAnsi="Times New Roman" w:cs="Times New Roman"/>
            <w:b/>
            <w:color w:val="auto"/>
            <w:sz w:val="22"/>
            <w:szCs w:val="22"/>
          </w:rPr>
          <w:t>integrityhotline@mercycorps.org</w:t>
        </w:r>
      </w:hyperlink>
    </w:p>
    <w:p w14:paraId="65C3AE56" w14:textId="77777777" w:rsidR="00900A13" w:rsidRPr="004C7E71" w:rsidRDefault="00900A13" w:rsidP="00FA5055">
      <w:pPr>
        <w:widowControl w:val="0"/>
        <w:spacing w:after="0" w:line="240" w:lineRule="auto"/>
        <w:jc w:val="center"/>
        <w:rPr>
          <w:rFonts w:ascii="Times New Roman" w:eastAsia="Times New Roman" w:hAnsi="Times New Roman" w:cs="Times New Roman"/>
          <w:b/>
          <w:color w:val="auto"/>
          <w:sz w:val="22"/>
          <w:szCs w:val="22"/>
        </w:rPr>
      </w:pPr>
    </w:p>
    <w:p w14:paraId="1F040BA9" w14:textId="77777777" w:rsidR="00900A13" w:rsidRPr="004C7E71" w:rsidRDefault="00900A13" w:rsidP="00FA5055">
      <w:pPr>
        <w:widowControl w:val="0"/>
        <w:spacing w:after="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Mercy Corps will investigate allegations fully and will take appropriate action.  Any company, or individual that participates in any of the above prohibited conduct, will have its actions reported to the appropriate authorities, will be investigated fully, will have its offer rejected and/or contract terminated, and will not be eligible for future contracts with Mercy Corps. Employees participating in such conduct will have his/her employment terminated.</w:t>
      </w:r>
    </w:p>
    <w:p w14:paraId="794013E1" w14:textId="77777777" w:rsidR="00900A13" w:rsidRPr="004C7E71" w:rsidRDefault="00900A13" w:rsidP="00FA5055">
      <w:pPr>
        <w:widowControl w:val="0"/>
        <w:spacing w:after="0" w:line="240" w:lineRule="auto"/>
        <w:rPr>
          <w:rFonts w:ascii="Times New Roman" w:eastAsia="Times New Roman" w:hAnsi="Times New Roman" w:cs="Times New Roman"/>
          <w:color w:val="auto"/>
          <w:sz w:val="22"/>
          <w:szCs w:val="22"/>
        </w:rPr>
      </w:pPr>
    </w:p>
    <w:p w14:paraId="2A479580" w14:textId="77777777" w:rsidR="00900A13" w:rsidRPr="004C7E71" w:rsidRDefault="00900A13" w:rsidP="00FA5055">
      <w:pPr>
        <w:widowControl w:val="0"/>
        <w:spacing w:after="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Violations will also be reported to Mercy Corps’ donors, who may also choose to investigate and debar or suspend companies and their owners from receiving any contract that is funded in part by the donor, whether the contract is with Mercy Corps or any other entity.</w:t>
      </w:r>
    </w:p>
    <w:p w14:paraId="173F2598" w14:textId="77777777" w:rsidR="00FE6FC2" w:rsidRPr="004C7E71" w:rsidRDefault="00FE6FC2" w:rsidP="00FA5055">
      <w:pPr>
        <w:widowControl w:val="0"/>
        <w:spacing w:after="0" w:line="240" w:lineRule="auto"/>
        <w:jc w:val="both"/>
        <w:rPr>
          <w:rFonts w:ascii="Times New Roman" w:eastAsia="Times New Roman" w:hAnsi="Times New Roman" w:cs="Times New Roman"/>
          <w:color w:val="auto"/>
          <w:sz w:val="22"/>
          <w:szCs w:val="22"/>
        </w:rPr>
      </w:pPr>
    </w:p>
    <w:p w14:paraId="6C9206BE" w14:textId="77777777" w:rsidR="00900A13" w:rsidRPr="004C7E71" w:rsidRDefault="00900A13" w:rsidP="00FA5055">
      <w:pPr>
        <w:widowControl w:val="0"/>
        <w:spacing w:after="160" w:line="240" w:lineRule="auto"/>
        <w:rPr>
          <w:rFonts w:ascii="Times New Roman" w:eastAsia="Times New Roman" w:hAnsi="Times New Roman" w:cs="Times New Roman"/>
          <w:b/>
          <w:color w:val="auto"/>
          <w:sz w:val="22"/>
          <w:szCs w:val="22"/>
        </w:rPr>
      </w:pPr>
      <w:r w:rsidRPr="004C7E71">
        <w:rPr>
          <w:rFonts w:ascii="Times New Roman" w:eastAsia="Times New Roman" w:hAnsi="Times New Roman" w:cs="Times New Roman"/>
          <w:b/>
          <w:color w:val="auto"/>
          <w:sz w:val="22"/>
          <w:szCs w:val="22"/>
        </w:rPr>
        <w:t xml:space="preserve">2.2 </w:t>
      </w:r>
      <w:r w:rsidRPr="004C7E71">
        <w:rPr>
          <w:rFonts w:ascii="Times New Roman" w:eastAsia="Times New Roman" w:hAnsi="Times New Roman" w:cs="Times New Roman"/>
          <w:b/>
          <w:color w:val="auto"/>
          <w:sz w:val="22"/>
          <w:szCs w:val="22"/>
        </w:rPr>
        <w:tab/>
        <w:t xml:space="preserve">Tender Basis: </w:t>
      </w:r>
    </w:p>
    <w:p w14:paraId="39198EA6" w14:textId="77777777" w:rsidR="00900A13" w:rsidRPr="004C7E71" w:rsidRDefault="00900A13" w:rsidP="00D60638">
      <w:pPr>
        <w:widowControl w:val="0"/>
        <w:numPr>
          <w:ilvl w:val="0"/>
          <w:numId w:val="2"/>
        </w:numPr>
        <w:spacing w:after="160" w:line="240" w:lineRule="auto"/>
        <w:jc w:val="both"/>
        <w:rPr>
          <w:rFonts w:ascii="Times New Roman" w:hAnsi="Times New Roman" w:cs="Times New Roman"/>
          <w:color w:val="auto"/>
          <w:sz w:val="22"/>
          <w:szCs w:val="22"/>
        </w:rPr>
      </w:pPr>
      <w:r w:rsidRPr="004C7E71">
        <w:rPr>
          <w:rFonts w:ascii="Times New Roman" w:eastAsia="Times New Roman" w:hAnsi="Times New Roman" w:cs="Times New Roman"/>
          <w:color w:val="auto"/>
          <w:sz w:val="22"/>
          <w:szCs w:val="22"/>
        </w:rPr>
        <w:t>All offers shall be made in accordance with these instructions, and all documents requested should be furnished, including any required (but not limited to) supplier-specific information, technical specifications, drawings, bill of quantities, and/or delivery schedule. If any requested document is not furnished, a reason should be given for its omission in an exception sheet.</w:t>
      </w:r>
    </w:p>
    <w:p w14:paraId="2482583D" w14:textId="77777777" w:rsidR="00900A13" w:rsidRPr="004C7E71" w:rsidRDefault="00900A13" w:rsidP="00D60638">
      <w:pPr>
        <w:widowControl w:val="0"/>
        <w:numPr>
          <w:ilvl w:val="0"/>
          <w:numId w:val="2"/>
        </w:numPr>
        <w:spacing w:after="160" w:line="240" w:lineRule="auto"/>
        <w:rPr>
          <w:rFonts w:ascii="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No respondent should add, </w:t>
      </w:r>
      <w:proofErr w:type="gramStart"/>
      <w:r w:rsidRPr="004C7E71">
        <w:rPr>
          <w:rFonts w:ascii="Times New Roman" w:eastAsia="Times New Roman" w:hAnsi="Times New Roman" w:cs="Times New Roman"/>
          <w:color w:val="auto"/>
          <w:sz w:val="22"/>
          <w:szCs w:val="22"/>
        </w:rPr>
        <w:t>omit</w:t>
      </w:r>
      <w:proofErr w:type="gramEnd"/>
      <w:r w:rsidRPr="004C7E71">
        <w:rPr>
          <w:rFonts w:ascii="Times New Roman" w:eastAsia="Times New Roman" w:hAnsi="Times New Roman" w:cs="Times New Roman"/>
          <w:color w:val="auto"/>
          <w:sz w:val="22"/>
          <w:szCs w:val="22"/>
        </w:rPr>
        <w:t xml:space="preserve"> or change any item, term or condition herein.</w:t>
      </w:r>
    </w:p>
    <w:p w14:paraId="377FDF26" w14:textId="77777777" w:rsidR="00900A13" w:rsidRPr="004C7E71" w:rsidRDefault="00900A13" w:rsidP="00D60638">
      <w:pPr>
        <w:widowControl w:val="0"/>
        <w:numPr>
          <w:ilvl w:val="0"/>
          <w:numId w:val="2"/>
        </w:numPr>
        <w:spacing w:after="160" w:line="240" w:lineRule="auto"/>
        <w:rPr>
          <w:rFonts w:ascii="Times New Roman" w:hAnsi="Times New Roman" w:cs="Times New Roman"/>
          <w:color w:val="auto"/>
          <w:sz w:val="22"/>
          <w:szCs w:val="22"/>
        </w:rPr>
      </w:pPr>
      <w:r w:rsidRPr="004C7E71">
        <w:rPr>
          <w:rFonts w:ascii="Times New Roman" w:eastAsia="Times New Roman" w:hAnsi="Times New Roman" w:cs="Times New Roman"/>
          <w:color w:val="auto"/>
          <w:sz w:val="22"/>
          <w:szCs w:val="22"/>
        </w:rPr>
        <w:t>If suppliers have any additional requests and conditions, these shall be stipulated in an exception sheet.</w:t>
      </w:r>
    </w:p>
    <w:p w14:paraId="3FA0771E" w14:textId="77777777" w:rsidR="00900A13" w:rsidRPr="004C7E71" w:rsidRDefault="00900A13" w:rsidP="00D60638">
      <w:pPr>
        <w:widowControl w:val="0"/>
        <w:numPr>
          <w:ilvl w:val="0"/>
          <w:numId w:val="2"/>
        </w:numPr>
        <w:spacing w:after="160" w:line="240" w:lineRule="auto"/>
        <w:rPr>
          <w:rFonts w:ascii="Times New Roman" w:hAnsi="Times New Roman" w:cs="Times New Roman"/>
          <w:color w:val="auto"/>
          <w:sz w:val="22"/>
          <w:szCs w:val="22"/>
        </w:rPr>
      </w:pPr>
      <w:r w:rsidRPr="004C7E71">
        <w:rPr>
          <w:rFonts w:ascii="Times New Roman" w:eastAsia="Times New Roman" w:hAnsi="Times New Roman" w:cs="Times New Roman"/>
          <w:color w:val="auto"/>
          <w:sz w:val="22"/>
          <w:szCs w:val="22"/>
        </w:rPr>
        <w:t>Each offeror may make one response only.</w:t>
      </w:r>
    </w:p>
    <w:p w14:paraId="0A068A3A" w14:textId="77777777" w:rsidR="00900A13" w:rsidRPr="004C7E71" w:rsidRDefault="00900A13" w:rsidP="00D60638">
      <w:pPr>
        <w:widowControl w:val="0"/>
        <w:numPr>
          <w:ilvl w:val="0"/>
          <w:numId w:val="2"/>
        </w:numPr>
        <w:spacing w:after="160" w:line="240" w:lineRule="auto"/>
        <w:rPr>
          <w:rFonts w:ascii="Times New Roman" w:hAnsi="Times New Roman" w:cs="Times New Roman"/>
          <w:color w:val="auto"/>
          <w:sz w:val="22"/>
          <w:szCs w:val="22"/>
        </w:rPr>
      </w:pPr>
      <w:r w:rsidRPr="004C7E71">
        <w:rPr>
          <w:rFonts w:ascii="Times New Roman" w:eastAsia="Times New Roman" w:hAnsi="Times New Roman" w:cs="Times New Roman"/>
          <w:color w:val="auto"/>
          <w:sz w:val="22"/>
          <w:szCs w:val="22"/>
        </w:rPr>
        <w:t>Each offer shall be valid for the period of [120 days] from its date of submission.</w:t>
      </w:r>
    </w:p>
    <w:p w14:paraId="37F17BC2" w14:textId="77777777" w:rsidR="00900A13" w:rsidRPr="004C7E71" w:rsidRDefault="00900A13" w:rsidP="00D60638">
      <w:pPr>
        <w:widowControl w:val="0"/>
        <w:numPr>
          <w:ilvl w:val="0"/>
          <w:numId w:val="2"/>
        </w:numPr>
        <w:spacing w:after="160" w:line="240" w:lineRule="auto"/>
        <w:rPr>
          <w:rFonts w:ascii="Times New Roman" w:hAnsi="Times New Roman" w:cs="Times New Roman"/>
          <w:color w:val="auto"/>
          <w:sz w:val="22"/>
          <w:szCs w:val="22"/>
        </w:rPr>
      </w:pPr>
      <w:r w:rsidRPr="004C7E71">
        <w:rPr>
          <w:rFonts w:ascii="Times New Roman" w:eastAsia="Times New Roman" w:hAnsi="Times New Roman" w:cs="Times New Roman"/>
          <w:color w:val="auto"/>
          <w:sz w:val="22"/>
          <w:szCs w:val="22"/>
        </w:rPr>
        <w:t>All offers should indicate whether they include taxes, compulsory payments, levies and/or duties, including VAT, if applicable.</w:t>
      </w:r>
    </w:p>
    <w:p w14:paraId="46258D27" w14:textId="77777777" w:rsidR="00900A13" w:rsidRPr="004C7E71" w:rsidRDefault="00900A13" w:rsidP="00D60638">
      <w:pPr>
        <w:numPr>
          <w:ilvl w:val="0"/>
          <w:numId w:val="2"/>
        </w:numPr>
        <w:spacing w:after="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Suppliers should ensure that financial offers are devoid of calculation errors. If errors are identified during the evaluation process, the unit price will prevail. If there is ambiguity on the unit price, the Selection Committee may decide to disqualify the offer.</w:t>
      </w:r>
    </w:p>
    <w:p w14:paraId="29A4FC8B" w14:textId="77777777" w:rsidR="00900A13" w:rsidRPr="004C7E71" w:rsidRDefault="00900A13" w:rsidP="00D60638">
      <w:pPr>
        <w:widowControl w:val="0"/>
        <w:numPr>
          <w:ilvl w:val="0"/>
          <w:numId w:val="2"/>
        </w:numPr>
        <w:spacing w:after="160" w:line="240" w:lineRule="auto"/>
        <w:jc w:val="both"/>
        <w:rPr>
          <w:rFonts w:ascii="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Any requests for clarifications regarding the project that are not addressed in written documents must be presented to Mercy Corps in writing. The answer to any question raised in writing by any offeror will be issued to that offeror. In some </w:t>
      </w:r>
      <w:proofErr w:type="gramStart"/>
      <w:r w:rsidRPr="004C7E71">
        <w:rPr>
          <w:rFonts w:ascii="Times New Roman" w:eastAsia="Times New Roman" w:hAnsi="Times New Roman" w:cs="Times New Roman"/>
          <w:color w:val="auto"/>
          <w:sz w:val="22"/>
          <w:szCs w:val="22"/>
        </w:rPr>
        <w:t>cases</w:t>
      </w:r>
      <w:proofErr w:type="gramEnd"/>
      <w:r w:rsidRPr="004C7E71">
        <w:rPr>
          <w:rFonts w:ascii="Times New Roman" w:eastAsia="Times New Roman" w:hAnsi="Times New Roman" w:cs="Times New Roman"/>
          <w:color w:val="auto"/>
          <w:sz w:val="22"/>
          <w:szCs w:val="22"/>
        </w:rPr>
        <w:t xml:space="preserve"> Mercy Corps may choose to issue clarifications to all offerors. It is a condition of this tender that no clarification shall be deemed to supersede, contradict, add to or detract from the conditions hereof, unless made in writing as an Addendum to Tender and signed by Mercy Corps or its designated representative.  </w:t>
      </w:r>
    </w:p>
    <w:p w14:paraId="39791F23" w14:textId="77777777" w:rsidR="00900A13" w:rsidRPr="004C7E71" w:rsidRDefault="00900A13" w:rsidP="00D60638">
      <w:pPr>
        <w:widowControl w:val="0"/>
        <w:numPr>
          <w:ilvl w:val="0"/>
          <w:numId w:val="2"/>
        </w:numPr>
        <w:spacing w:after="16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This Tender does not obligate Mercy Corps to execute a contract nor does it commit Mercy Corps to pay any costs incurred in the preparation and submission of bids. Furthermore, Mercy Corps reserves the right to reject </w:t>
      </w:r>
      <w:proofErr w:type="gramStart"/>
      <w:r w:rsidRPr="004C7E71">
        <w:rPr>
          <w:rFonts w:ascii="Times New Roman" w:eastAsia="Times New Roman" w:hAnsi="Times New Roman" w:cs="Times New Roman"/>
          <w:color w:val="auto"/>
          <w:sz w:val="22"/>
          <w:szCs w:val="22"/>
        </w:rPr>
        <w:t>any and all</w:t>
      </w:r>
      <w:proofErr w:type="gramEnd"/>
      <w:r w:rsidRPr="004C7E71">
        <w:rPr>
          <w:rFonts w:ascii="Times New Roman" w:eastAsia="Times New Roman" w:hAnsi="Times New Roman" w:cs="Times New Roman"/>
          <w:color w:val="auto"/>
          <w:sz w:val="22"/>
          <w:szCs w:val="22"/>
        </w:rPr>
        <w:t xml:space="preserve"> offers, if such action is considered to be in the best interest of Mercy Corps.</w:t>
      </w:r>
    </w:p>
    <w:p w14:paraId="76AC55DB" w14:textId="77777777" w:rsidR="00FA5055" w:rsidRPr="004C7E71" w:rsidRDefault="00900A13" w:rsidP="00D60638">
      <w:pPr>
        <w:widowControl w:val="0"/>
        <w:numPr>
          <w:ilvl w:val="0"/>
          <w:numId w:val="2"/>
        </w:numPr>
        <w:spacing w:after="16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The supplier will be responsible</w:t>
      </w:r>
      <w:r w:rsidR="0019162A" w:rsidRPr="004C7E71">
        <w:rPr>
          <w:rFonts w:ascii="Times New Roman" w:eastAsia="Times New Roman" w:hAnsi="Times New Roman" w:cs="Times New Roman"/>
          <w:color w:val="auto"/>
          <w:sz w:val="22"/>
          <w:szCs w:val="22"/>
        </w:rPr>
        <w:t xml:space="preserve"> to deliver the entire order to</w:t>
      </w:r>
      <w:r w:rsidR="008608C2" w:rsidRPr="004C7E71">
        <w:rPr>
          <w:rFonts w:ascii="Times New Roman" w:eastAsia="Times New Roman" w:hAnsi="Times New Roman" w:cs="Times New Roman"/>
          <w:color w:val="auto"/>
          <w:sz w:val="22"/>
          <w:szCs w:val="22"/>
        </w:rPr>
        <w:t xml:space="preserve"> </w:t>
      </w:r>
    </w:p>
    <w:p w14:paraId="4C66B216" w14:textId="77777777" w:rsidR="00FE6FC2" w:rsidRPr="004C7E71" w:rsidRDefault="00FA5055" w:rsidP="00266D13">
      <w:pPr>
        <w:widowControl w:val="0"/>
        <w:spacing w:after="16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               </w:t>
      </w:r>
      <w:r w:rsidR="0019162A" w:rsidRPr="004C7E71">
        <w:rPr>
          <w:rFonts w:ascii="Times New Roman" w:eastAsia="Times New Roman" w:hAnsi="Times New Roman" w:cs="Times New Roman"/>
          <w:color w:val="auto"/>
          <w:sz w:val="22"/>
          <w:szCs w:val="22"/>
        </w:rPr>
        <w:t>Mercy Corps designated s</w:t>
      </w:r>
      <w:r w:rsidR="008608C2" w:rsidRPr="004C7E71">
        <w:rPr>
          <w:rFonts w:ascii="Times New Roman" w:eastAsia="Times New Roman" w:hAnsi="Times New Roman" w:cs="Times New Roman"/>
          <w:color w:val="auto"/>
          <w:sz w:val="22"/>
          <w:szCs w:val="22"/>
        </w:rPr>
        <w:t>ite</w:t>
      </w:r>
      <w:r w:rsidR="0019162A" w:rsidRPr="004C7E71">
        <w:rPr>
          <w:rFonts w:ascii="Times New Roman" w:eastAsia="Times New Roman" w:hAnsi="Times New Roman" w:cs="Times New Roman"/>
          <w:color w:val="auto"/>
          <w:sz w:val="22"/>
          <w:szCs w:val="22"/>
        </w:rPr>
        <w:t>s</w:t>
      </w:r>
      <w:r w:rsidR="00900A13" w:rsidRPr="004C7E71">
        <w:rPr>
          <w:rFonts w:ascii="Times New Roman" w:eastAsia="Times New Roman" w:hAnsi="Times New Roman" w:cs="Times New Roman"/>
          <w:color w:val="auto"/>
          <w:sz w:val="22"/>
          <w:szCs w:val="22"/>
        </w:rPr>
        <w:t>, Borno State</w:t>
      </w:r>
      <w:r w:rsidR="0019162A" w:rsidRPr="004C7E71">
        <w:rPr>
          <w:rFonts w:ascii="Times New Roman" w:eastAsia="Times New Roman" w:hAnsi="Times New Roman" w:cs="Times New Roman"/>
          <w:color w:val="auto"/>
          <w:sz w:val="22"/>
          <w:szCs w:val="22"/>
        </w:rPr>
        <w:t xml:space="preserve"> - Nigeria</w:t>
      </w:r>
      <w:r w:rsidR="00266D13" w:rsidRPr="004C7E71">
        <w:rPr>
          <w:rFonts w:ascii="Times New Roman" w:eastAsia="Times New Roman" w:hAnsi="Times New Roman" w:cs="Times New Roman"/>
          <w:color w:val="auto"/>
          <w:sz w:val="22"/>
          <w:szCs w:val="22"/>
        </w:rPr>
        <w:t xml:space="preserve">.  </w:t>
      </w:r>
    </w:p>
    <w:p w14:paraId="1ACAD5D4" w14:textId="77777777" w:rsidR="00900A13" w:rsidRPr="004C7E71" w:rsidRDefault="00900A13" w:rsidP="00FA5055">
      <w:pPr>
        <w:widowControl w:val="0"/>
        <w:spacing w:after="160" w:line="240" w:lineRule="auto"/>
        <w:rPr>
          <w:rFonts w:ascii="Times New Roman" w:eastAsia="Times New Roman" w:hAnsi="Times New Roman" w:cs="Times New Roman"/>
          <w:b/>
          <w:color w:val="auto"/>
          <w:sz w:val="22"/>
          <w:szCs w:val="22"/>
        </w:rPr>
      </w:pPr>
      <w:r w:rsidRPr="004C7E71">
        <w:rPr>
          <w:rFonts w:ascii="Times New Roman" w:eastAsia="Times New Roman" w:hAnsi="Times New Roman" w:cs="Times New Roman"/>
          <w:b/>
          <w:color w:val="auto"/>
          <w:sz w:val="22"/>
          <w:szCs w:val="22"/>
        </w:rPr>
        <w:t xml:space="preserve">2.3 </w:t>
      </w:r>
      <w:r w:rsidRPr="004C7E71">
        <w:rPr>
          <w:rFonts w:ascii="Times New Roman" w:eastAsia="Times New Roman" w:hAnsi="Times New Roman" w:cs="Times New Roman"/>
          <w:b/>
          <w:color w:val="auto"/>
          <w:sz w:val="22"/>
          <w:szCs w:val="22"/>
        </w:rPr>
        <w:tab/>
        <w:t>Supplier Eligibility</w:t>
      </w:r>
    </w:p>
    <w:p w14:paraId="7279E5B4" w14:textId="77777777" w:rsidR="00900A13" w:rsidRPr="004C7E71" w:rsidRDefault="00900A13" w:rsidP="00FA5055">
      <w:pPr>
        <w:widowControl w:val="0"/>
        <w:spacing w:after="160" w:line="240" w:lineRule="auto"/>
        <w:rPr>
          <w:rFonts w:ascii="Times New Roman" w:eastAsia="Times New Roman" w:hAnsi="Times New Roman" w:cs="Times New Roman"/>
          <w:b/>
          <w:color w:val="auto"/>
          <w:sz w:val="22"/>
          <w:szCs w:val="22"/>
        </w:rPr>
      </w:pPr>
      <w:r w:rsidRPr="004C7E71">
        <w:rPr>
          <w:rFonts w:ascii="Times New Roman" w:eastAsia="Times New Roman" w:hAnsi="Times New Roman" w:cs="Times New Roman"/>
          <w:color w:val="auto"/>
          <w:sz w:val="22"/>
          <w:szCs w:val="22"/>
        </w:rPr>
        <w:t>Suppliers may not apply, and will be rejected as ineligible, if they:</w:t>
      </w:r>
    </w:p>
    <w:p w14:paraId="496E135D" w14:textId="77777777" w:rsidR="00900A13" w:rsidRPr="004C7E71" w:rsidRDefault="00900A13" w:rsidP="00D60638">
      <w:pPr>
        <w:widowControl w:val="0"/>
        <w:numPr>
          <w:ilvl w:val="0"/>
          <w:numId w:val="2"/>
        </w:numPr>
        <w:spacing w:after="160" w:line="240" w:lineRule="auto"/>
        <w:rPr>
          <w:rFonts w:ascii="Times New Roman" w:hAnsi="Times New Roman" w:cs="Times New Roman"/>
          <w:color w:val="auto"/>
          <w:sz w:val="22"/>
          <w:szCs w:val="22"/>
        </w:rPr>
      </w:pPr>
      <w:r w:rsidRPr="004C7E71">
        <w:rPr>
          <w:rFonts w:ascii="Times New Roman" w:eastAsia="Times New Roman" w:hAnsi="Times New Roman" w:cs="Times New Roman"/>
          <w:color w:val="auto"/>
          <w:sz w:val="22"/>
          <w:szCs w:val="22"/>
        </w:rPr>
        <w:t>Are not registered companies</w:t>
      </w:r>
    </w:p>
    <w:p w14:paraId="1EE9C30F" w14:textId="77777777" w:rsidR="00900A13" w:rsidRPr="004C7E71" w:rsidRDefault="00900A13" w:rsidP="00D60638">
      <w:pPr>
        <w:widowControl w:val="0"/>
        <w:numPr>
          <w:ilvl w:val="0"/>
          <w:numId w:val="2"/>
        </w:numPr>
        <w:spacing w:after="160" w:line="240" w:lineRule="auto"/>
        <w:rPr>
          <w:rFonts w:ascii="Times New Roman" w:hAnsi="Times New Roman" w:cs="Times New Roman"/>
          <w:color w:val="auto"/>
          <w:sz w:val="22"/>
          <w:szCs w:val="22"/>
        </w:rPr>
      </w:pPr>
      <w:r w:rsidRPr="004C7E71">
        <w:rPr>
          <w:rFonts w:ascii="Times New Roman" w:eastAsia="Times New Roman" w:hAnsi="Times New Roman" w:cs="Times New Roman"/>
          <w:color w:val="auto"/>
          <w:sz w:val="22"/>
          <w:szCs w:val="22"/>
        </w:rPr>
        <w:lastRenderedPageBreak/>
        <w:t>Are bankrupt or in the process of going bankrupt</w:t>
      </w:r>
    </w:p>
    <w:p w14:paraId="08ECDBFD" w14:textId="77777777" w:rsidR="00900A13" w:rsidRPr="004C7E71" w:rsidRDefault="00900A13" w:rsidP="00D60638">
      <w:pPr>
        <w:widowControl w:val="0"/>
        <w:numPr>
          <w:ilvl w:val="0"/>
          <w:numId w:val="2"/>
        </w:numPr>
        <w:spacing w:after="160" w:line="240" w:lineRule="auto"/>
        <w:rPr>
          <w:rFonts w:ascii="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Have </w:t>
      </w:r>
      <w:r w:rsidR="00715EDE" w:rsidRPr="004C7E71">
        <w:rPr>
          <w:rFonts w:ascii="Times New Roman" w:eastAsia="Times New Roman" w:hAnsi="Times New Roman" w:cs="Times New Roman"/>
          <w:color w:val="auto"/>
          <w:sz w:val="22"/>
          <w:szCs w:val="22"/>
        </w:rPr>
        <w:t>been convicted</w:t>
      </w:r>
      <w:r w:rsidRPr="004C7E71">
        <w:rPr>
          <w:rFonts w:ascii="Times New Roman" w:eastAsia="Times New Roman" w:hAnsi="Times New Roman" w:cs="Times New Roman"/>
          <w:color w:val="auto"/>
          <w:sz w:val="22"/>
          <w:szCs w:val="22"/>
        </w:rPr>
        <w:t xml:space="preserve"> of illegal/corrupt activities, and/or unprofessional conduct</w:t>
      </w:r>
    </w:p>
    <w:p w14:paraId="01C01B9B" w14:textId="77777777" w:rsidR="00900A13" w:rsidRPr="004C7E71" w:rsidRDefault="00900A13" w:rsidP="00D60638">
      <w:pPr>
        <w:widowControl w:val="0"/>
        <w:numPr>
          <w:ilvl w:val="0"/>
          <w:numId w:val="2"/>
        </w:numPr>
        <w:spacing w:after="160" w:line="240" w:lineRule="auto"/>
        <w:rPr>
          <w:rFonts w:ascii="Times New Roman" w:hAnsi="Times New Roman" w:cs="Times New Roman"/>
          <w:color w:val="auto"/>
          <w:sz w:val="22"/>
          <w:szCs w:val="22"/>
        </w:rPr>
      </w:pPr>
      <w:r w:rsidRPr="004C7E71">
        <w:rPr>
          <w:rFonts w:ascii="Times New Roman" w:eastAsia="Times New Roman" w:hAnsi="Times New Roman" w:cs="Times New Roman"/>
          <w:color w:val="auto"/>
          <w:sz w:val="22"/>
          <w:szCs w:val="22"/>
        </w:rPr>
        <w:t>Have been guilty of grave professional misconduct</w:t>
      </w:r>
    </w:p>
    <w:p w14:paraId="41EFC09B" w14:textId="77777777" w:rsidR="00900A13" w:rsidRPr="004C7E71" w:rsidRDefault="00900A13" w:rsidP="00D60638">
      <w:pPr>
        <w:widowControl w:val="0"/>
        <w:numPr>
          <w:ilvl w:val="0"/>
          <w:numId w:val="2"/>
        </w:numPr>
        <w:spacing w:after="160" w:line="240" w:lineRule="auto"/>
        <w:rPr>
          <w:rFonts w:ascii="Times New Roman" w:hAnsi="Times New Roman" w:cs="Times New Roman"/>
          <w:color w:val="auto"/>
          <w:sz w:val="22"/>
          <w:szCs w:val="22"/>
        </w:rPr>
      </w:pPr>
      <w:r w:rsidRPr="004C7E71">
        <w:rPr>
          <w:rFonts w:ascii="Times New Roman" w:eastAsia="Times New Roman" w:hAnsi="Times New Roman" w:cs="Times New Roman"/>
          <w:color w:val="auto"/>
          <w:sz w:val="22"/>
          <w:szCs w:val="22"/>
        </w:rPr>
        <w:t>Have not fulfilled obligations related to payment of social security and taxes</w:t>
      </w:r>
    </w:p>
    <w:p w14:paraId="25BCD61A" w14:textId="77777777" w:rsidR="00900A13" w:rsidRPr="004C7E71" w:rsidRDefault="00900A13" w:rsidP="00D60638">
      <w:pPr>
        <w:widowControl w:val="0"/>
        <w:numPr>
          <w:ilvl w:val="0"/>
          <w:numId w:val="2"/>
        </w:numPr>
        <w:spacing w:after="160" w:line="240" w:lineRule="auto"/>
        <w:rPr>
          <w:rFonts w:ascii="Times New Roman" w:hAnsi="Times New Roman" w:cs="Times New Roman"/>
          <w:color w:val="auto"/>
          <w:sz w:val="22"/>
          <w:szCs w:val="22"/>
        </w:rPr>
      </w:pPr>
      <w:r w:rsidRPr="004C7E71">
        <w:rPr>
          <w:rFonts w:ascii="Times New Roman" w:eastAsia="Times New Roman" w:hAnsi="Times New Roman" w:cs="Times New Roman"/>
          <w:color w:val="auto"/>
          <w:sz w:val="22"/>
          <w:szCs w:val="22"/>
        </w:rPr>
        <w:t>Are guilty of serious misinterpretation in supplying information</w:t>
      </w:r>
    </w:p>
    <w:p w14:paraId="586E5B1E" w14:textId="77777777" w:rsidR="00900A13" w:rsidRPr="004C7E71" w:rsidRDefault="00900A13" w:rsidP="00D60638">
      <w:pPr>
        <w:widowControl w:val="0"/>
        <w:numPr>
          <w:ilvl w:val="0"/>
          <w:numId w:val="2"/>
        </w:numPr>
        <w:spacing w:after="160" w:line="240" w:lineRule="auto"/>
        <w:rPr>
          <w:rFonts w:ascii="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Are in violation of the policies outlined in Mercy Corps Anti Bribery or </w:t>
      </w:r>
      <w:r w:rsidR="00715EDE" w:rsidRPr="004C7E71">
        <w:rPr>
          <w:rFonts w:ascii="Times New Roman" w:eastAsia="Times New Roman" w:hAnsi="Times New Roman" w:cs="Times New Roman"/>
          <w:color w:val="auto"/>
          <w:sz w:val="22"/>
          <w:szCs w:val="22"/>
        </w:rPr>
        <w:t>Anti-Corruption</w:t>
      </w:r>
      <w:r w:rsidRPr="004C7E71">
        <w:rPr>
          <w:rFonts w:ascii="Times New Roman" w:eastAsia="Times New Roman" w:hAnsi="Times New Roman" w:cs="Times New Roman"/>
          <w:color w:val="auto"/>
          <w:sz w:val="22"/>
          <w:szCs w:val="22"/>
        </w:rPr>
        <w:t xml:space="preserve"> Statement</w:t>
      </w:r>
    </w:p>
    <w:p w14:paraId="1CAA662B" w14:textId="77777777" w:rsidR="00900A13" w:rsidRPr="004C7E71" w:rsidRDefault="00900A13" w:rsidP="00D60638">
      <w:pPr>
        <w:widowControl w:val="0"/>
        <w:numPr>
          <w:ilvl w:val="0"/>
          <w:numId w:val="2"/>
        </w:numPr>
        <w:spacing w:after="160" w:line="240" w:lineRule="auto"/>
        <w:jc w:val="both"/>
        <w:rPr>
          <w:rFonts w:ascii="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Supplier (or supplier’s principals) are on any list of sanctioned parties issued by; or are presently excluded or disqualified from participation in this transaction by: </w:t>
      </w:r>
      <w:r w:rsidR="00715EDE" w:rsidRPr="004C7E71">
        <w:rPr>
          <w:rFonts w:ascii="Times New Roman" w:eastAsia="Times New Roman" w:hAnsi="Times New Roman" w:cs="Times New Roman"/>
          <w:color w:val="auto"/>
          <w:sz w:val="22"/>
          <w:szCs w:val="22"/>
        </w:rPr>
        <w:t>The</w:t>
      </w:r>
      <w:r w:rsidRPr="004C7E71">
        <w:rPr>
          <w:rFonts w:ascii="Times New Roman" w:eastAsia="Times New Roman" w:hAnsi="Times New Roman" w:cs="Times New Roman"/>
          <w:color w:val="auto"/>
          <w:sz w:val="22"/>
          <w:szCs w:val="22"/>
        </w:rPr>
        <w:t xml:space="preserve"> United States Government or United Nations by the United States Government, the United Kingdom, the European Union, the United Nations, other national governments, or public international organizations.</w:t>
      </w:r>
    </w:p>
    <w:p w14:paraId="501E320C" w14:textId="77777777" w:rsidR="00900A13" w:rsidRPr="004C7E71" w:rsidRDefault="00900A13" w:rsidP="00FA5055">
      <w:pPr>
        <w:widowControl w:val="0"/>
        <w:spacing w:after="16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Additional eligibility criteria, if applicable, are stated in section 3.2 of this tender package.</w:t>
      </w:r>
    </w:p>
    <w:p w14:paraId="3172D991" w14:textId="77777777" w:rsidR="00900A13" w:rsidRPr="004C7E71" w:rsidRDefault="00900A13" w:rsidP="00FA5055">
      <w:pPr>
        <w:widowControl w:val="0"/>
        <w:spacing w:after="160" w:line="240" w:lineRule="auto"/>
        <w:rPr>
          <w:rFonts w:ascii="Times New Roman" w:eastAsia="Times New Roman" w:hAnsi="Times New Roman" w:cs="Times New Roman"/>
          <w:b/>
          <w:color w:val="auto"/>
          <w:sz w:val="22"/>
          <w:szCs w:val="22"/>
        </w:rPr>
      </w:pPr>
      <w:r w:rsidRPr="004C7E71">
        <w:rPr>
          <w:rFonts w:ascii="Times New Roman" w:eastAsia="Times New Roman" w:hAnsi="Times New Roman" w:cs="Times New Roman"/>
          <w:b/>
          <w:color w:val="auto"/>
          <w:sz w:val="22"/>
          <w:szCs w:val="22"/>
        </w:rPr>
        <w:t xml:space="preserve">2.4   </w:t>
      </w:r>
      <w:r w:rsidRPr="004C7E71">
        <w:rPr>
          <w:rFonts w:ascii="Times New Roman" w:eastAsia="Times New Roman" w:hAnsi="Times New Roman" w:cs="Times New Roman"/>
          <w:b/>
          <w:color w:val="auto"/>
          <w:sz w:val="22"/>
          <w:szCs w:val="22"/>
        </w:rPr>
        <w:tab/>
        <w:t>Response Documents</w:t>
      </w:r>
    </w:p>
    <w:p w14:paraId="1E115609" w14:textId="77777777" w:rsidR="00900A13" w:rsidRPr="004C7E71" w:rsidRDefault="00900A13" w:rsidP="00FA5055">
      <w:pPr>
        <w:widowControl w:val="0"/>
        <w:spacing w:after="16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Offerors must submit an offer in their own format and ensure it contains all the required documents and information specified in this tender. Where an itemized Price Offer Sheet is included in the tender package, the offeror must complete and submit it with the rest of their offer.</w:t>
      </w:r>
    </w:p>
    <w:p w14:paraId="1A1E6041" w14:textId="77777777" w:rsidR="00900A13" w:rsidRPr="004C7E71" w:rsidRDefault="00900A13" w:rsidP="00FA5055">
      <w:pPr>
        <w:widowControl w:val="0"/>
        <w:spacing w:after="160" w:line="240" w:lineRule="auto"/>
        <w:rPr>
          <w:rFonts w:ascii="Times New Roman" w:eastAsia="Times New Roman" w:hAnsi="Times New Roman" w:cs="Times New Roman"/>
          <w:b/>
          <w:color w:val="auto"/>
          <w:sz w:val="22"/>
          <w:szCs w:val="22"/>
        </w:rPr>
      </w:pPr>
      <w:r w:rsidRPr="004C7E71">
        <w:rPr>
          <w:rFonts w:ascii="Times New Roman" w:eastAsia="Times New Roman" w:hAnsi="Times New Roman" w:cs="Times New Roman"/>
          <w:b/>
          <w:color w:val="auto"/>
          <w:sz w:val="22"/>
          <w:szCs w:val="22"/>
        </w:rPr>
        <w:t>2.5</w:t>
      </w:r>
      <w:r w:rsidRPr="004C7E71">
        <w:rPr>
          <w:rFonts w:ascii="Times New Roman" w:eastAsia="Times New Roman" w:hAnsi="Times New Roman" w:cs="Times New Roman"/>
          <w:b/>
          <w:color w:val="auto"/>
          <w:sz w:val="22"/>
          <w:szCs w:val="22"/>
        </w:rPr>
        <w:tab/>
        <w:t>Acceptance of Successful Response</w:t>
      </w:r>
    </w:p>
    <w:p w14:paraId="1A5F4DF2" w14:textId="77777777" w:rsidR="00900A13" w:rsidRPr="004C7E71" w:rsidRDefault="00900A13" w:rsidP="00FA5055">
      <w:pPr>
        <w:widowControl w:val="0"/>
        <w:spacing w:after="16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Documentation submitted by offerors will be verified by Mercy Corps. The winning offeror will be required to sign a contract for the stated, agreed upon amount.</w:t>
      </w:r>
    </w:p>
    <w:p w14:paraId="553DF675" w14:textId="77777777" w:rsidR="00900A13" w:rsidRPr="004C7E71" w:rsidRDefault="00900A13" w:rsidP="00FA5055">
      <w:pPr>
        <w:widowControl w:val="0"/>
        <w:spacing w:after="160" w:line="240" w:lineRule="auto"/>
        <w:rPr>
          <w:rFonts w:ascii="Times New Roman" w:eastAsia="Times New Roman" w:hAnsi="Times New Roman" w:cs="Times New Roman"/>
          <w:b/>
          <w:color w:val="auto"/>
          <w:sz w:val="22"/>
          <w:szCs w:val="22"/>
        </w:rPr>
      </w:pPr>
      <w:r w:rsidRPr="004C7E71">
        <w:rPr>
          <w:rFonts w:ascii="Times New Roman" w:eastAsia="Times New Roman" w:hAnsi="Times New Roman" w:cs="Times New Roman"/>
          <w:b/>
          <w:color w:val="auto"/>
          <w:sz w:val="22"/>
          <w:szCs w:val="22"/>
        </w:rPr>
        <w:t>2.6</w:t>
      </w:r>
      <w:r w:rsidRPr="004C7E71">
        <w:rPr>
          <w:rFonts w:ascii="Times New Roman" w:eastAsia="Times New Roman" w:hAnsi="Times New Roman" w:cs="Times New Roman"/>
          <w:b/>
          <w:color w:val="auto"/>
          <w:sz w:val="22"/>
          <w:szCs w:val="22"/>
        </w:rPr>
        <w:tab/>
        <w:t>Certification Regarding Terrorism</w:t>
      </w:r>
    </w:p>
    <w:p w14:paraId="4524D386" w14:textId="77777777" w:rsidR="00900A13" w:rsidRPr="004C7E71" w:rsidRDefault="00900A13" w:rsidP="00FA5055">
      <w:pPr>
        <w:widowControl w:val="0"/>
        <w:spacing w:after="16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It is Mercy Corps’ policy to comply with humanitarian principles and the laws and regulations of the United States, the European Union, the United Nations, the United Kingdom, host nations, and other applicable donors concerning transactions with or support to individuals or entities that have engaged in fraud, waste, abuse, human trafficking, corruption, or terrorist activity. These laws and regulations prohibit Mercy Corps from transacting with or providing support to any individuals or entities that are the subject of government sanctions, donor rules, or laws prohibiting transactions or support to such parties.</w:t>
      </w:r>
    </w:p>
    <w:p w14:paraId="30D3A089" w14:textId="77777777" w:rsidR="00900A13" w:rsidRPr="004C7E71" w:rsidRDefault="00900A13" w:rsidP="00C25A6A">
      <w:pPr>
        <w:pStyle w:val="Heading1"/>
        <w:numPr>
          <w:ilvl w:val="0"/>
          <w:numId w:val="1"/>
        </w:numPr>
        <w:contextualSpacing/>
        <w:rPr>
          <w:rFonts w:ascii="Times New Roman" w:hAnsi="Times New Roman" w:cs="Times New Roman"/>
          <w:color w:val="auto"/>
          <w:sz w:val="22"/>
          <w:szCs w:val="22"/>
        </w:rPr>
      </w:pPr>
      <w:bookmarkStart w:id="3" w:name="_6wwf7wss0sbh" w:colFirst="0" w:colLast="0"/>
      <w:bookmarkEnd w:id="3"/>
      <w:r w:rsidRPr="004C7E71">
        <w:rPr>
          <w:rFonts w:ascii="Times New Roman" w:hAnsi="Times New Roman" w:cs="Times New Roman"/>
          <w:color w:val="auto"/>
          <w:sz w:val="22"/>
          <w:szCs w:val="22"/>
        </w:rPr>
        <w:t>Criteria &amp; Submittals</w:t>
      </w:r>
    </w:p>
    <w:p w14:paraId="41C26DFA" w14:textId="77777777" w:rsidR="00900A13" w:rsidRPr="004C7E71" w:rsidRDefault="00900A13" w:rsidP="00FA5055">
      <w:pPr>
        <w:widowControl w:val="0"/>
        <w:spacing w:after="0" w:line="240" w:lineRule="auto"/>
        <w:rPr>
          <w:rFonts w:ascii="Times New Roman" w:eastAsia="Times New Roman" w:hAnsi="Times New Roman" w:cs="Times New Roman"/>
          <w:b/>
          <w:color w:val="auto"/>
          <w:sz w:val="22"/>
          <w:szCs w:val="22"/>
        </w:rPr>
      </w:pPr>
    </w:p>
    <w:tbl>
      <w:tblPr>
        <w:tblW w:w="10800"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800"/>
      </w:tblGrid>
      <w:tr w:rsidR="004C7E71" w:rsidRPr="004C7E71" w14:paraId="57B58E85" w14:textId="77777777" w:rsidTr="00266D13">
        <w:tc>
          <w:tcPr>
            <w:tcW w:w="10800" w:type="dxa"/>
            <w:shd w:val="clear" w:color="auto" w:fill="auto"/>
            <w:tcMar>
              <w:top w:w="100" w:type="dxa"/>
              <w:left w:w="100" w:type="dxa"/>
              <w:bottom w:w="100" w:type="dxa"/>
              <w:right w:w="100" w:type="dxa"/>
            </w:tcMar>
          </w:tcPr>
          <w:p w14:paraId="5B01F13A" w14:textId="77777777" w:rsidR="00900A13" w:rsidRPr="004C7E71" w:rsidRDefault="00900A13" w:rsidP="00FA5055">
            <w:pPr>
              <w:widowControl w:val="0"/>
              <w:spacing w:after="160" w:line="240" w:lineRule="auto"/>
              <w:rPr>
                <w:rFonts w:ascii="Times New Roman" w:eastAsia="Times New Roman" w:hAnsi="Times New Roman" w:cs="Times New Roman"/>
                <w:b/>
                <w:color w:val="auto"/>
                <w:sz w:val="22"/>
                <w:szCs w:val="22"/>
              </w:rPr>
            </w:pPr>
            <w:r w:rsidRPr="004C7E71">
              <w:rPr>
                <w:rFonts w:ascii="Times New Roman" w:eastAsia="Times New Roman" w:hAnsi="Times New Roman" w:cs="Times New Roman"/>
                <w:b/>
                <w:color w:val="auto"/>
                <w:sz w:val="22"/>
                <w:szCs w:val="22"/>
              </w:rPr>
              <w:t xml:space="preserve">3.1       Contract Terms </w:t>
            </w:r>
          </w:p>
          <w:p w14:paraId="74901D00" w14:textId="77777777" w:rsidR="00900A13" w:rsidRPr="004C7E71" w:rsidRDefault="00900A13" w:rsidP="00FA5055">
            <w:pPr>
              <w:widowControl w:val="0"/>
              <w:spacing w:after="160" w:line="240" w:lineRule="auto"/>
              <w:rPr>
                <w:rFonts w:ascii="Times New Roman" w:eastAsia="Times New Roman" w:hAnsi="Times New Roman" w:cs="Times New Roman"/>
                <w:b/>
                <w:color w:val="auto"/>
                <w:sz w:val="22"/>
                <w:szCs w:val="22"/>
              </w:rPr>
            </w:pPr>
            <w:r w:rsidRPr="004C7E71">
              <w:rPr>
                <w:rFonts w:ascii="Times New Roman" w:eastAsia="Times New Roman" w:hAnsi="Times New Roman" w:cs="Times New Roman"/>
                <w:color w:val="auto"/>
                <w:sz w:val="22"/>
                <w:szCs w:val="22"/>
              </w:rPr>
              <w:t>Mercy Corps intends to issue a</w:t>
            </w:r>
            <w:r w:rsidRPr="004C7E71">
              <w:rPr>
                <w:rFonts w:ascii="Times New Roman" w:eastAsia="Times New Roman" w:hAnsi="Times New Roman" w:cs="Times New Roman"/>
                <w:b/>
                <w:color w:val="auto"/>
                <w:sz w:val="22"/>
                <w:szCs w:val="22"/>
              </w:rPr>
              <w:t xml:space="preserve"> </w:t>
            </w:r>
            <w:r w:rsidRPr="004C7E71">
              <w:rPr>
                <w:rFonts w:ascii="Times New Roman" w:eastAsia="Times New Roman" w:hAnsi="Times New Roman" w:cs="Times New Roman"/>
                <w:color w:val="auto"/>
                <w:sz w:val="22"/>
                <w:szCs w:val="22"/>
              </w:rPr>
              <w:t xml:space="preserve">contract to one or several </w:t>
            </w:r>
            <w:r w:rsidR="00D34BE6" w:rsidRPr="004C7E71">
              <w:rPr>
                <w:rFonts w:ascii="Times New Roman" w:eastAsia="Times New Roman" w:hAnsi="Times New Roman" w:cs="Times New Roman"/>
                <w:color w:val="auto"/>
                <w:sz w:val="22"/>
                <w:szCs w:val="22"/>
              </w:rPr>
              <w:t>company(</w:t>
            </w:r>
            <w:r w:rsidRPr="004C7E71">
              <w:rPr>
                <w:rFonts w:ascii="Times New Roman" w:eastAsia="Times New Roman" w:hAnsi="Times New Roman" w:cs="Times New Roman"/>
                <w:color w:val="auto"/>
                <w:sz w:val="22"/>
                <w:szCs w:val="22"/>
              </w:rPr>
              <w:t xml:space="preserve">ies) or organization(s). The successful offeror(s) shall be required to adhere to the statement of work and terms and conditions of the resulting contract. The anticipated contract is incorporated in Section 6 herein. By submitting an offer, offerors certify that they understand and agree to </w:t>
            </w:r>
            <w:proofErr w:type="gramStart"/>
            <w:r w:rsidRPr="004C7E71">
              <w:rPr>
                <w:rFonts w:ascii="Times New Roman" w:eastAsia="Times New Roman" w:hAnsi="Times New Roman" w:cs="Times New Roman"/>
                <w:color w:val="auto"/>
                <w:sz w:val="22"/>
                <w:szCs w:val="22"/>
              </w:rPr>
              <w:t>all of</w:t>
            </w:r>
            <w:proofErr w:type="gramEnd"/>
            <w:r w:rsidRPr="004C7E71">
              <w:rPr>
                <w:rFonts w:ascii="Times New Roman" w:eastAsia="Times New Roman" w:hAnsi="Times New Roman" w:cs="Times New Roman"/>
                <w:color w:val="auto"/>
                <w:sz w:val="22"/>
                <w:szCs w:val="22"/>
              </w:rPr>
              <w:t xml:space="preserve"> the terms and clauses contained in Section 6.</w:t>
            </w:r>
          </w:p>
        </w:tc>
      </w:tr>
      <w:tr w:rsidR="004C7E71" w:rsidRPr="004C7E71" w14:paraId="2E321F83" w14:textId="77777777" w:rsidTr="00266D13">
        <w:tc>
          <w:tcPr>
            <w:tcW w:w="10800" w:type="dxa"/>
            <w:shd w:val="clear" w:color="auto" w:fill="auto"/>
            <w:tcMar>
              <w:top w:w="100" w:type="dxa"/>
              <w:left w:w="100" w:type="dxa"/>
              <w:bottom w:w="100" w:type="dxa"/>
              <w:right w:w="100" w:type="dxa"/>
            </w:tcMar>
          </w:tcPr>
          <w:p w14:paraId="6B297887" w14:textId="77777777" w:rsidR="00900A13" w:rsidRPr="004C7E71" w:rsidRDefault="00900A13" w:rsidP="00FA5055">
            <w:pPr>
              <w:widowControl w:val="0"/>
              <w:spacing w:after="160" w:line="240" w:lineRule="auto"/>
              <w:rPr>
                <w:rFonts w:ascii="Times New Roman" w:eastAsia="Times New Roman" w:hAnsi="Times New Roman" w:cs="Times New Roman"/>
                <w:color w:val="auto"/>
                <w:sz w:val="22"/>
                <w:szCs w:val="22"/>
                <w:highlight w:val="yellow"/>
              </w:rPr>
            </w:pPr>
            <w:r w:rsidRPr="004C7E71">
              <w:rPr>
                <w:rFonts w:ascii="Times New Roman" w:eastAsia="Times New Roman" w:hAnsi="Times New Roman" w:cs="Times New Roman"/>
                <w:b/>
                <w:color w:val="auto"/>
                <w:sz w:val="22"/>
                <w:szCs w:val="22"/>
              </w:rPr>
              <w:t>3.2</w:t>
            </w:r>
            <w:r w:rsidRPr="004C7E71">
              <w:rPr>
                <w:rFonts w:ascii="Times New Roman" w:eastAsia="Times New Roman" w:hAnsi="Times New Roman" w:cs="Times New Roman"/>
                <w:b/>
                <w:color w:val="auto"/>
                <w:sz w:val="22"/>
                <w:szCs w:val="22"/>
              </w:rPr>
              <w:tab/>
              <w:t>Specific Eligibility Criteria</w:t>
            </w:r>
          </w:p>
          <w:p w14:paraId="3101C8AE" w14:textId="69DE3826" w:rsidR="0062514D" w:rsidRPr="004C7E71" w:rsidRDefault="0062514D" w:rsidP="00FA5055">
            <w:pPr>
              <w:widowControl w:val="0"/>
              <w:spacing w:after="160"/>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In keeping with Mercy Corps’ guiding principle for procurement, Mercy Corps Nigeria Uses only responsible suppliers who possess the ability to perform successfully under the terms and conditions of a proposed procurement. In addition to the ability to perform, Mercy Corps also consider minimum standards of responsibility to determine which suppliers Mercy Corps will do business with. These standards </w:t>
            </w:r>
            <w:r w:rsidR="00325031" w:rsidRPr="004C7E71">
              <w:rPr>
                <w:rFonts w:ascii="Times New Roman" w:eastAsia="Times New Roman" w:hAnsi="Times New Roman" w:cs="Times New Roman"/>
                <w:color w:val="auto"/>
                <w:sz w:val="22"/>
                <w:szCs w:val="22"/>
              </w:rPr>
              <w:t>include.</w:t>
            </w:r>
          </w:p>
          <w:p w14:paraId="2C7C9BF2" w14:textId="77777777" w:rsidR="0062514D" w:rsidRPr="004C7E71" w:rsidRDefault="0062514D" w:rsidP="00D95E74">
            <w:pPr>
              <w:pStyle w:val="ListParagraph"/>
              <w:widowControl w:val="0"/>
              <w:numPr>
                <w:ilvl w:val="0"/>
                <w:numId w:val="22"/>
              </w:numPr>
              <w:spacing w:after="160"/>
              <w:rPr>
                <w:szCs w:val="22"/>
              </w:rPr>
            </w:pPr>
            <w:r w:rsidRPr="004C7E71">
              <w:rPr>
                <w:szCs w:val="22"/>
              </w:rPr>
              <w:t>Being eligible business under applicable laws and regulations of the Federal Republic of Nigeria</w:t>
            </w:r>
          </w:p>
          <w:p w14:paraId="4377597F" w14:textId="77777777" w:rsidR="0062514D" w:rsidRPr="004C7E71" w:rsidRDefault="0062514D" w:rsidP="00D95E74">
            <w:pPr>
              <w:pStyle w:val="ListParagraph"/>
              <w:widowControl w:val="0"/>
              <w:numPr>
                <w:ilvl w:val="0"/>
                <w:numId w:val="22"/>
              </w:numPr>
              <w:spacing w:after="160"/>
              <w:rPr>
                <w:szCs w:val="22"/>
              </w:rPr>
            </w:pPr>
            <w:r w:rsidRPr="004C7E71">
              <w:rPr>
                <w:szCs w:val="22"/>
              </w:rPr>
              <w:t>Being in good standing with any taxation or legal authority in Nigeria</w:t>
            </w:r>
          </w:p>
          <w:p w14:paraId="54B13B05" w14:textId="77777777" w:rsidR="00900A13" w:rsidRPr="004C7E71" w:rsidRDefault="0062514D" w:rsidP="00D95E74">
            <w:pPr>
              <w:pStyle w:val="ListParagraph"/>
              <w:widowControl w:val="0"/>
              <w:numPr>
                <w:ilvl w:val="0"/>
                <w:numId w:val="22"/>
              </w:numPr>
              <w:spacing w:after="160"/>
              <w:rPr>
                <w:szCs w:val="22"/>
              </w:rPr>
            </w:pPr>
            <w:r w:rsidRPr="004C7E71">
              <w:rPr>
                <w:szCs w:val="22"/>
              </w:rPr>
              <w:lastRenderedPageBreak/>
              <w:t>Having a satisfactory record of performance and business and ethics based on information available to Mercy Cor</w:t>
            </w:r>
            <w:r w:rsidR="00C25A6A" w:rsidRPr="004C7E71">
              <w:rPr>
                <w:szCs w:val="22"/>
              </w:rPr>
              <w:t>ps.</w:t>
            </w:r>
            <w:r w:rsidR="00EE5043" w:rsidRPr="004C7E71">
              <w:rPr>
                <w:szCs w:val="22"/>
              </w:rPr>
              <w:t xml:space="preserve"> </w:t>
            </w:r>
          </w:p>
        </w:tc>
      </w:tr>
      <w:tr w:rsidR="004C7E71" w:rsidRPr="004C7E71" w14:paraId="1B335268" w14:textId="77777777" w:rsidTr="00266D13">
        <w:tc>
          <w:tcPr>
            <w:tcW w:w="10800" w:type="dxa"/>
            <w:shd w:val="clear" w:color="auto" w:fill="auto"/>
            <w:tcMar>
              <w:top w:w="100" w:type="dxa"/>
              <w:left w:w="100" w:type="dxa"/>
              <w:bottom w:w="100" w:type="dxa"/>
              <w:right w:w="100" w:type="dxa"/>
            </w:tcMar>
          </w:tcPr>
          <w:p w14:paraId="53EF9F42" w14:textId="77777777" w:rsidR="00900A13" w:rsidRPr="004C7E71" w:rsidRDefault="00900A13" w:rsidP="00FA5055">
            <w:pPr>
              <w:widowControl w:val="0"/>
              <w:spacing w:after="160" w:line="240" w:lineRule="auto"/>
              <w:rPr>
                <w:rFonts w:ascii="Times New Roman" w:eastAsia="Times New Roman" w:hAnsi="Times New Roman" w:cs="Times New Roman"/>
                <w:b/>
                <w:color w:val="auto"/>
                <w:sz w:val="22"/>
                <w:szCs w:val="22"/>
              </w:rPr>
            </w:pPr>
            <w:r w:rsidRPr="004C7E71">
              <w:rPr>
                <w:rFonts w:ascii="Times New Roman" w:eastAsia="Times New Roman" w:hAnsi="Times New Roman" w:cs="Times New Roman"/>
                <w:b/>
                <w:color w:val="auto"/>
                <w:sz w:val="22"/>
                <w:szCs w:val="22"/>
              </w:rPr>
              <w:lastRenderedPageBreak/>
              <w:t>3.3</w:t>
            </w:r>
            <w:r w:rsidRPr="004C7E71">
              <w:rPr>
                <w:rFonts w:ascii="Times New Roman" w:eastAsia="Times New Roman" w:hAnsi="Times New Roman" w:cs="Times New Roman"/>
                <w:b/>
                <w:color w:val="auto"/>
                <w:sz w:val="22"/>
                <w:szCs w:val="22"/>
              </w:rPr>
              <w:tab/>
              <w:t>Tender Submittals</w:t>
            </w:r>
          </w:p>
          <w:p w14:paraId="2ABD896F" w14:textId="23EE59AC" w:rsidR="00900A13" w:rsidRPr="004C7E71" w:rsidRDefault="00900A13" w:rsidP="00FA5055">
            <w:pPr>
              <w:widowControl w:val="0"/>
              <w:spacing w:after="16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Documents and required information listed in tender submittals are necessary </w:t>
            </w:r>
            <w:proofErr w:type="gramStart"/>
            <w:r w:rsidRPr="004C7E71">
              <w:rPr>
                <w:rFonts w:ascii="Times New Roman" w:eastAsia="Times New Roman" w:hAnsi="Times New Roman" w:cs="Times New Roman"/>
                <w:color w:val="auto"/>
                <w:sz w:val="22"/>
                <w:szCs w:val="22"/>
              </w:rPr>
              <w:t>in order to</w:t>
            </w:r>
            <w:proofErr w:type="gramEnd"/>
            <w:r w:rsidRPr="004C7E71">
              <w:rPr>
                <w:rFonts w:ascii="Times New Roman" w:eastAsia="Times New Roman" w:hAnsi="Times New Roman" w:cs="Times New Roman"/>
                <w:color w:val="auto"/>
                <w:sz w:val="22"/>
                <w:szCs w:val="22"/>
              </w:rPr>
              <w:t xml:space="preserve"> support the eligibility criteria and to conduct technical evaluations of received offers (and due diligence). While absence of these documents and/or information does not denote mandatory disqualification of suppliers, the lack of these items has the potential to </w:t>
            </w:r>
            <w:r w:rsidR="009F7D30" w:rsidRPr="004C7E71">
              <w:rPr>
                <w:rFonts w:ascii="Times New Roman" w:eastAsia="Times New Roman" w:hAnsi="Times New Roman" w:cs="Times New Roman"/>
                <w:color w:val="auto"/>
                <w:sz w:val="22"/>
                <w:szCs w:val="22"/>
              </w:rPr>
              <w:t>impact the technical evaluation of an offer severely and negatively</w:t>
            </w:r>
            <w:r w:rsidRPr="004C7E71">
              <w:rPr>
                <w:rFonts w:ascii="Times New Roman" w:eastAsia="Times New Roman" w:hAnsi="Times New Roman" w:cs="Times New Roman"/>
                <w:color w:val="auto"/>
                <w:sz w:val="22"/>
                <w:szCs w:val="22"/>
              </w:rPr>
              <w:t>.</w:t>
            </w:r>
          </w:p>
          <w:p w14:paraId="444E34BA" w14:textId="77777777" w:rsidR="00900A13" w:rsidRPr="004C7E71" w:rsidRDefault="00900A13" w:rsidP="00FA5055">
            <w:pPr>
              <w:widowControl w:val="0"/>
              <w:spacing w:after="160" w:line="240" w:lineRule="auto"/>
              <w:rPr>
                <w:rFonts w:ascii="Times New Roman" w:eastAsia="Times New Roman" w:hAnsi="Times New Roman" w:cs="Times New Roman"/>
                <w:b/>
                <w:color w:val="auto"/>
                <w:sz w:val="22"/>
                <w:szCs w:val="22"/>
              </w:rPr>
            </w:pPr>
            <w:r w:rsidRPr="004C7E71">
              <w:rPr>
                <w:rFonts w:ascii="Times New Roman" w:eastAsia="Times New Roman" w:hAnsi="Times New Roman" w:cs="Times New Roman"/>
                <w:b/>
                <w:color w:val="auto"/>
                <w:sz w:val="22"/>
                <w:szCs w:val="22"/>
              </w:rPr>
              <w:t>Documents supporting the Eligibility Criteria:</w:t>
            </w:r>
            <w:r w:rsidRPr="004C7E71">
              <w:rPr>
                <w:rFonts w:ascii="Times New Roman" w:eastAsia="Times New Roman" w:hAnsi="Times New Roman" w:cs="Times New Roman"/>
                <w:color w:val="auto"/>
                <w:sz w:val="22"/>
                <w:szCs w:val="22"/>
              </w:rPr>
              <w:t xml:space="preserve"> </w:t>
            </w:r>
          </w:p>
          <w:p w14:paraId="07498F67" w14:textId="77777777" w:rsidR="00900A13" w:rsidRPr="004C7E71" w:rsidRDefault="00900A13" w:rsidP="00D60638">
            <w:pPr>
              <w:widowControl w:val="0"/>
              <w:numPr>
                <w:ilvl w:val="0"/>
                <w:numId w:val="4"/>
              </w:numPr>
              <w:spacing w:after="160" w:line="240" w:lineRule="auto"/>
              <w:contextualSpacing/>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Legal Business Registration</w:t>
            </w:r>
            <w:r w:rsidR="0068083D" w:rsidRPr="004C7E71">
              <w:rPr>
                <w:rFonts w:ascii="Times New Roman" w:eastAsia="Times New Roman" w:hAnsi="Times New Roman" w:cs="Times New Roman"/>
                <w:color w:val="auto"/>
                <w:sz w:val="22"/>
                <w:szCs w:val="22"/>
              </w:rPr>
              <w:t xml:space="preserve"> (</w:t>
            </w:r>
            <w:r w:rsidR="0068083D" w:rsidRPr="004C7E71">
              <w:rPr>
                <w:rFonts w:ascii="Times New Roman" w:eastAsia="Times New Roman" w:hAnsi="Times New Roman" w:cs="Times New Roman"/>
                <w:b/>
                <w:color w:val="auto"/>
                <w:sz w:val="22"/>
                <w:szCs w:val="22"/>
              </w:rPr>
              <w:t>Certificate of business registration with Corporate Affairs Commission for companies or businesses operating in Nigeria)</w:t>
            </w:r>
            <w:r w:rsidR="0068083D" w:rsidRPr="004C7E71">
              <w:rPr>
                <w:rFonts w:ascii="Times New Roman" w:eastAsia="Times New Roman" w:hAnsi="Times New Roman" w:cs="Times New Roman"/>
                <w:color w:val="auto"/>
                <w:sz w:val="22"/>
                <w:szCs w:val="22"/>
              </w:rPr>
              <w:t xml:space="preserve"> </w:t>
            </w:r>
          </w:p>
          <w:p w14:paraId="2C0F0F00" w14:textId="77777777" w:rsidR="00900A13" w:rsidRPr="004C7E71" w:rsidRDefault="00900A13" w:rsidP="00D60638">
            <w:pPr>
              <w:widowControl w:val="0"/>
              <w:numPr>
                <w:ilvl w:val="0"/>
                <w:numId w:val="4"/>
              </w:numPr>
              <w:spacing w:after="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Latest Tax Registration Certificate</w:t>
            </w:r>
            <w:r w:rsidR="0068083D" w:rsidRPr="004C7E71">
              <w:rPr>
                <w:rFonts w:ascii="Times New Roman" w:eastAsia="Times New Roman" w:hAnsi="Times New Roman" w:cs="Times New Roman"/>
                <w:color w:val="auto"/>
                <w:sz w:val="22"/>
                <w:szCs w:val="22"/>
              </w:rPr>
              <w:t xml:space="preserve"> (</w:t>
            </w:r>
            <w:r w:rsidR="0068083D" w:rsidRPr="004C7E71">
              <w:rPr>
                <w:rFonts w:ascii="Times New Roman" w:eastAsia="Times New Roman" w:hAnsi="Times New Roman" w:cs="Times New Roman"/>
                <w:b/>
                <w:color w:val="auto"/>
                <w:sz w:val="22"/>
                <w:szCs w:val="22"/>
              </w:rPr>
              <w:t>From FIRS or Board of Internal Revenue</w:t>
            </w:r>
            <w:r w:rsidR="0068083D" w:rsidRPr="004C7E71">
              <w:rPr>
                <w:rFonts w:ascii="Times New Roman" w:eastAsia="Times New Roman" w:hAnsi="Times New Roman" w:cs="Times New Roman"/>
                <w:color w:val="auto"/>
                <w:sz w:val="22"/>
                <w:szCs w:val="22"/>
              </w:rPr>
              <w:t>)</w:t>
            </w:r>
          </w:p>
          <w:p w14:paraId="58BF4FC3" w14:textId="1BA6EC85" w:rsidR="0068083D" w:rsidRPr="004C7E71" w:rsidRDefault="00080102" w:rsidP="00D60638">
            <w:pPr>
              <w:widowControl w:val="0"/>
              <w:numPr>
                <w:ilvl w:val="0"/>
                <w:numId w:val="4"/>
              </w:numPr>
              <w:spacing w:after="0" w:line="240" w:lineRule="auto"/>
              <w:rPr>
                <w:rFonts w:ascii="Times New Roman" w:eastAsia="Times New Roman" w:hAnsi="Times New Roman" w:cs="Times New Roman"/>
                <w:b/>
                <w:color w:val="auto"/>
                <w:sz w:val="22"/>
                <w:szCs w:val="22"/>
                <w:u w:val="single"/>
              </w:rPr>
            </w:pPr>
            <w:r w:rsidRPr="004C7E71">
              <w:rPr>
                <w:rFonts w:ascii="Times New Roman" w:hAnsi="Times New Roman" w:cs="Times New Roman"/>
                <w:color w:val="auto"/>
                <w:sz w:val="22"/>
                <w:szCs w:val="22"/>
              </w:rPr>
              <w:t>A copy of relevant certificate of membership of a professional body (COREN, NMGS etc.)</w:t>
            </w:r>
            <w:r w:rsidR="0068083D" w:rsidRPr="004C7E71">
              <w:rPr>
                <w:rFonts w:ascii="Times New Roman" w:eastAsia="Times New Roman" w:hAnsi="Times New Roman" w:cs="Times New Roman"/>
                <w:color w:val="auto"/>
                <w:sz w:val="22"/>
                <w:szCs w:val="22"/>
              </w:rPr>
              <w:t xml:space="preserve"> (</w:t>
            </w:r>
            <w:r w:rsidR="0068083D" w:rsidRPr="004C7E71">
              <w:rPr>
                <w:rFonts w:ascii="Times New Roman" w:eastAsia="Times New Roman" w:hAnsi="Times New Roman" w:cs="Times New Roman"/>
                <w:b/>
                <w:color w:val="auto"/>
                <w:sz w:val="22"/>
                <w:szCs w:val="22"/>
                <w:u w:val="single"/>
              </w:rPr>
              <w:t>Please attach evidence to bid document)</w:t>
            </w:r>
          </w:p>
          <w:p w14:paraId="3E63C0BC" w14:textId="77777777" w:rsidR="00900A13" w:rsidRPr="004C7E71" w:rsidRDefault="00900A13" w:rsidP="00FA5055">
            <w:pPr>
              <w:widowControl w:val="0"/>
              <w:spacing w:after="0" w:line="240" w:lineRule="auto"/>
              <w:rPr>
                <w:rFonts w:ascii="Times New Roman" w:eastAsia="Times New Roman" w:hAnsi="Times New Roman" w:cs="Times New Roman"/>
                <w:b/>
                <w:color w:val="auto"/>
                <w:sz w:val="22"/>
                <w:szCs w:val="22"/>
                <w:u w:val="single"/>
              </w:rPr>
            </w:pPr>
          </w:p>
          <w:p w14:paraId="13E5BE6C" w14:textId="77777777" w:rsidR="00900A13" w:rsidRPr="004C7E71" w:rsidRDefault="00900A13" w:rsidP="00FA5055">
            <w:pPr>
              <w:widowControl w:val="0"/>
              <w:spacing w:after="160" w:line="240" w:lineRule="auto"/>
              <w:rPr>
                <w:rFonts w:ascii="Times New Roman" w:eastAsia="Times New Roman" w:hAnsi="Times New Roman" w:cs="Times New Roman"/>
                <w:b/>
                <w:color w:val="auto"/>
                <w:sz w:val="22"/>
                <w:szCs w:val="22"/>
              </w:rPr>
            </w:pPr>
            <w:r w:rsidRPr="004C7E71">
              <w:rPr>
                <w:rFonts w:ascii="Times New Roman" w:eastAsia="Times New Roman" w:hAnsi="Times New Roman" w:cs="Times New Roman"/>
                <w:b/>
                <w:color w:val="auto"/>
                <w:sz w:val="22"/>
                <w:szCs w:val="22"/>
              </w:rPr>
              <w:t>Documents to conduct the Technical Evaluation and additional Due Diligence:</w:t>
            </w:r>
          </w:p>
          <w:p w14:paraId="6FC6EBB4" w14:textId="77777777" w:rsidR="00900A13" w:rsidRPr="004C7E71" w:rsidRDefault="00900A13" w:rsidP="00D60638">
            <w:pPr>
              <w:widowControl w:val="0"/>
              <w:numPr>
                <w:ilvl w:val="0"/>
                <w:numId w:val="11"/>
              </w:numPr>
              <w:spacing w:after="0" w:line="240" w:lineRule="auto"/>
              <w:contextualSpacing/>
              <w:rPr>
                <w:rFonts w:ascii="Times New Roman" w:hAnsi="Times New Roman" w:cs="Times New Roman"/>
                <w:color w:val="auto"/>
                <w:sz w:val="22"/>
                <w:szCs w:val="22"/>
              </w:rPr>
            </w:pPr>
            <w:r w:rsidRPr="004C7E71">
              <w:rPr>
                <w:rFonts w:ascii="Times New Roman" w:eastAsia="Times New Roman" w:hAnsi="Times New Roman" w:cs="Times New Roman"/>
                <w:color w:val="auto"/>
                <w:sz w:val="22"/>
                <w:szCs w:val="22"/>
              </w:rPr>
              <w:t>Company Profile, 2-page max.</w:t>
            </w:r>
          </w:p>
          <w:p w14:paraId="3D4D5A9E" w14:textId="495C123F" w:rsidR="00C25A6A" w:rsidRPr="004C7E71" w:rsidRDefault="00C25A6A" w:rsidP="00D60638">
            <w:pPr>
              <w:widowControl w:val="0"/>
              <w:numPr>
                <w:ilvl w:val="0"/>
                <w:numId w:val="11"/>
              </w:numPr>
              <w:spacing w:after="0" w:line="240" w:lineRule="auto"/>
              <w:contextualSpacing/>
              <w:rPr>
                <w:rFonts w:ascii="Times New Roman" w:hAnsi="Times New Roman" w:cs="Times New Roman"/>
                <w:b/>
                <w:color w:val="auto"/>
                <w:sz w:val="22"/>
                <w:szCs w:val="22"/>
              </w:rPr>
            </w:pPr>
            <w:r w:rsidRPr="004C7E71">
              <w:rPr>
                <w:rFonts w:ascii="Times New Roman" w:eastAsia="Times New Roman" w:hAnsi="Times New Roman" w:cs="Times New Roman"/>
                <w:color w:val="auto"/>
                <w:sz w:val="22"/>
                <w:szCs w:val="22"/>
              </w:rPr>
              <w:t>Items Technical Specifications (refer to section 5 for the list of specifications).</w:t>
            </w:r>
          </w:p>
          <w:p w14:paraId="5B9A2D8C" w14:textId="0A8E7EE3" w:rsidR="00C25A6A" w:rsidRPr="004C7E71" w:rsidRDefault="00AB527A" w:rsidP="00D60638">
            <w:pPr>
              <w:widowControl w:val="0"/>
              <w:numPr>
                <w:ilvl w:val="0"/>
                <w:numId w:val="11"/>
              </w:numPr>
              <w:spacing w:after="0" w:line="240" w:lineRule="auto"/>
              <w:contextualSpacing/>
              <w:rPr>
                <w:rFonts w:ascii="Times New Roman" w:hAnsi="Times New Roman" w:cs="Times New Roman"/>
                <w:b/>
                <w:color w:val="auto"/>
                <w:sz w:val="22"/>
                <w:szCs w:val="22"/>
              </w:rPr>
            </w:pPr>
            <w:r w:rsidRPr="004C7E71">
              <w:rPr>
                <w:rFonts w:ascii="Times New Roman" w:eastAsia="Times New Roman" w:hAnsi="Times New Roman" w:cs="Times New Roman"/>
                <w:color w:val="auto"/>
                <w:sz w:val="22"/>
                <w:szCs w:val="22"/>
              </w:rPr>
              <w:t>Document confirming supplier agrees to d</w:t>
            </w:r>
            <w:r w:rsidR="00C25A6A" w:rsidRPr="004C7E71">
              <w:rPr>
                <w:rFonts w:ascii="Times New Roman" w:eastAsia="Times New Roman" w:hAnsi="Times New Roman" w:cs="Times New Roman"/>
                <w:color w:val="auto"/>
                <w:sz w:val="22"/>
                <w:szCs w:val="22"/>
              </w:rPr>
              <w:t xml:space="preserve">elivery Time/Project Schedule (maximum delivery or completion time </w:t>
            </w:r>
            <w:r w:rsidR="00B97D6A" w:rsidRPr="004C7E71">
              <w:rPr>
                <w:rFonts w:ascii="Times New Roman" w:eastAsia="Times New Roman" w:hAnsi="Times New Roman" w:cs="Times New Roman"/>
                <w:color w:val="auto"/>
                <w:sz w:val="22"/>
                <w:szCs w:val="22"/>
              </w:rPr>
              <w:t>for</w:t>
            </w:r>
            <w:r w:rsidR="00C25A6A" w:rsidRPr="004C7E71">
              <w:rPr>
                <w:rFonts w:ascii="Times New Roman" w:eastAsia="Times New Roman" w:hAnsi="Times New Roman" w:cs="Times New Roman"/>
                <w:color w:val="auto"/>
                <w:sz w:val="22"/>
                <w:szCs w:val="22"/>
              </w:rPr>
              <w:t xml:space="preserve"> suppliers to pass </w:t>
            </w:r>
            <w:r w:rsidR="008256AE">
              <w:rPr>
                <w:rFonts w:ascii="Times New Roman" w:eastAsia="Times New Roman" w:hAnsi="Times New Roman" w:cs="Times New Roman"/>
                <w:color w:val="auto"/>
                <w:sz w:val="22"/>
                <w:szCs w:val="22"/>
              </w:rPr>
              <w:t>60</w:t>
            </w:r>
            <w:r w:rsidR="00C25A6A" w:rsidRPr="004C7E71">
              <w:rPr>
                <w:rFonts w:ascii="Times New Roman" w:eastAsia="Times New Roman" w:hAnsi="Times New Roman" w:cs="Times New Roman"/>
                <w:color w:val="auto"/>
                <w:sz w:val="22"/>
                <w:szCs w:val="22"/>
              </w:rPr>
              <w:t xml:space="preserve"> calendar days from the date of signing </w:t>
            </w:r>
            <w:r w:rsidR="00E13BDC" w:rsidRPr="004C7E71">
              <w:rPr>
                <w:rFonts w:ascii="Times New Roman" w:eastAsia="Times New Roman" w:hAnsi="Times New Roman" w:cs="Times New Roman"/>
                <w:color w:val="auto"/>
                <w:sz w:val="22"/>
                <w:szCs w:val="22"/>
              </w:rPr>
              <w:t>purchase order</w:t>
            </w:r>
            <w:r w:rsidR="00C25A6A" w:rsidRPr="004C7E71">
              <w:rPr>
                <w:rFonts w:ascii="Times New Roman" w:eastAsia="Times New Roman" w:hAnsi="Times New Roman" w:cs="Times New Roman"/>
                <w:color w:val="auto"/>
                <w:sz w:val="22"/>
                <w:szCs w:val="22"/>
              </w:rPr>
              <w:t>).</w:t>
            </w:r>
          </w:p>
          <w:p w14:paraId="44D23F02" w14:textId="77777777" w:rsidR="00C25A6A" w:rsidRPr="004C7E71" w:rsidRDefault="00AB527A" w:rsidP="00D60638">
            <w:pPr>
              <w:widowControl w:val="0"/>
              <w:numPr>
                <w:ilvl w:val="0"/>
                <w:numId w:val="11"/>
              </w:numPr>
              <w:spacing w:after="0" w:line="240" w:lineRule="auto"/>
              <w:contextualSpacing/>
              <w:rPr>
                <w:rFonts w:ascii="Times New Roman" w:hAnsi="Times New Roman" w:cs="Times New Roman"/>
                <w:b/>
                <w:color w:val="auto"/>
                <w:sz w:val="22"/>
                <w:szCs w:val="22"/>
              </w:rPr>
            </w:pPr>
            <w:r w:rsidRPr="004C7E71">
              <w:rPr>
                <w:rFonts w:ascii="Times New Roman" w:eastAsia="Times New Roman" w:hAnsi="Times New Roman" w:cs="Times New Roman"/>
                <w:color w:val="auto"/>
                <w:sz w:val="22"/>
                <w:szCs w:val="22"/>
              </w:rPr>
              <w:t xml:space="preserve">Document confirming </w:t>
            </w:r>
            <w:r w:rsidR="00C25A6A" w:rsidRPr="004C7E71">
              <w:rPr>
                <w:rFonts w:ascii="Times New Roman" w:eastAsia="Times New Roman" w:hAnsi="Times New Roman" w:cs="Times New Roman"/>
                <w:color w:val="auto"/>
                <w:sz w:val="22"/>
                <w:szCs w:val="22"/>
              </w:rPr>
              <w:t>Corporate Capabilities.  (Required minimum experience is at least 5 years).</w:t>
            </w:r>
          </w:p>
          <w:p w14:paraId="50C7FFD3" w14:textId="5D14E1A0" w:rsidR="00C25A6A" w:rsidRPr="004C7E71" w:rsidRDefault="00C25A6A" w:rsidP="00D60638">
            <w:pPr>
              <w:widowControl w:val="0"/>
              <w:numPr>
                <w:ilvl w:val="0"/>
                <w:numId w:val="11"/>
              </w:numPr>
              <w:spacing w:after="0" w:line="240" w:lineRule="auto"/>
              <w:contextualSpacing/>
              <w:rPr>
                <w:rFonts w:ascii="Times New Roman" w:hAnsi="Times New Roman" w:cs="Times New Roman"/>
                <w:b/>
                <w:color w:val="auto"/>
                <w:sz w:val="22"/>
                <w:szCs w:val="22"/>
              </w:rPr>
            </w:pPr>
            <w:r w:rsidRPr="004C7E71">
              <w:rPr>
                <w:rFonts w:ascii="Times New Roman" w:eastAsia="Times New Roman" w:hAnsi="Times New Roman" w:cs="Times New Roman"/>
                <w:color w:val="auto"/>
                <w:sz w:val="22"/>
                <w:szCs w:val="22"/>
              </w:rPr>
              <w:t xml:space="preserve">Evidence of financial capability/banking </w:t>
            </w:r>
            <w:r w:rsidR="00CC74A7" w:rsidRPr="004C7E71">
              <w:rPr>
                <w:rFonts w:ascii="Times New Roman" w:eastAsia="Times New Roman" w:hAnsi="Times New Roman" w:cs="Times New Roman"/>
                <w:color w:val="auto"/>
                <w:sz w:val="22"/>
                <w:szCs w:val="22"/>
              </w:rPr>
              <w:t>statement</w:t>
            </w:r>
            <w:r w:rsidRPr="004C7E71">
              <w:rPr>
                <w:rFonts w:ascii="Times New Roman" w:eastAsia="Times New Roman" w:hAnsi="Times New Roman" w:cs="Times New Roman"/>
                <w:color w:val="auto"/>
                <w:sz w:val="22"/>
                <w:szCs w:val="22"/>
              </w:rPr>
              <w:t xml:space="preserve"> to execute the contract if successfully selected</w:t>
            </w:r>
          </w:p>
          <w:p w14:paraId="23AE2229" w14:textId="696F21EA" w:rsidR="00C25A6A" w:rsidRPr="004C7E71" w:rsidRDefault="00AB527A" w:rsidP="00D60638">
            <w:pPr>
              <w:widowControl w:val="0"/>
              <w:numPr>
                <w:ilvl w:val="0"/>
                <w:numId w:val="11"/>
              </w:numPr>
              <w:spacing w:after="0" w:line="240" w:lineRule="auto"/>
              <w:contextualSpacing/>
              <w:rPr>
                <w:rFonts w:ascii="Times New Roman" w:hAnsi="Times New Roman" w:cs="Times New Roman"/>
                <w:b/>
                <w:color w:val="auto"/>
                <w:sz w:val="22"/>
                <w:szCs w:val="22"/>
              </w:rPr>
            </w:pPr>
            <w:r w:rsidRPr="004C7E71">
              <w:rPr>
                <w:rFonts w:ascii="Times New Roman" w:eastAsia="Times New Roman" w:hAnsi="Times New Roman" w:cs="Times New Roman"/>
                <w:color w:val="auto"/>
                <w:sz w:val="22"/>
                <w:szCs w:val="22"/>
              </w:rPr>
              <w:t>Verifiable evidence of experience and relevant qualification of key personal</w:t>
            </w:r>
            <w:r w:rsidR="00CC74A7" w:rsidRPr="004C7E71">
              <w:rPr>
                <w:rFonts w:ascii="Times New Roman" w:eastAsia="Times New Roman" w:hAnsi="Times New Roman" w:cs="Times New Roman"/>
                <w:color w:val="auto"/>
                <w:sz w:val="22"/>
                <w:szCs w:val="22"/>
              </w:rPr>
              <w:t>, copies of certificates</w:t>
            </w:r>
          </w:p>
          <w:p w14:paraId="6A6156EF" w14:textId="21CC0486" w:rsidR="00C25A6A" w:rsidRPr="004C7E71" w:rsidRDefault="00AB527A" w:rsidP="00D60638">
            <w:pPr>
              <w:widowControl w:val="0"/>
              <w:numPr>
                <w:ilvl w:val="0"/>
                <w:numId w:val="11"/>
              </w:numPr>
              <w:spacing w:after="0" w:line="240" w:lineRule="auto"/>
              <w:contextualSpacing/>
              <w:rPr>
                <w:rFonts w:ascii="Times New Roman" w:hAnsi="Times New Roman" w:cs="Times New Roman"/>
                <w:b/>
                <w:color w:val="auto"/>
                <w:sz w:val="22"/>
                <w:szCs w:val="22"/>
              </w:rPr>
            </w:pPr>
            <w:r w:rsidRPr="004C7E71">
              <w:rPr>
                <w:rFonts w:ascii="Times New Roman" w:eastAsia="Times New Roman" w:hAnsi="Times New Roman" w:cs="Times New Roman"/>
                <w:color w:val="auto"/>
                <w:sz w:val="22"/>
                <w:szCs w:val="22"/>
              </w:rPr>
              <w:t>Verifiable evidence of relevant projects successfully executed in Nigeria and evidence of knowledge of relevant industry, this is to include letters of award, certificates of completion</w:t>
            </w:r>
            <w:r w:rsidR="00CC74A7" w:rsidRPr="004C7E71">
              <w:rPr>
                <w:rFonts w:ascii="Times New Roman" w:eastAsia="Times New Roman" w:hAnsi="Times New Roman" w:cs="Times New Roman"/>
                <w:color w:val="auto"/>
                <w:sz w:val="22"/>
                <w:szCs w:val="22"/>
              </w:rPr>
              <w:t>, references letter</w:t>
            </w:r>
            <w:r w:rsidRPr="004C7E71">
              <w:rPr>
                <w:rFonts w:ascii="Times New Roman" w:eastAsia="Times New Roman" w:hAnsi="Times New Roman" w:cs="Times New Roman"/>
                <w:color w:val="auto"/>
                <w:sz w:val="22"/>
                <w:szCs w:val="22"/>
              </w:rPr>
              <w:t>, list of projects and addresses of site locations</w:t>
            </w:r>
            <w:r w:rsidRPr="004C7E71">
              <w:rPr>
                <w:rFonts w:ascii="Times New Roman" w:hAnsi="Times New Roman" w:cs="Times New Roman"/>
                <w:b/>
                <w:color w:val="auto"/>
                <w:sz w:val="22"/>
                <w:szCs w:val="22"/>
              </w:rPr>
              <w:t>.</w:t>
            </w:r>
          </w:p>
          <w:p w14:paraId="3350F913" w14:textId="77777777" w:rsidR="00900A13" w:rsidRPr="004C7E71" w:rsidRDefault="00900A13" w:rsidP="00FA5055">
            <w:pPr>
              <w:widowControl w:val="0"/>
              <w:spacing w:before="200" w:after="160" w:line="240" w:lineRule="auto"/>
              <w:rPr>
                <w:rFonts w:ascii="Times New Roman" w:eastAsia="Times New Roman" w:hAnsi="Times New Roman" w:cs="Times New Roman"/>
                <w:b/>
                <w:color w:val="auto"/>
                <w:sz w:val="22"/>
                <w:szCs w:val="22"/>
              </w:rPr>
            </w:pPr>
            <w:r w:rsidRPr="004C7E71">
              <w:rPr>
                <w:rFonts w:ascii="Times New Roman" w:eastAsia="Times New Roman" w:hAnsi="Times New Roman" w:cs="Times New Roman"/>
                <w:b/>
                <w:color w:val="auto"/>
                <w:sz w:val="22"/>
                <w:szCs w:val="22"/>
              </w:rPr>
              <w:t>Price Offer:</w:t>
            </w:r>
          </w:p>
          <w:p w14:paraId="4470171B" w14:textId="77777777" w:rsidR="00900A13" w:rsidRPr="004C7E71" w:rsidRDefault="00900A13" w:rsidP="00D24B26">
            <w:pPr>
              <w:widowControl w:val="0"/>
              <w:spacing w:after="16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The Price offer is used to determine which offer represents the best value and serves as a basis of negotiation before award of a contract. As a Fixed-Price contract, the price of the contract to be awarded will be an all-inclusive fixed price basis, either in the form of a total fixed price or a per-unit/deliverable fixed price. No profit, fees, taxes, or additional costs can be added after contract signing. Offerors must show unit prices, quantities, and total price, as displayed in the Offer Sheet in Section 4. All items must be clearly labeled and included in the total offered price. The transportation cost should be included to total price up</w:t>
            </w:r>
            <w:r w:rsidR="0019162A" w:rsidRPr="004C7E71">
              <w:rPr>
                <w:rFonts w:ascii="Times New Roman" w:eastAsia="Times New Roman" w:hAnsi="Times New Roman" w:cs="Times New Roman"/>
                <w:color w:val="auto"/>
                <w:sz w:val="22"/>
                <w:szCs w:val="22"/>
              </w:rPr>
              <w:t xml:space="preserve"> to</w:t>
            </w:r>
            <w:r w:rsidR="00D5143E" w:rsidRPr="004C7E71">
              <w:rPr>
                <w:rFonts w:ascii="Times New Roman" w:eastAsia="Times New Roman" w:hAnsi="Times New Roman" w:cs="Times New Roman"/>
                <w:color w:val="auto"/>
                <w:sz w:val="22"/>
                <w:szCs w:val="22"/>
              </w:rPr>
              <w:t xml:space="preserve">. </w:t>
            </w:r>
          </w:p>
        </w:tc>
      </w:tr>
      <w:tr w:rsidR="004C7E71" w:rsidRPr="004C7E71" w14:paraId="0ED642AD" w14:textId="77777777" w:rsidTr="00266D13">
        <w:tc>
          <w:tcPr>
            <w:tcW w:w="10800" w:type="dxa"/>
            <w:shd w:val="clear" w:color="auto" w:fill="auto"/>
            <w:tcMar>
              <w:top w:w="100" w:type="dxa"/>
              <w:left w:w="100" w:type="dxa"/>
              <w:bottom w:w="100" w:type="dxa"/>
              <w:right w:w="100" w:type="dxa"/>
            </w:tcMar>
          </w:tcPr>
          <w:p w14:paraId="1AED3354" w14:textId="77777777" w:rsidR="00900A13" w:rsidRPr="004C7E71" w:rsidRDefault="00900A13" w:rsidP="00FA5055">
            <w:pPr>
              <w:widowControl w:val="0"/>
              <w:spacing w:after="160" w:line="240" w:lineRule="auto"/>
              <w:rPr>
                <w:rFonts w:ascii="Times New Roman" w:eastAsia="Times New Roman" w:hAnsi="Times New Roman" w:cs="Times New Roman"/>
                <w:b/>
                <w:color w:val="auto"/>
                <w:sz w:val="22"/>
                <w:szCs w:val="22"/>
              </w:rPr>
            </w:pPr>
            <w:r w:rsidRPr="004C7E71">
              <w:rPr>
                <w:rFonts w:ascii="Times New Roman" w:eastAsia="Times New Roman" w:hAnsi="Times New Roman" w:cs="Times New Roman"/>
                <w:b/>
                <w:color w:val="auto"/>
                <w:sz w:val="22"/>
                <w:szCs w:val="22"/>
              </w:rPr>
              <w:t>3.4</w:t>
            </w:r>
            <w:r w:rsidRPr="004C7E71">
              <w:rPr>
                <w:rFonts w:ascii="Times New Roman" w:eastAsia="Times New Roman" w:hAnsi="Times New Roman" w:cs="Times New Roman"/>
                <w:b/>
                <w:color w:val="auto"/>
                <w:sz w:val="22"/>
                <w:szCs w:val="22"/>
              </w:rPr>
              <w:tab/>
              <w:t xml:space="preserve">Currency </w:t>
            </w:r>
          </w:p>
          <w:p w14:paraId="18D6E54D" w14:textId="77777777" w:rsidR="00900A13" w:rsidRPr="004C7E71" w:rsidRDefault="00900A13" w:rsidP="00FA5055">
            <w:pPr>
              <w:widowControl w:val="0"/>
              <w:spacing w:after="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Offers should be submitted in: </w:t>
            </w:r>
            <w:r w:rsidR="00FE6FC2" w:rsidRPr="004C7E71">
              <w:rPr>
                <w:rFonts w:ascii="Times New Roman" w:eastAsia="Times New Roman" w:hAnsi="Times New Roman" w:cs="Times New Roman"/>
                <w:b/>
                <w:color w:val="auto"/>
                <w:sz w:val="22"/>
                <w:szCs w:val="22"/>
              </w:rPr>
              <w:t>Nigeria Naira (</w:t>
            </w:r>
            <w:r w:rsidRPr="004C7E71">
              <w:rPr>
                <w:rFonts w:ascii="Times New Roman" w:eastAsia="Times New Roman" w:hAnsi="Times New Roman" w:cs="Times New Roman"/>
                <w:b/>
                <w:color w:val="auto"/>
                <w:sz w:val="22"/>
                <w:szCs w:val="22"/>
              </w:rPr>
              <w:t>NGN</w:t>
            </w:r>
            <w:r w:rsidR="00FE6FC2" w:rsidRPr="004C7E71">
              <w:rPr>
                <w:rFonts w:ascii="Times New Roman" w:eastAsia="Times New Roman" w:hAnsi="Times New Roman" w:cs="Times New Roman"/>
                <w:b/>
                <w:color w:val="auto"/>
                <w:sz w:val="22"/>
                <w:szCs w:val="22"/>
              </w:rPr>
              <w:t>)</w:t>
            </w:r>
            <w:r w:rsidRPr="004C7E71">
              <w:rPr>
                <w:rFonts w:ascii="Times New Roman" w:eastAsia="Times New Roman" w:hAnsi="Times New Roman" w:cs="Times New Roman"/>
                <w:b/>
                <w:color w:val="auto"/>
                <w:sz w:val="22"/>
                <w:szCs w:val="22"/>
              </w:rPr>
              <w:t>.</w:t>
            </w:r>
          </w:p>
          <w:p w14:paraId="07276EE7" w14:textId="77777777" w:rsidR="00900A13" w:rsidRPr="004C7E71" w:rsidRDefault="00900A13" w:rsidP="00FA5055">
            <w:pPr>
              <w:widowControl w:val="0"/>
              <w:spacing w:after="160" w:line="240" w:lineRule="auto"/>
              <w:rPr>
                <w:rFonts w:ascii="Times New Roman" w:eastAsia="Times New Roman" w:hAnsi="Times New Roman" w:cs="Times New Roman"/>
                <w:b/>
                <w:color w:val="auto"/>
                <w:sz w:val="22"/>
                <w:szCs w:val="22"/>
              </w:rPr>
            </w:pPr>
            <w:r w:rsidRPr="004C7E71">
              <w:rPr>
                <w:rFonts w:ascii="Times New Roman" w:eastAsia="Times New Roman" w:hAnsi="Times New Roman" w:cs="Times New Roman"/>
                <w:color w:val="auto"/>
                <w:sz w:val="22"/>
                <w:szCs w:val="22"/>
              </w:rPr>
              <w:t xml:space="preserve">Payments will be made in: </w:t>
            </w:r>
            <w:r w:rsidR="00FE6FC2" w:rsidRPr="004C7E71">
              <w:rPr>
                <w:rFonts w:ascii="Times New Roman" w:eastAsia="Times New Roman" w:hAnsi="Times New Roman" w:cs="Times New Roman"/>
                <w:b/>
                <w:color w:val="auto"/>
                <w:sz w:val="22"/>
                <w:szCs w:val="22"/>
              </w:rPr>
              <w:t xml:space="preserve">Nigeria Naira (NGN) </w:t>
            </w:r>
            <w:r w:rsidRPr="004C7E71">
              <w:rPr>
                <w:rFonts w:ascii="Times New Roman" w:eastAsia="Times New Roman" w:hAnsi="Times New Roman" w:cs="Times New Roman"/>
                <w:b/>
                <w:color w:val="auto"/>
                <w:sz w:val="22"/>
                <w:szCs w:val="22"/>
              </w:rPr>
              <w:t>through wire transfer.</w:t>
            </w:r>
          </w:p>
        </w:tc>
      </w:tr>
    </w:tbl>
    <w:p w14:paraId="4CC8A783" w14:textId="77777777" w:rsidR="00900A13" w:rsidRPr="004C7E71" w:rsidRDefault="00900A13" w:rsidP="00FA5055">
      <w:pPr>
        <w:widowControl w:val="0"/>
        <w:spacing w:after="0" w:line="240" w:lineRule="auto"/>
        <w:rPr>
          <w:rFonts w:ascii="Times New Roman" w:eastAsia="Times New Roman" w:hAnsi="Times New Roman" w:cs="Times New Roman"/>
          <w:b/>
          <w:color w:val="auto"/>
          <w:sz w:val="22"/>
          <w:szCs w:val="22"/>
        </w:rPr>
      </w:pPr>
    </w:p>
    <w:tbl>
      <w:tblPr>
        <w:tblW w:w="10800"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800"/>
      </w:tblGrid>
      <w:tr w:rsidR="004C7E71" w:rsidRPr="004C7E71" w14:paraId="50A5C267" w14:textId="77777777" w:rsidTr="00266D13">
        <w:tc>
          <w:tcPr>
            <w:tcW w:w="10800" w:type="dxa"/>
            <w:shd w:val="clear" w:color="auto" w:fill="auto"/>
            <w:tcMar>
              <w:top w:w="100" w:type="dxa"/>
              <w:left w:w="100" w:type="dxa"/>
              <w:bottom w:w="100" w:type="dxa"/>
              <w:right w:w="100" w:type="dxa"/>
            </w:tcMar>
          </w:tcPr>
          <w:p w14:paraId="48CF1D10" w14:textId="77777777" w:rsidR="00900A13" w:rsidRPr="004C7E71" w:rsidRDefault="00900A13" w:rsidP="00FA5055">
            <w:pPr>
              <w:widowControl w:val="0"/>
              <w:spacing w:after="160" w:line="240" w:lineRule="auto"/>
              <w:rPr>
                <w:rFonts w:ascii="Times New Roman" w:eastAsia="Times New Roman" w:hAnsi="Times New Roman" w:cs="Times New Roman"/>
                <w:color w:val="auto"/>
                <w:sz w:val="22"/>
                <w:szCs w:val="22"/>
                <w:u w:val="single"/>
              </w:rPr>
            </w:pPr>
            <w:r w:rsidRPr="004C7E71">
              <w:rPr>
                <w:rFonts w:ascii="Times New Roman" w:eastAsia="Times New Roman" w:hAnsi="Times New Roman" w:cs="Times New Roman"/>
                <w:b/>
                <w:color w:val="auto"/>
                <w:sz w:val="22"/>
                <w:szCs w:val="22"/>
              </w:rPr>
              <w:t>3.5</w:t>
            </w:r>
            <w:r w:rsidRPr="004C7E71">
              <w:rPr>
                <w:rFonts w:ascii="Times New Roman" w:eastAsia="Times New Roman" w:hAnsi="Times New Roman" w:cs="Times New Roman"/>
                <w:b/>
                <w:color w:val="auto"/>
                <w:sz w:val="22"/>
                <w:szCs w:val="22"/>
              </w:rPr>
              <w:tab/>
              <w:t xml:space="preserve">Tender Evaluation </w:t>
            </w:r>
            <w:r w:rsidRPr="004C7E71">
              <w:rPr>
                <w:rFonts w:ascii="Times New Roman" w:eastAsia="Times New Roman" w:hAnsi="Times New Roman" w:cs="Times New Roman"/>
                <w:color w:val="auto"/>
                <w:sz w:val="22"/>
                <w:szCs w:val="22"/>
              </w:rPr>
              <w:t>(</w:t>
            </w:r>
            <w:r w:rsidRPr="004C7E71">
              <w:rPr>
                <w:rFonts w:ascii="Times New Roman" w:eastAsia="Times New Roman" w:hAnsi="Times New Roman" w:cs="Times New Roman"/>
                <w:b/>
                <w:color w:val="auto"/>
                <w:sz w:val="22"/>
                <w:szCs w:val="22"/>
              </w:rPr>
              <w:t>LPTA Selection Method</w:t>
            </w:r>
            <w:r w:rsidRPr="004C7E71">
              <w:rPr>
                <w:rFonts w:ascii="Times New Roman" w:eastAsia="Times New Roman" w:hAnsi="Times New Roman" w:cs="Times New Roman"/>
                <w:color w:val="auto"/>
                <w:sz w:val="22"/>
                <w:szCs w:val="22"/>
              </w:rPr>
              <w:t>)</w:t>
            </w:r>
          </w:p>
          <w:p w14:paraId="4C9ACBCC" w14:textId="77777777" w:rsidR="00900A13" w:rsidRPr="004C7E71" w:rsidRDefault="00900A13" w:rsidP="00FA5055">
            <w:pPr>
              <w:widowControl w:val="0"/>
              <w:spacing w:after="16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Based on the above submittals, a Mercy Corps Tender Committee will conduct a tender evaluation process. Mercy Corps reserves the right to accept or reject any or all bids, and to accept the offer(s) deemed to be in the best interest of Mercy Corps. MC will not be responsible for or pay for any expenses or losses which may be incurred by any Offeror  in the preparation of their tender.</w:t>
            </w:r>
          </w:p>
          <w:p w14:paraId="69893AE8" w14:textId="77777777" w:rsidR="00900A13" w:rsidRPr="004C7E71" w:rsidRDefault="00900A13" w:rsidP="00FA5055">
            <w:pPr>
              <w:widowControl w:val="0"/>
              <w:spacing w:after="160" w:line="240" w:lineRule="auto"/>
              <w:jc w:val="both"/>
              <w:rPr>
                <w:rFonts w:ascii="Times New Roman" w:eastAsia="Times New Roman" w:hAnsi="Times New Roman" w:cs="Times New Roman"/>
                <w:b/>
                <w:color w:val="auto"/>
                <w:sz w:val="22"/>
                <w:szCs w:val="22"/>
              </w:rPr>
            </w:pPr>
            <w:r w:rsidRPr="004C7E71">
              <w:rPr>
                <w:rFonts w:ascii="Times New Roman" w:eastAsia="Times New Roman" w:hAnsi="Times New Roman" w:cs="Times New Roman"/>
                <w:color w:val="auto"/>
                <w:sz w:val="22"/>
                <w:szCs w:val="22"/>
              </w:rPr>
              <w:lastRenderedPageBreak/>
              <w:t>Evaluations will be conducted as described in the following subsections:</w:t>
            </w:r>
          </w:p>
        </w:tc>
      </w:tr>
      <w:tr w:rsidR="004C7E71" w:rsidRPr="004C7E71" w14:paraId="2394EE5C" w14:textId="77777777" w:rsidTr="00266D13">
        <w:tc>
          <w:tcPr>
            <w:tcW w:w="10800" w:type="dxa"/>
            <w:shd w:val="clear" w:color="auto" w:fill="auto"/>
            <w:tcMar>
              <w:top w:w="100" w:type="dxa"/>
              <w:left w:w="100" w:type="dxa"/>
              <w:bottom w:w="100" w:type="dxa"/>
              <w:right w:w="100" w:type="dxa"/>
            </w:tcMar>
          </w:tcPr>
          <w:p w14:paraId="021FC762" w14:textId="77777777" w:rsidR="00900A13" w:rsidRPr="004C7E71" w:rsidRDefault="00900A13" w:rsidP="00FA5055">
            <w:pPr>
              <w:widowControl w:val="0"/>
              <w:spacing w:after="160" w:line="240" w:lineRule="auto"/>
              <w:rPr>
                <w:rFonts w:ascii="Times New Roman" w:eastAsia="Times New Roman" w:hAnsi="Times New Roman" w:cs="Times New Roman"/>
                <w:color w:val="auto"/>
                <w:sz w:val="22"/>
                <w:szCs w:val="22"/>
                <w:highlight w:val="yellow"/>
              </w:rPr>
            </w:pPr>
            <w:r w:rsidRPr="004C7E71">
              <w:rPr>
                <w:rFonts w:ascii="Times New Roman" w:eastAsia="Times New Roman" w:hAnsi="Times New Roman" w:cs="Times New Roman"/>
                <w:b/>
                <w:color w:val="auto"/>
                <w:sz w:val="22"/>
                <w:szCs w:val="22"/>
              </w:rPr>
              <w:lastRenderedPageBreak/>
              <w:t>3.5.1</w:t>
            </w:r>
            <w:r w:rsidRPr="004C7E71">
              <w:rPr>
                <w:rFonts w:ascii="Times New Roman" w:eastAsia="Times New Roman" w:hAnsi="Times New Roman" w:cs="Times New Roman"/>
                <w:b/>
                <w:color w:val="auto"/>
                <w:sz w:val="22"/>
                <w:szCs w:val="22"/>
              </w:rPr>
              <w:tab/>
              <w:t xml:space="preserve">Technical Evaluation </w:t>
            </w:r>
          </w:p>
          <w:p w14:paraId="1830A58A" w14:textId="77777777" w:rsidR="00900A13" w:rsidRPr="004C7E71" w:rsidRDefault="00900A13" w:rsidP="00FA5055">
            <w:pPr>
              <w:widowControl w:val="0"/>
              <w:spacing w:after="160" w:line="240" w:lineRule="auto"/>
              <w:rPr>
                <w:rFonts w:ascii="Times New Roman" w:eastAsia="Times New Roman" w:hAnsi="Times New Roman" w:cs="Times New Roman"/>
                <w:b/>
                <w:i/>
                <w:color w:val="auto"/>
                <w:sz w:val="22"/>
                <w:szCs w:val="22"/>
              </w:rPr>
            </w:pPr>
            <w:r w:rsidRPr="004C7E71">
              <w:rPr>
                <w:rFonts w:ascii="Times New Roman" w:eastAsia="Times New Roman" w:hAnsi="Times New Roman" w:cs="Times New Roman"/>
                <w:b/>
                <w:i/>
                <w:color w:val="auto"/>
                <w:sz w:val="22"/>
                <w:szCs w:val="22"/>
              </w:rPr>
              <w:t>Lowest Price, Technically Acceptable (LPTA)</w:t>
            </w:r>
          </w:p>
          <w:p w14:paraId="1D4B55AF" w14:textId="42B6D18F" w:rsidR="00900A13" w:rsidRPr="004C7E71" w:rsidRDefault="00900A13" w:rsidP="00FA5055">
            <w:pPr>
              <w:widowControl w:val="0"/>
              <w:spacing w:after="16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Mercy Corps Tender Committee will conduct a technical evaluation which will grade technical criteria on a pass/fail basis. Supplier’s bids </w:t>
            </w:r>
            <w:r w:rsidRPr="004C7E71">
              <w:rPr>
                <w:rFonts w:ascii="Times New Roman" w:eastAsia="Times New Roman" w:hAnsi="Times New Roman" w:cs="Times New Roman"/>
                <w:b/>
                <w:color w:val="auto"/>
                <w:sz w:val="22"/>
                <w:szCs w:val="22"/>
                <w:u w:val="single"/>
              </w:rPr>
              <w:t>must meet the minimum technical standard</w:t>
            </w:r>
            <w:r w:rsidRPr="004C7E71">
              <w:rPr>
                <w:rFonts w:ascii="Times New Roman" w:eastAsia="Times New Roman" w:hAnsi="Times New Roman" w:cs="Times New Roman"/>
                <w:color w:val="auto"/>
                <w:sz w:val="22"/>
                <w:szCs w:val="22"/>
              </w:rPr>
              <w:t xml:space="preserve"> established here </w:t>
            </w:r>
            <w:r w:rsidR="00A85350" w:rsidRPr="004C7E71">
              <w:rPr>
                <w:rFonts w:ascii="Times New Roman" w:eastAsia="Times New Roman" w:hAnsi="Times New Roman" w:cs="Times New Roman"/>
                <w:color w:val="auto"/>
                <w:sz w:val="22"/>
                <w:szCs w:val="22"/>
              </w:rPr>
              <w:t>to</w:t>
            </w:r>
            <w:r w:rsidRPr="004C7E71">
              <w:rPr>
                <w:rFonts w:ascii="Times New Roman" w:eastAsia="Times New Roman" w:hAnsi="Times New Roman" w:cs="Times New Roman"/>
                <w:color w:val="auto"/>
                <w:sz w:val="22"/>
                <w:szCs w:val="22"/>
              </w:rPr>
              <w:t xml:space="preserve"> receive a passing mark. Any offerors who receive a failing mark on any criteria will be automatically disqualified from the tender process.</w:t>
            </w:r>
          </w:p>
          <w:p w14:paraId="6E22EE0B" w14:textId="77777777" w:rsidR="00900A13" w:rsidRPr="004C7E71" w:rsidRDefault="00900A13" w:rsidP="00FA5055">
            <w:pPr>
              <w:widowControl w:val="0"/>
              <w:spacing w:after="16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Only offerors who pass all criteria will move on to the next round of evaluation.</w:t>
            </w:r>
          </w:p>
          <w:p w14:paraId="4D13032C" w14:textId="77777777" w:rsidR="00900A13" w:rsidRPr="004C7E71" w:rsidRDefault="00900A13" w:rsidP="00FA5055">
            <w:pPr>
              <w:widowControl w:val="0"/>
              <w:spacing w:after="16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Pass/fail technical criteria are as follows:</w:t>
            </w:r>
          </w:p>
          <w:tbl>
            <w:tblPr>
              <w:tblW w:w="10560" w:type="dxa"/>
              <w:tblLayout w:type="fixed"/>
              <w:tblLook w:val="0400" w:firstRow="0" w:lastRow="0" w:firstColumn="0" w:lastColumn="0" w:noHBand="0" w:noVBand="1"/>
            </w:tblPr>
            <w:tblGrid>
              <w:gridCol w:w="8715"/>
              <w:gridCol w:w="1845"/>
            </w:tblGrid>
            <w:tr w:rsidR="004C7E71" w:rsidRPr="004C7E71" w14:paraId="085366C4" w14:textId="77777777" w:rsidTr="00EC1B82">
              <w:trPr>
                <w:trHeight w:val="440"/>
              </w:trPr>
              <w:tc>
                <w:tcPr>
                  <w:tcW w:w="8715" w:type="dxa"/>
                  <w:tcBorders>
                    <w:top w:val="single" w:sz="4" w:space="0" w:color="000000"/>
                    <w:left w:val="single" w:sz="4" w:space="0" w:color="000000"/>
                    <w:bottom w:val="single" w:sz="4" w:space="0" w:color="000000"/>
                    <w:right w:val="single" w:sz="4" w:space="0" w:color="000000"/>
                  </w:tcBorders>
                  <w:shd w:val="clear" w:color="auto" w:fill="CCCCCC"/>
                  <w:tcMar>
                    <w:top w:w="0" w:type="dxa"/>
                    <w:left w:w="115" w:type="dxa"/>
                    <w:bottom w:w="0" w:type="dxa"/>
                    <w:right w:w="115" w:type="dxa"/>
                  </w:tcMar>
                </w:tcPr>
                <w:p w14:paraId="6D6D8D77" w14:textId="77777777" w:rsidR="00900A13" w:rsidRPr="004C7E71" w:rsidRDefault="00900A13" w:rsidP="00EC1B82">
                  <w:pPr>
                    <w:widowControl w:val="0"/>
                    <w:spacing w:after="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b/>
                      <w:color w:val="auto"/>
                      <w:sz w:val="22"/>
                      <w:szCs w:val="22"/>
                    </w:rPr>
                    <w:t>Technical Criteria</w:t>
                  </w:r>
                </w:p>
              </w:tc>
              <w:tc>
                <w:tcPr>
                  <w:tcW w:w="1845" w:type="dxa"/>
                  <w:tcBorders>
                    <w:top w:val="single" w:sz="4" w:space="0" w:color="000000"/>
                    <w:left w:val="single" w:sz="4" w:space="0" w:color="000000"/>
                    <w:bottom w:val="single" w:sz="4" w:space="0" w:color="000000"/>
                    <w:right w:val="single" w:sz="4" w:space="0" w:color="000000"/>
                  </w:tcBorders>
                  <w:shd w:val="clear" w:color="auto" w:fill="CCCCCC"/>
                  <w:tcMar>
                    <w:top w:w="0" w:type="dxa"/>
                    <w:left w:w="115" w:type="dxa"/>
                    <w:bottom w:w="0" w:type="dxa"/>
                    <w:right w:w="115" w:type="dxa"/>
                  </w:tcMar>
                </w:tcPr>
                <w:p w14:paraId="1ED9104F" w14:textId="183F0783" w:rsidR="00900A13" w:rsidRPr="004C7E71" w:rsidRDefault="00900A13" w:rsidP="00EC1B82">
                  <w:pPr>
                    <w:widowControl w:val="0"/>
                    <w:spacing w:after="0" w:line="240" w:lineRule="auto"/>
                    <w:rPr>
                      <w:rFonts w:ascii="Times New Roman" w:eastAsia="Times New Roman" w:hAnsi="Times New Roman" w:cs="Times New Roman"/>
                      <w:color w:val="auto"/>
                      <w:sz w:val="22"/>
                      <w:szCs w:val="22"/>
                      <w:highlight w:val="yellow"/>
                    </w:rPr>
                  </w:pPr>
                  <w:r w:rsidRPr="004C7E71">
                    <w:rPr>
                      <w:rFonts w:ascii="Times New Roman" w:eastAsia="Times New Roman" w:hAnsi="Times New Roman" w:cs="Times New Roman"/>
                      <w:b/>
                      <w:color w:val="auto"/>
                      <w:sz w:val="22"/>
                      <w:szCs w:val="22"/>
                    </w:rPr>
                    <w:t xml:space="preserve">Pass or </w:t>
                  </w:r>
                  <w:r w:rsidR="00033578" w:rsidRPr="004C7E71">
                    <w:rPr>
                      <w:rFonts w:ascii="Times New Roman" w:eastAsia="Times New Roman" w:hAnsi="Times New Roman" w:cs="Times New Roman"/>
                      <w:b/>
                      <w:color w:val="auto"/>
                      <w:sz w:val="22"/>
                      <w:szCs w:val="22"/>
                    </w:rPr>
                    <w:t>fail</w:t>
                  </w:r>
                  <w:r w:rsidRPr="004C7E71">
                    <w:rPr>
                      <w:rFonts w:ascii="Times New Roman" w:eastAsia="Times New Roman" w:hAnsi="Times New Roman" w:cs="Times New Roman"/>
                      <w:b/>
                      <w:color w:val="auto"/>
                      <w:sz w:val="22"/>
                      <w:szCs w:val="22"/>
                    </w:rPr>
                    <w:t>?</w:t>
                  </w:r>
                </w:p>
              </w:tc>
            </w:tr>
            <w:tr w:rsidR="004C7E71" w:rsidRPr="004C7E71" w14:paraId="06E6BD1E" w14:textId="77777777" w:rsidTr="00EC1B82">
              <w:tc>
                <w:tcPr>
                  <w:tcW w:w="871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6FA210D6" w14:textId="77777777" w:rsidR="00900A13" w:rsidRPr="004C7E71" w:rsidRDefault="00EC1B82" w:rsidP="00EC1B82">
                  <w:pPr>
                    <w:widowControl w:val="0"/>
                    <w:spacing w:after="0" w:line="240" w:lineRule="auto"/>
                    <w:contextualSpacing/>
                    <w:rPr>
                      <w:rFonts w:ascii="Times New Roman" w:hAnsi="Times New Roman" w:cs="Times New Roman"/>
                      <w:color w:val="auto"/>
                      <w:sz w:val="22"/>
                      <w:szCs w:val="22"/>
                    </w:rPr>
                  </w:pPr>
                  <w:r w:rsidRPr="004C7E71">
                    <w:rPr>
                      <w:rFonts w:ascii="Times New Roman" w:hAnsi="Times New Roman" w:cs="Times New Roman"/>
                      <w:color w:val="auto"/>
                      <w:sz w:val="22"/>
                      <w:szCs w:val="22"/>
                    </w:rPr>
                    <w:t>Evidence of previously done similarly project (service completion report, verifiable relevant contracts successfully executed within Borno State or the Northeast in general)</w:t>
                  </w:r>
                </w:p>
                <w:p w14:paraId="376CC88C" w14:textId="77777777" w:rsidR="00EC1B82" w:rsidRPr="004C7E71" w:rsidRDefault="00EC1B82" w:rsidP="00EC1B82">
                  <w:pPr>
                    <w:widowControl w:val="0"/>
                    <w:spacing w:after="0" w:line="240" w:lineRule="auto"/>
                    <w:contextualSpacing/>
                    <w:rPr>
                      <w:rFonts w:ascii="Times New Roman" w:hAnsi="Times New Roman" w:cs="Times New Roman"/>
                      <w:color w:val="auto"/>
                      <w:sz w:val="22"/>
                      <w:szCs w:val="22"/>
                    </w:rPr>
                  </w:pPr>
                </w:p>
              </w:tc>
              <w:tc>
                <w:tcPr>
                  <w:tcW w:w="184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63567581" w14:textId="77777777" w:rsidR="00900A13" w:rsidRPr="004C7E71" w:rsidRDefault="00900A13" w:rsidP="00EC1B82">
                  <w:pPr>
                    <w:widowControl w:val="0"/>
                    <w:spacing w:after="0" w:line="240" w:lineRule="auto"/>
                    <w:rPr>
                      <w:rFonts w:ascii="Times New Roman" w:eastAsia="Times New Roman" w:hAnsi="Times New Roman" w:cs="Times New Roman"/>
                      <w:color w:val="auto"/>
                      <w:sz w:val="22"/>
                      <w:szCs w:val="22"/>
                      <w:highlight w:val="yellow"/>
                    </w:rPr>
                  </w:pPr>
                </w:p>
              </w:tc>
            </w:tr>
            <w:tr w:rsidR="004C7E71" w:rsidRPr="004C7E71" w14:paraId="41AB5E69" w14:textId="77777777" w:rsidTr="00EC1B82">
              <w:tc>
                <w:tcPr>
                  <w:tcW w:w="871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5CF1E6E9" w14:textId="5455F5F6" w:rsidR="00900A13" w:rsidRPr="004C7E71" w:rsidRDefault="00900A13" w:rsidP="00EC1B82">
                  <w:pPr>
                    <w:widowControl w:val="0"/>
                    <w:spacing w:after="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Delivery Time/Project Schedule</w:t>
                  </w:r>
                  <w:r w:rsidR="004C7071" w:rsidRPr="004C7E71">
                    <w:rPr>
                      <w:rFonts w:ascii="Times New Roman" w:eastAsia="Times New Roman" w:hAnsi="Times New Roman" w:cs="Times New Roman"/>
                      <w:color w:val="auto"/>
                      <w:sz w:val="22"/>
                      <w:szCs w:val="22"/>
                    </w:rPr>
                    <w:t>/work plan</w:t>
                  </w:r>
                  <w:r w:rsidRPr="004C7E71">
                    <w:rPr>
                      <w:rFonts w:ascii="Times New Roman" w:eastAsia="Times New Roman" w:hAnsi="Times New Roman" w:cs="Times New Roman"/>
                      <w:color w:val="auto"/>
                      <w:sz w:val="22"/>
                      <w:szCs w:val="22"/>
                    </w:rPr>
                    <w:t xml:space="preserve"> (maximum delivery or completion time </w:t>
                  </w:r>
                  <w:r w:rsidR="008C5F2A" w:rsidRPr="004C7E71">
                    <w:rPr>
                      <w:rFonts w:ascii="Times New Roman" w:eastAsia="Times New Roman" w:hAnsi="Times New Roman" w:cs="Times New Roman"/>
                      <w:color w:val="auto"/>
                      <w:sz w:val="22"/>
                      <w:szCs w:val="22"/>
                    </w:rPr>
                    <w:t>for</w:t>
                  </w:r>
                  <w:r w:rsidR="00EC1B82" w:rsidRPr="004C7E71">
                    <w:rPr>
                      <w:rFonts w:ascii="Times New Roman" w:eastAsia="Times New Roman" w:hAnsi="Times New Roman" w:cs="Times New Roman"/>
                      <w:color w:val="auto"/>
                      <w:sz w:val="22"/>
                      <w:szCs w:val="22"/>
                    </w:rPr>
                    <w:t xml:space="preserve"> suppliers to pass </w:t>
                  </w:r>
                  <w:r w:rsidR="004C7071" w:rsidRPr="004C7E71">
                    <w:rPr>
                      <w:rFonts w:ascii="Times New Roman" w:eastAsia="Times New Roman" w:hAnsi="Times New Roman" w:cs="Times New Roman"/>
                      <w:color w:val="auto"/>
                      <w:sz w:val="22"/>
                      <w:szCs w:val="22"/>
                    </w:rPr>
                    <w:t>60</w:t>
                  </w:r>
                  <w:r w:rsidRPr="004C7E71">
                    <w:rPr>
                      <w:rFonts w:ascii="Times New Roman" w:eastAsia="Times New Roman" w:hAnsi="Times New Roman" w:cs="Times New Roman"/>
                      <w:color w:val="auto"/>
                      <w:sz w:val="22"/>
                      <w:szCs w:val="22"/>
                    </w:rPr>
                    <w:t xml:space="preserve"> calendar days from the date of signing </w:t>
                  </w:r>
                  <w:r w:rsidR="004C7071" w:rsidRPr="004C7E71">
                    <w:rPr>
                      <w:rFonts w:ascii="Times New Roman" w:eastAsia="Times New Roman" w:hAnsi="Times New Roman" w:cs="Times New Roman"/>
                      <w:color w:val="auto"/>
                      <w:sz w:val="22"/>
                      <w:szCs w:val="22"/>
                    </w:rPr>
                    <w:t>the contract</w:t>
                  </w:r>
                  <w:r w:rsidRPr="004C7E71">
                    <w:rPr>
                      <w:rFonts w:ascii="Times New Roman" w:eastAsia="Times New Roman" w:hAnsi="Times New Roman" w:cs="Times New Roman"/>
                      <w:color w:val="auto"/>
                      <w:sz w:val="22"/>
                      <w:szCs w:val="22"/>
                    </w:rPr>
                    <w:t>).</w:t>
                  </w:r>
                </w:p>
              </w:tc>
              <w:tc>
                <w:tcPr>
                  <w:tcW w:w="184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47346FA1" w14:textId="77777777" w:rsidR="00900A13" w:rsidRPr="004C7E71" w:rsidRDefault="00900A13" w:rsidP="00EC1B82">
                  <w:pPr>
                    <w:widowControl w:val="0"/>
                    <w:spacing w:after="0" w:line="240" w:lineRule="auto"/>
                    <w:rPr>
                      <w:rFonts w:ascii="Times New Roman" w:eastAsia="Times New Roman" w:hAnsi="Times New Roman" w:cs="Times New Roman"/>
                      <w:color w:val="auto"/>
                      <w:sz w:val="22"/>
                      <w:szCs w:val="22"/>
                      <w:highlight w:val="yellow"/>
                    </w:rPr>
                  </w:pPr>
                </w:p>
              </w:tc>
            </w:tr>
            <w:tr w:rsidR="004C7E71" w:rsidRPr="004C7E71" w14:paraId="450B0C68" w14:textId="77777777" w:rsidTr="00EC1B82">
              <w:tc>
                <w:tcPr>
                  <w:tcW w:w="871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69CD96E5" w14:textId="7805EEEB" w:rsidR="00EC1B82" w:rsidRPr="004C7E71" w:rsidRDefault="004C7071" w:rsidP="008C5F2A">
                  <w:pPr>
                    <w:widowControl w:val="0"/>
                    <w:spacing w:after="0" w:line="240" w:lineRule="auto"/>
                    <w:contextualSpacing/>
                    <w:rPr>
                      <w:rFonts w:ascii="Times New Roman" w:hAnsi="Times New Roman" w:cs="Times New Roman"/>
                      <w:color w:val="auto"/>
                      <w:sz w:val="22"/>
                      <w:szCs w:val="22"/>
                    </w:rPr>
                  </w:pPr>
                  <w:bookmarkStart w:id="4" w:name="_Hlk82768358"/>
                  <w:r w:rsidRPr="004C7E71">
                    <w:rPr>
                      <w:rFonts w:ascii="Times New Roman" w:hAnsi="Times New Roman" w:cs="Times New Roman"/>
                      <w:color w:val="auto"/>
                      <w:sz w:val="22"/>
                      <w:szCs w:val="22"/>
                    </w:rPr>
                    <w:t>The company’s technical team should comprise at a minimum</w:t>
                  </w:r>
                  <w:bookmarkEnd w:id="4"/>
                  <w:r w:rsidRPr="004C7E71">
                    <w:rPr>
                      <w:rFonts w:ascii="Times New Roman" w:hAnsi="Times New Roman" w:cs="Times New Roman"/>
                      <w:color w:val="auto"/>
                      <w:sz w:val="22"/>
                      <w:szCs w:val="22"/>
                    </w:rPr>
                    <w:t>; Civil Engr, Geologist, Water Engineering, or any other relevant field (Attach CV of each of the technical team member – 3-page max for each person)</w:t>
                  </w:r>
                </w:p>
              </w:tc>
              <w:tc>
                <w:tcPr>
                  <w:tcW w:w="184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F22CC7A" w14:textId="77777777" w:rsidR="00900A13" w:rsidRPr="004C7E71" w:rsidRDefault="00900A13" w:rsidP="00EC1B82">
                  <w:pPr>
                    <w:widowControl w:val="0"/>
                    <w:spacing w:after="0" w:line="240" w:lineRule="auto"/>
                    <w:rPr>
                      <w:rFonts w:ascii="Times New Roman" w:eastAsia="Times New Roman" w:hAnsi="Times New Roman" w:cs="Times New Roman"/>
                      <w:color w:val="auto"/>
                      <w:sz w:val="22"/>
                      <w:szCs w:val="22"/>
                      <w:highlight w:val="yellow"/>
                    </w:rPr>
                  </w:pPr>
                </w:p>
              </w:tc>
            </w:tr>
            <w:tr w:rsidR="004C7E71" w:rsidRPr="004C7E71" w14:paraId="04F5F029" w14:textId="77777777" w:rsidTr="00EC1B82">
              <w:tc>
                <w:tcPr>
                  <w:tcW w:w="871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7F80F8A9" w14:textId="6801D932" w:rsidR="009B24C4" w:rsidRPr="004C7E71" w:rsidRDefault="00B97A96" w:rsidP="003F66E6">
                  <w:pPr>
                    <w:widowControl w:val="0"/>
                    <w:spacing w:after="0" w:line="240" w:lineRule="auto"/>
                    <w:contextualSpacing/>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Evidence of financial capacity/banking support to execute the contract if successfully selected</w:t>
                  </w:r>
                  <w:r w:rsidR="003F66E6" w:rsidRPr="004C7E71">
                    <w:rPr>
                      <w:rFonts w:ascii="Times New Roman" w:hAnsi="Times New Roman" w:cs="Times New Roman"/>
                      <w:color w:val="auto"/>
                      <w:sz w:val="22"/>
                      <w:szCs w:val="22"/>
                    </w:rPr>
                    <w:t>-</w:t>
                  </w:r>
                  <w:r w:rsidR="003F66E6" w:rsidRPr="004C7E71">
                    <w:rPr>
                      <w:rFonts w:ascii="Times New Roman" w:eastAsia="Times New Roman" w:hAnsi="Times New Roman" w:cs="Times New Roman"/>
                      <w:color w:val="auto"/>
                      <w:sz w:val="22"/>
                      <w:szCs w:val="22"/>
                    </w:rPr>
                    <w:t xml:space="preserve"> One year bank Statement or two years audited financial report (corporate bank account statement of the company must be recent/ the audited financial report should 2018 upward).</w:t>
                  </w:r>
                </w:p>
              </w:tc>
              <w:tc>
                <w:tcPr>
                  <w:tcW w:w="184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11D073C4" w14:textId="77777777" w:rsidR="009B24C4" w:rsidRPr="004C7E71" w:rsidRDefault="009B24C4" w:rsidP="00EC1B82">
                  <w:pPr>
                    <w:widowControl w:val="0"/>
                    <w:spacing w:after="0" w:line="240" w:lineRule="auto"/>
                    <w:rPr>
                      <w:rFonts w:ascii="Times New Roman" w:eastAsia="Times New Roman" w:hAnsi="Times New Roman" w:cs="Times New Roman"/>
                      <w:color w:val="auto"/>
                      <w:sz w:val="22"/>
                      <w:szCs w:val="22"/>
                      <w:highlight w:val="yellow"/>
                    </w:rPr>
                  </w:pPr>
                </w:p>
              </w:tc>
            </w:tr>
            <w:tr w:rsidR="004C7E71" w:rsidRPr="004C7E71" w14:paraId="38DC6A74" w14:textId="77777777" w:rsidTr="00EC1B82">
              <w:tc>
                <w:tcPr>
                  <w:tcW w:w="871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45E803B1" w14:textId="23B72A59" w:rsidR="009B24C4" w:rsidRPr="004C7E71" w:rsidRDefault="00D73A57" w:rsidP="008C5F2A">
                  <w:pPr>
                    <w:widowControl w:val="0"/>
                    <w:spacing w:after="0" w:line="240" w:lineRule="auto"/>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A copy of relevant certificate of membership of a professional body (COREN, COMEG, NMGS etc.)</w:t>
                  </w:r>
                </w:p>
              </w:tc>
              <w:tc>
                <w:tcPr>
                  <w:tcW w:w="184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70E268D3" w14:textId="77777777" w:rsidR="009B24C4" w:rsidRPr="004C7E71" w:rsidRDefault="009B24C4" w:rsidP="00EC1B82">
                  <w:pPr>
                    <w:widowControl w:val="0"/>
                    <w:spacing w:after="0" w:line="240" w:lineRule="auto"/>
                    <w:rPr>
                      <w:rFonts w:ascii="Times New Roman" w:eastAsia="Times New Roman" w:hAnsi="Times New Roman" w:cs="Times New Roman"/>
                      <w:color w:val="auto"/>
                      <w:sz w:val="22"/>
                      <w:szCs w:val="22"/>
                      <w:highlight w:val="yellow"/>
                    </w:rPr>
                  </w:pPr>
                </w:p>
              </w:tc>
            </w:tr>
            <w:tr w:rsidR="004C7E71" w:rsidRPr="004C7E71" w14:paraId="4C00D625" w14:textId="77777777" w:rsidTr="00EC1B82">
              <w:tc>
                <w:tcPr>
                  <w:tcW w:w="871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646CB872" w14:textId="46AC4EB6" w:rsidR="00670BC5" w:rsidRPr="004C7E71" w:rsidRDefault="008C5F2A" w:rsidP="008C5F2A">
                  <w:pPr>
                    <w:widowControl w:val="0"/>
                    <w:spacing w:after="0" w:line="240" w:lineRule="auto"/>
                    <w:contextualSpacing/>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At least </w:t>
                  </w:r>
                  <w:r w:rsidR="00587ABE">
                    <w:rPr>
                      <w:rFonts w:ascii="Times New Roman" w:hAnsi="Times New Roman" w:cs="Times New Roman"/>
                      <w:color w:val="auto"/>
                      <w:sz w:val="22"/>
                      <w:szCs w:val="22"/>
                    </w:rPr>
                    <w:t>5</w:t>
                  </w:r>
                  <w:r w:rsidRPr="004C7E71">
                    <w:rPr>
                      <w:rFonts w:ascii="Times New Roman" w:hAnsi="Times New Roman" w:cs="Times New Roman"/>
                      <w:color w:val="auto"/>
                      <w:sz w:val="22"/>
                      <w:szCs w:val="22"/>
                    </w:rPr>
                    <w:t xml:space="preserve"> years of experience in the planning, designing, and overseeing WASH related construction and maintenance of building structures, and At least 5 years’ experience of implementing and/ or rehabilitation, upgrading and construction of WASH related projects</w:t>
                  </w:r>
                  <w:r w:rsidRPr="004C7E71">
                    <w:rPr>
                      <w:color w:val="auto"/>
                      <w:sz w:val="22"/>
                      <w:szCs w:val="22"/>
                    </w:rPr>
                    <w:t>;</w:t>
                  </w:r>
                </w:p>
              </w:tc>
              <w:tc>
                <w:tcPr>
                  <w:tcW w:w="184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39ECC9A7" w14:textId="77777777" w:rsidR="00670BC5" w:rsidRPr="004C7E71" w:rsidRDefault="00670BC5" w:rsidP="00EC1B82">
                  <w:pPr>
                    <w:widowControl w:val="0"/>
                    <w:spacing w:after="0" w:line="240" w:lineRule="auto"/>
                    <w:rPr>
                      <w:rFonts w:ascii="Times New Roman" w:eastAsia="Times New Roman" w:hAnsi="Times New Roman" w:cs="Times New Roman"/>
                      <w:color w:val="auto"/>
                      <w:sz w:val="22"/>
                      <w:szCs w:val="22"/>
                      <w:highlight w:val="yellow"/>
                    </w:rPr>
                  </w:pPr>
                </w:p>
              </w:tc>
            </w:tr>
            <w:tr w:rsidR="004C7E71" w:rsidRPr="004C7E71" w14:paraId="157970F9" w14:textId="77777777" w:rsidTr="00EC1B82">
              <w:tc>
                <w:tcPr>
                  <w:tcW w:w="871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2CF6536D" w14:textId="307B9558" w:rsidR="00AB2738" w:rsidRPr="004C7E71" w:rsidRDefault="00AB2738" w:rsidP="00AB2738">
                  <w:pPr>
                    <w:widowControl w:val="0"/>
                    <w:spacing w:after="0" w:line="240" w:lineRule="auto"/>
                    <w:contextualSpacing/>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Financial Offer (Only realistic and reasonable offer will be considered)</w:t>
                  </w:r>
                  <w:r w:rsidR="002F535A">
                    <w:rPr>
                      <w:rFonts w:ascii="Times New Roman" w:eastAsia="Times New Roman" w:hAnsi="Times New Roman" w:cs="Times New Roman"/>
                      <w:color w:val="auto"/>
                      <w:sz w:val="22"/>
                      <w:szCs w:val="22"/>
                    </w:rPr>
                    <w:t xml:space="preserve"> – Lowest bid received will be considered as the best offer for this tender.</w:t>
                  </w:r>
                </w:p>
                <w:p w14:paraId="3F6CE135" w14:textId="77777777" w:rsidR="00AB2738" w:rsidRPr="004C7E71" w:rsidRDefault="00AB2738" w:rsidP="008C5F2A">
                  <w:pPr>
                    <w:widowControl w:val="0"/>
                    <w:spacing w:after="0" w:line="240" w:lineRule="auto"/>
                    <w:contextualSpacing/>
                    <w:jc w:val="both"/>
                    <w:rPr>
                      <w:rFonts w:ascii="Times New Roman" w:hAnsi="Times New Roman" w:cs="Times New Roman"/>
                      <w:color w:val="auto"/>
                      <w:sz w:val="22"/>
                      <w:szCs w:val="22"/>
                    </w:rPr>
                  </w:pPr>
                </w:p>
              </w:tc>
              <w:tc>
                <w:tcPr>
                  <w:tcW w:w="184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4F0888EB" w14:textId="77777777" w:rsidR="00AB2738" w:rsidRPr="004C7E71" w:rsidRDefault="00AB2738" w:rsidP="00EC1B82">
                  <w:pPr>
                    <w:widowControl w:val="0"/>
                    <w:spacing w:after="0" w:line="240" w:lineRule="auto"/>
                    <w:rPr>
                      <w:rFonts w:ascii="Times New Roman" w:eastAsia="Times New Roman" w:hAnsi="Times New Roman" w:cs="Times New Roman"/>
                      <w:color w:val="auto"/>
                      <w:sz w:val="22"/>
                      <w:szCs w:val="22"/>
                      <w:highlight w:val="yellow"/>
                    </w:rPr>
                  </w:pPr>
                </w:p>
              </w:tc>
            </w:tr>
          </w:tbl>
          <w:p w14:paraId="57243869" w14:textId="77777777" w:rsidR="009B24C4" w:rsidRPr="004C7E71" w:rsidRDefault="009B24C4" w:rsidP="00AB527A">
            <w:pPr>
              <w:widowControl w:val="0"/>
              <w:spacing w:after="0" w:line="240" w:lineRule="auto"/>
              <w:rPr>
                <w:rFonts w:ascii="Times New Roman" w:eastAsia="Times New Roman" w:hAnsi="Times New Roman" w:cs="Times New Roman"/>
                <w:b/>
                <w:color w:val="auto"/>
                <w:sz w:val="22"/>
                <w:szCs w:val="22"/>
              </w:rPr>
            </w:pPr>
          </w:p>
        </w:tc>
      </w:tr>
      <w:tr w:rsidR="004C7E71" w:rsidRPr="004C7E71" w14:paraId="69345289" w14:textId="77777777" w:rsidTr="00266D13">
        <w:tc>
          <w:tcPr>
            <w:tcW w:w="10800" w:type="dxa"/>
            <w:shd w:val="clear" w:color="auto" w:fill="auto"/>
            <w:tcMar>
              <w:top w:w="100" w:type="dxa"/>
              <w:left w:w="100" w:type="dxa"/>
              <w:bottom w:w="100" w:type="dxa"/>
              <w:right w:w="100" w:type="dxa"/>
            </w:tcMar>
          </w:tcPr>
          <w:p w14:paraId="23890D93" w14:textId="77777777" w:rsidR="00900A13" w:rsidRPr="004C7E71" w:rsidRDefault="00900A13" w:rsidP="00FA5055">
            <w:pPr>
              <w:widowControl w:val="0"/>
              <w:spacing w:after="16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3</w:t>
            </w:r>
            <w:r w:rsidRPr="004C7E71">
              <w:rPr>
                <w:rFonts w:ascii="Times New Roman" w:eastAsia="Times New Roman" w:hAnsi="Times New Roman" w:cs="Times New Roman"/>
                <w:b/>
                <w:color w:val="auto"/>
                <w:sz w:val="22"/>
                <w:szCs w:val="22"/>
              </w:rPr>
              <w:t>.5.2</w:t>
            </w:r>
            <w:r w:rsidRPr="004C7E71">
              <w:rPr>
                <w:rFonts w:ascii="Times New Roman" w:eastAsia="Times New Roman" w:hAnsi="Times New Roman" w:cs="Times New Roman"/>
                <w:b/>
                <w:color w:val="auto"/>
                <w:sz w:val="22"/>
                <w:szCs w:val="22"/>
              </w:rPr>
              <w:tab/>
              <w:t>Financial Evaluation and Price/Cost Analysis</w:t>
            </w:r>
          </w:p>
          <w:p w14:paraId="5BDA852F" w14:textId="77777777" w:rsidR="00900A13" w:rsidRPr="004C7E71" w:rsidRDefault="00900A13" w:rsidP="00FA5055">
            <w:pPr>
              <w:widowControl w:val="0"/>
              <w:spacing w:after="16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All suppliers who passed all technical criteria will move on to the financial evaluation where the lowest price offer(s) will be accepted as the winning offeror(s) assuming the price is deemed fair and reasonable and subject to the additional due diligence in section 3.5.3.</w:t>
            </w:r>
          </w:p>
        </w:tc>
      </w:tr>
      <w:tr w:rsidR="004C7E71" w:rsidRPr="004C7E71" w14:paraId="3DFA47B2" w14:textId="77777777" w:rsidTr="00266D13">
        <w:tc>
          <w:tcPr>
            <w:tcW w:w="10800" w:type="dxa"/>
            <w:shd w:val="clear" w:color="auto" w:fill="auto"/>
            <w:tcMar>
              <w:top w:w="100" w:type="dxa"/>
              <w:left w:w="100" w:type="dxa"/>
              <w:bottom w:w="100" w:type="dxa"/>
              <w:right w:w="100" w:type="dxa"/>
            </w:tcMar>
          </w:tcPr>
          <w:p w14:paraId="174F3248" w14:textId="77777777" w:rsidR="00900A13" w:rsidRPr="004C7E71" w:rsidRDefault="00900A13" w:rsidP="00FA5055">
            <w:pPr>
              <w:widowControl w:val="0"/>
              <w:spacing w:after="160" w:line="240" w:lineRule="auto"/>
              <w:rPr>
                <w:rFonts w:ascii="Times New Roman" w:eastAsia="Times New Roman" w:hAnsi="Times New Roman" w:cs="Times New Roman"/>
                <w:b/>
                <w:color w:val="auto"/>
                <w:sz w:val="22"/>
                <w:szCs w:val="22"/>
              </w:rPr>
            </w:pPr>
            <w:r w:rsidRPr="004C7E71">
              <w:rPr>
                <w:rFonts w:ascii="Times New Roman" w:eastAsia="Times New Roman" w:hAnsi="Times New Roman" w:cs="Times New Roman"/>
                <w:b/>
                <w:color w:val="auto"/>
                <w:sz w:val="22"/>
                <w:szCs w:val="22"/>
              </w:rPr>
              <w:t>3.5.3</w:t>
            </w:r>
            <w:r w:rsidRPr="004C7E71">
              <w:rPr>
                <w:rFonts w:ascii="Times New Roman" w:eastAsia="Times New Roman" w:hAnsi="Times New Roman" w:cs="Times New Roman"/>
                <w:b/>
                <w:color w:val="auto"/>
                <w:sz w:val="22"/>
                <w:szCs w:val="22"/>
              </w:rPr>
              <w:tab/>
              <w:t>Additional Due Diligence</w:t>
            </w:r>
          </w:p>
          <w:p w14:paraId="5448A5D5" w14:textId="77777777" w:rsidR="00900A13" w:rsidRPr="004C7E71" w:rsidRDefault="00900A13" w:rsidP="00FA5055">
            <w:pPr>
              <w:widowControl w:val="0"/>
              <w:spacing w:after="16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Upon completion of both the technical and financial evaluations Mercy Corps may choose to engage in additional due diligence processes with a particular offeror or offeror(s). The purpose of these processes is to ensure that Mercy Corps engages with reputable, ethical, responsible Suppliers with solid financials and the ability to fulfill the contract. Additional due diligence may take the form of the following processes (though it is not limited to):</w:t>
            </w:r>
          </w:p>
          <w:p w14:paraId="020EC6A2" w14:textId="77777777" w:rsidR="00900A13" w:rsidRPr="004C7E71" w:rsidRDefault="00900A13" w:rsidP="00D60638">
            <w:pPr>
              <w:widowControl w:val="0"/>
              <w:numPr>
                <w:ilvl w:val="0"/>
                <w:numId w:val="3"/>
              </w:numPr>
              <w:spacing w:after="0" w:line="240" w:lineRule="auto"/>
              <w:contextualSpacing/>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Reference Checks</w:t>
            </w:r>
          </w:p>
          <w:p w14:paraId="0BE6D7B2" w14:textId="77777777" w:rsidR="00900A13" w:rsidRPr="004C7E71" w:rsidRDefault="00900A13" w:rsidP="00D60638">
            <w:pPr>
              <w:widowControl w:val="0"/>
              <w:numPr>
                <w:ilvl w:val="0"/>
                <w:numId w:val="3"/>
              </w:numPr>
              <w:spacing w:after="0" w:line="240" w:lineRule="auto"/>
              <w:contextualSpacing/>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Supplier’s facility visits</w:t>
            </w:r>
          </w:p>
          <w:p w14:paraId="31ED8CE7" w14:textId="77777777" w:rsidR="00900A13" w:rsidRPr="004C7E71" w:rsidRDefault="00900A13" w:rsidP="00D60638">
            <w:pPr>
              <w:widowControl w:val="0"/>
              <w:numPr>
                <w:ilvl w:val="0"/>
                <w:numId w:val="3"/>
              </w:numPr>
              <w:spacing w:after="0" w:line="240" w:lineRule="auto"/>
              <w:contextualSpacing/>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Analysis of audited financial statements</w:t>
            </w:r>
          </w:p>
          <w:p w14:paraId="01433E19" w14:textId="77777777" w:rsidR="00900A13" w:rsidRPr="004C7E71" w:rsidRDefault="00900A13" w:rsidP="00D60638">
            <w:pPr>
              <w:widowControl w:val="0"/>
              <w:numPr>
                <w:ilvl w:val="0"/>
                <w:numId w:val="3"/>
              </w:numPr>
              <w:spacing w:after="0" w:line="240" w:lineRule="auto"/>
              <w:contextualSpacing/>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Determination of relations and affiliations between offerors</w:t>
            </w:r>
          </w:p>
          <w:p w14:paraId="44FF8E8B" w14:textId="54ECBAA0" w:rsidR="00900A13" w:rsidRPr="004C7E71" w:rsidRDefault="00900A13" w:rsidP="005C0D00">
            <w:pPr>
              <w:widowControl w:val="0"/>
              <w:numPr>
                <w:ilvl w:val="0"/>
                <w:numId w:val="3"/>
              </w:numPr>
              <w:spacing w:after="0" w:line="240" w:lineRule="auto"/>
              <w:contextualSpacing/>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Other appropriate documented method giving Mercy Corps increased confidence in the supplier’s ability to </w:t>
            </w:r>
            <w:r w:rsidRPr="004C7E71">
              <w:rPr>
                <w:rFonts w:ascii="Times New Roman" w:eastAsia="Times New Roman" w:hAnsi="Times New Roman" w:cs="Times New Roman"/>
                <w:color w:val="auto"/>
                <w:sz w:val="22"/>
                <w:szCs w:val="22"/>
              </w:rPr>
              <w:lastRenderedPageBreak/>
              <w:t>perform</w:t>
            </w:r>
            <w:r w:rsidR="005C0D00" w:rsidRPr="004C7E71">
              <w:rPr>
                <w:rFonts w:ascii="Times New Roman" w:eastAsia="Times New Roman" w:hAnsi="Times New Roman" w:cs="Times New Roman"/>
                <w:color w:val="auto"/>
                <w:sz w:val="22"/>
                <w:szCs w:val="22"/>
              </w:rPr>
              <w:t>.</w:t>
            </w:r>
          </w:p>
          <w:p w14:paraId="1B0C3281" w14:textId="77777777" w:rsidR="00900A13" w:rsidRPr="004C7E71" w:rsidRDefault="00900A13" w:rsidP="00FA5055">
            <w:pPr>
              <w:widowControl w:val="0"/>
              <w:spacing w:after="200" w:line="240" w:lineRule="auto"/>
              <w:ind w:left="720"/>
              <w:contextualSpacing/>
              <w:rPr>
                <w:rFonts w:ascii="Times New Roman" w:eastAsia="Times New Roman" w:hAnsi="Times New Roman" w:cs="Times New Roman"/>
                <w:color w:val="auto"/>
                <w:sz w:val="22"/>
                <w:szCs w:val="22"/>
              </w:rPr>
            </w:pPr>
          </w:p>
        </w:tc>
      </w:tr>
    </w:tbl>
    <w:p w14:paraId="459D406B" w14:textId="77777777" w:rsidR="00900A13" w:rsidRPr="004C7E71" w:rsidRDefault="00900A13" w:rsidP="00AB527A">
      <w:pPr>
        <w:pStyle w:val="Heading1"/>
        <w:numPr>
          <w:ilvl w:val="0"/>
          <w:numId w:val="1"/>
        </w:numPr>
        <w:contextualSpacing/>
        <w:rPr>
          <w:rFonts w:ascii="Times New Roman" w:hAnsi="Times New Roman" w:cs="Times New Roman"/>
          <w:color w:val="auto"/>
          <w:sz w:val="22"/>
          <w:szCs w:val="22"/>
        </w:rPr>
      </w:pPr>
      <w:bookmarkStart w:id="5" w:name="_dc3tpvn2up5m" w:colFirst="0" w:colLast="0"/>
      <w:bookmarkEnd w:id="5"/>
      <w:r w:rsidRPr="004C7E71">
        <w:rPr>
          <w:rFonts w:ascii="Times New Roman" w:hAnsi="Times New Roman" w:cs="Times New Roman"/>
          <w:color w:val="auto"/>
          <w:sz w:val="22"/>
          <w:szCs w:val="22"/>
        </w:rPr>
        <w:lastRenderedPageBreak/>
        <w:t xml:space="preserve">Offer Form </w:t>
      </w:r>
    </w:p>
    <w:p w14:paraId="3CBD3106" w14:textId="77777777" w:rsidR="00900A13" w:rsidRPr="004C7E71" w:rsidRDefault="00900A13" w:rsidP="00FA5055">
      <w:pPr>
        <w:spacing w:after="0" w:line="240" w:lineRule="auto"/>
        <w:rPr>
          <w:rFonts w:ascii="Times New Roman" w:hAnsi="Times New Roman" w:cs="Times New Roman"/>
          <w:color w:val="auto"/>
          <w:sz w:val="22"/>
          <w:szCs w:val="22"/>
        </w:rPr>
      </w:pPr>
    </w:p>
    <w:tbl>
      <w:tblPr>
        <w:tblW w:w="10800" w:type="dxa"/>
        <w:tblInd w:w="-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800"/>
      </w:tblGrid>
      <w:tr w:rsidR="004C7E71" w:rsidRPr="004C7E71" w14:paraId="34DC34A6" w14:textId="77777777" w:rsidTr="00BC13A4">
        <w:tc>
          <w:tcPr>
            <w:tcW w:w="10800" w:type="dxa"/>
            <w:tcBorders>
              <w:top w:val="single" w:sz="18" w:space="0" w:color="FF0000"/>
              <w:left w:val="single" w:sz="18" w:space="0" w:color="FF0000"/>
              <w:bottom w:val="single" w:sz="18" w:space="0" w:color="FF0000"/>
              <w:right w:val="single" w:sz="18" w:space="0" w:color="FF0000"/>
            </w:tcBorders>
            <w:shd w:val="clear" w:color="auto" w:fill="auto"/>
            <w:tcMar>
              <w:top w:w="100" w:type="dxa"/>
              <w:left w:w="100" w:type="dxa"/>
              <w:bottom w:w="100" w:type="dxa"/>
              <w:right w:w="100" w:type="dxa"/>
            </w:tcMar>
          </w:tcPr>
          <w:p w14:paraId="410E7917" w14:textId="77777777" w:rsidR="00900A13" w:rsidRPr="004C7E71" w:rsidRDefault="00900A13" w:rsidP="00FA5055">
            <w:pPr>
              <w:jc w:val="both"/>
              <w:rPr>
                <w:rFonts w:ascii="Times New Roman" w:hAnsi="Times New Roman" w:cs="Times New Roman"/>
                <w:b/>
                <w:color w:val="auto"/>
                <w:sz w:val="22"/>
                <w:szCs w:val="22"/>
              </w:rPr>
            </w:pPr>
            <w:r w:rsidRPr="004C7E71">
              <w:rPr>
                <w:rFonts w:ascii="Times New Roman" w:hAnsi="Times New Roman" w:cs="Times New Roman"/>
                <w:b/>
                <w:color w:val="auto"/>
                <w:sz w:val="22"/>
                <w:szCs w:val="22"/>
              </w:rPr>
              <w:t>Offerors must submit their own independent offer including at least (but not limited to):</w:t>
            </w:r>
          </w:p>
          <w:p w14:paraId="63482CE3" w14:textId="77777777" w:rsidR="00900A13" w:rsidRPr="004C7E71" w:rsidRDefault="00900A13" w:rsidP="00D60638">
            <w:pPr>
              <w:numPr>
                <w:ilvl w:val="0"/>
                <w:numId w:val="5"/>
              </w:numPr>
              <w:contextualSpacing/>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All documents requested in the “Eligibility Criteria” section of this Tender Package</w:t>
            </w:r>
          </w:p>
          <w:p w14:paraId="62EEEFE2" w14:textId="77777777" w:rsidR="00900A13" w:rsidRPr="004C7E71" w:rsidRDefault="00900A13" w:rsidP="00D60638">
            <w:pPr>
              <w:numPr>
                <w:ilvl w:val="0"/>
                <w:numId w:val="5"/>
              </w:numPr>
              <w:contextualSpacing/>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All documents requested in the “Tender Submittals” section of this Tender Package</w:t>
            </w:r>
          </w:p>
          <w:p w14:paraId="03758EC4" w14:textId="77777777" w:rsidR="00900A13" w:rsidRPr="004C7E71" w:rsidRDefault="00900A13" w:rsidP="00D60638">
            <w:pPr>
              <w:numPr>
                <w:ilvl w:val="0"/>
                <w:numId w:val="5"/>
              </w:numPr>
              <w:contextualSpacing/>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All information listed in the “Documents Comprising the Bid” section below</w:t>
            </w:r>
          </w:p>
          <w:p w14:paraId="4FF2AAA0" w14:textId="77777777" w:rsidR="00900A13" w:rsidRPr="004C7E71" w:rsidRDefault="00900A13" w:rsidP="00FA5055">
            <w:pPr>
              <w:spacing w:after="0" w:line="240" w:lineRule="auto"/>
              <w:jc w:val="both"/>
              <w:rPr>
                <w:rFonts w:ascii="Times New Roman" w:hAnsi="Times New Roman" w:cs="Times New Roman"/>
                <w:b/>
                <w:color w:val="auto"/>
                <w:sz w:val="22"/>
                <w:szCs w:val="22"/>
              </w:rPr>
            </w:pPr>
            <w:r w:rsidRPr="004C7E71">
              <w:rPr>
                <w:rFonts w:ascii="Times New Roman" w:hAnsi="Times New Roman" w:cs="Times New Roman"/>
                <w:b/>
                <w:color w:val="auto"/>
                <w:sz w:val="22"/>
                <w:szCs w:val="22"/>
              </w:rPr>
              <w:t>All offers must be duly signed (including position and full name of the signer) and stamped, with the date of completion.</w:t>
            </w:r>
          </w:p>
          <w:p w14:paraId="2B88A986" w14:textId="77777777" w:rsidR="00900A13" w:rsidRPr="004C7E71" w:rsidRDefault="00900A13" w:rsidP="00FA5055">
            <w:pPr>
              <w:spacing w:after="0" w:line="240" w:lineRule="auto"/>
              <w:jc w:val="both"/>
              <w:rPr>
                <w:rFonts w:ascii="Times New Roman" w:hAnsi="Times New Roman" w:cs="Times New Roman"/>
                <w:b/>
                <w:color w:val="auto"/>
                <w:sz w:val="22"/>
                <w:szCs w:val="22"/>
              </w:rPr>
            </w:pPr>
          </w:p>
        </w:tc>
      </w:tr>
    </w:tbl>
    <w:p w14:paraId="7EDC9C44" w14:textId="77777777" w:rsidR="00900A13" w:rsidRPr="004C7E71" w:rsidRDefault="00900A13" w:rsidP="00FA5055">
      <w:pPr>
        <w:spacing w:after="0"/>
        <w:rPr>
          <w:rFonts w:ascii="Times New Roman" w:hAnsi="Times New Roman" w:cs="Times New Roman"/>
          <w:color w:val="auto"/>
          <w:sz w:val="22"/>
          <w:szCs w:val="22"/>
        </w:rPr>
      </w:pPr>
    </w:p>
    <w:p w14:paraId="7063E658" w14:textId="77777777" w:rsidR="00900A13" w:rsidRPr="004C7E71" w:rsidRDefault="00900A13" w:rsidP="00FA5055">
      <w:pPr>
        <w:rPr>
          <w:rFonts w:ascii="Times New Roman" w:hAnsi="Times New Roman" w:cs="Times New Roman"/>
          <w:b/>
          <w:i/>
          <w:color w:val="auto"/>
          <w:sz w:val="22"/>
          <w:szCs w:val="22"/>
        </w:rPr>
      </w:pPr>
      <w:r w:rsidRPr="004C7E71">
        <w:rPr>
          <w:rFonts w:ascii="Times New Roman" w:hAnsi="Times New Roman" w:cs="Times New Roman"/>
          <w:b/>
          <w:i/>
          <w:color w:val="auto"/>
          <w:sz w:val="22"/>
          <w:szCs w:val="22"/>
        </w:rPr>
        <w:t>Documents Comprising the Bid</w:t>
      </w:r>
    </w:p>
    <w:p w14:paraId="4388B1BC" w14:textId="77777777" w:rsidR="00900A13" w:rsidRPr="004C7E71" w:rsidRDefault="00900A13" w:rsidP="00FA5055">
      <w:pPr>
        <w:rPr>
          <w:rFonts w:ascii="Times New Roman" w:hAnsi="Times New Roman" w:cs="Times New Roman"/>
          <w:color w:val="auto"/>
          <w:sz w:val="22"/>
          <w:szCs w:val="22"/>
        </w:rPr>
      </w:pPr>
      <w:r w:rsidRPr="004C7E71">
        <w:rPr>
          <w:rFonts w:ascii="Times New Roman" w:hAnsi="Times New Roman" w:cs="Times New Roman"/>
          <w:color w:val="auto"/>
          <w:sz w:val="22"/>
          <w:szCs w:val="22"/>
        </w:rPr>
        <w:t>The following information must be included in the offer of any potential offeror:</w:t>
      </w:r>
    </w:p>
    <w:p w14:paraId="6E174532" w14:textId="77777777" w:rsidR="00900A13" w:rsidRPr="004C7E71" w:rsidRDefault="00900A13" w:rsidP="00D60638">
      <w:pPr>
        <w:numPr>
          <w:ilvl w:val="0"/>
          <w:numId w:val="10"/>
        </w:numPr>
        <w:spacing w:after="0" w:line="240" w:lineRule="auto"/>
        <w:contextualSpacing/>
        <w:rPr>
          <w:rFonts w:ascii="Times New Roman" w:hAnsi="Times New Roman" w:cs="Times New Roman"/>
          <w:color w:val="auto"/>
          <w:sz w:val="22"/>
          <w:szCs w:val="22"/>
        </w:rPr>
      </w:pPr>
      <w:r w:rsidRPr="004C7E71">
        <w:rPr>
          <w:rFonts w:ascii="Times New Roman" w:hAnsi="Times New Roman" w:cs="Times New Roman"/>
          <w:b/>
          <w:color w:val="auto"/>
          <w:sz w:val="22"/>
          <w:szCs w:val="22"/>
        </w:rPr>
        <w:t>Cover Letter</w:t>
      </w:r>
      <w:r w:rsidRPr="004C7E71">
        <w:rPr>
          <w:rFonts w:ascii="Times New Roman" w:hAnsi="Times New Roman" w:cs="Times New Roman"/>
          <w:color w:val="auto"/>
          <w:sz w:val="22"/>
          <w:szCs w:val="22"/>
        </w:rPr>
        <w:t xml:space="preserve"> explaining interest to be a contracted vendor or supplier. The content of the cover letter shall include the following information:</w:t>
      </w:r>
    </w:p>
    <w:p w14:paraId="0DC68F72" w14:textId="77777777" w:rsidR="00900A13" w:rsidRPr="004C7E71" w:rsidRDefault="00900A13" w:rsidP="00D60638">
      <w:pPr>
        <w:numPr>
          <w:ilvl w:val="0"/>
          <w:numId w:val="12"/>
        </w:numPr>
        <w:spacing w:after="0" w:line="240" w:lineRule="auto"/>
        <w:contextualSpacing/>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A detailed specification of the offered items if vary from the required specifications </w:t>
      </w:r>
    </w:p>
    <w:p w14:paraId="1579BAB2" w14:textId="77777777" w:rsidR="00900A13" w:rsidRPr="004C7E71" w:rsidRDefault="00900A13" w:rsidP="00D60638">
      <w:pPr>
        <w:numPr>
          <w:ilvl w:val="0"/>
          <w:numId w:val="12"/>
        </w:numPr>
        <w:spacing w:after="0" w:line="240" w:lineRule="auto"/>
        <w:contextualSpacing/>
        <w:rPr>
          <w:rFonts w:ascii="Times New Roman" w:hAnsi="Times New Roman" w:cs="Times New Roman"/>
          <w:color w:val="auto"/>
          <w:sz w:val="22"/>
          <w:szCs w:val="22"/>
        </w:rPr>
      </w:pPr>
      <w:r w:rsidRPr="004C7E71">
        <w:rPr>
          <w:rFonts w:ascii="Times New Roman" w:hAnsi="Times New Roman" w:cs="Times New Roman"/>
          <w:color w:val="auto"/>
          <w:sz w:val="22"/>
          <w:szCs w:val="22"/>
        </w:rPr>
        <w:t>Warranty.</w:t>
      </w:r>
    </w:p>
    <w:p w14:paraId="79FBED91" w14:textId="77777777" w:rsidR="00900A13" w:rsidRPr="004C7E71" w:rsidRDefault="00900A13" w:rsidP="00D60638">
      <w:pPr>
        <w:numPr>
          <w:ilvl w:val="0"/>
          <w:numId w:val="12"/>
        </w:numPr>
        <w:spacing w:after="0" w:line="240" w:lineRule="auto"/>
        <w:contextualSpacing/>
        <w:rPr>
          <w:rFonts w:ascii="Times New Roman" w:hAnsi="Times New Roman" w:cs="Times New Roman"/>
          <w:color w:val="auto"/>
          <w:sz w:val="22"/>
          <w:szCs w:val="22"/>
        </w:rPr>
      </w:pPr>
      <w:r w:rsidRPr="004C7E71">
        <w:rPr>
          <w:rFonts w:ascii="Times New Roman" w:hAnsi="Times New Roman" w:cs="Times New Roman"/>
          <w:color w:val="auto"/>
          <w:sz w:val="22"/>
          <w:szCs w:val="22"/>
        </w:rPr>
        <w:t>Delivery time</w:t>
      </w:r>
    </w:p>
    <w:p w14:paraId="50D5C8A3" w14:textId="77777777" w:rsidR="00900A13" w:rsidRPr="004C7E71" w:rsidRDefault="00900A13" w:rsidP="00D60638">
      <w:pPr>
        <w:numPr>
          <w:ilvl w:val="0"/>
          <w:numId w:val="12"/>
        </w:numPr>
        <w:spacing w:after="0" w:line="240" w:lineRule="auto"/>
        <w:contextualSpacing/>
        <w:rPr>
          <w:rFonts w:ascii="Times New Roman" w:hAnsi="Times New Roman" w:cs="Times New Roman"/>
          <w:color w:val="auto"/>
          <w:sz w:val="22"/>
          <w:szCs w:val="22"/>
        </w:rPr>
      </w:pPr>
      <w:r w:rsidRPr="004C7E71">
        <w:rPr>
          <w:rFonts w:ascii="Times New Roman" w:hAnsi="Times New Roman" w:cs="Times New Roman"/>
          <w:color w:val="auto"/>
          <w:sz w:val="22"/>
          <w:szCs w:val="22"/>
        </w:rPr>
        <w:t>Price validity date (for this purpose and as stated on the advertisement, quote given shall remain unchanged for 180 working days)</w:t>
      </w:r>
    </w:p>
    <w:p w14:paraId="347F03E3" w14:textId="77777777" w:rsidR="00900A13" w:rsidRPr="004C7E71" w:rsidRDefault="00900A13" w:rsidP="00D60638">
      <w:pPr>
        <w:numPr>
          <w:ilvl w:val="0"/>
          <w:numId w:val="10"/>
        </w:numPr>
        <w:spacing w:before="200" w:after="0" w:line="240" w:lineRule="auto"/>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A Price Offer detailing the unit price only using the </w:t>
      </w:r>
      <w:r w:rsidRPr="004C7E71">
        <w:rPr>
          <w:rFonts w:ascii="Times New Roman" w:hAnsi="Times New Roman" w:cs="Times New Roman"/>
          <w:b/>
          <w:color w:val="auto"/>
          <w:sz w:val="22"/>
          <w:szCs w:val="22"/>
        </w:rPr>
        <w:t>Price Offer Sheet</w:t>
      </w:r>
      <w:r w:rsidRPr="004C7E71">
        <w:rPr>
          <w:rFonts w:ascii="Times New Roman" w:hAnsi="Times New Roman" w:cs="Times New Roman"/>
          <w:color w:val="auto"/>
          <w:sz w:val="22"/>
          <w:szCs w:val="22"/>
        </w:rPr>
        <w:t xml:space="preserve"> template provided in section 7</w:t>
      </w:r>
    </w:p>
    <w:p w14:paraId="07C4D9CF" w14:textId="77777777" w:rsidR="00900A13" w:rsidRPr="004C7E71" w:rsidRDefault="00900A13" w:rsidP="00D60638">
      <w:pPr>
        <w:numPr>
          <w:ilvl w:val="0"/>
          <w:numId w:val="10"/>
        </w:numPr>
        <w:spacing w:after="0" w:line="240" w:lineRule="auto"/>
        <w:contextualSpacing/>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Completed and signed Mercy Corps </w:t>
      </w:r>
      <w:r w:rsidRPr="004C7E71">
        <w:rPr>
          <w:rFonts w:ascii="Times New Roman" w:hAnsi="Times New Roman" w:cs="Times New Roman"/>
          <w:b/>
          <w:color w:val="auto"/>
          <w:sz w:val="22"/>
          <w:szCs w:val="22"/>
        </w:rPr>
        <w:t>Supplier Information Form</w:t>
      </w:r>
      <w:r w:rsidRPr="004C7E71">
        <w:rPr>
          <w:rFonts w:ascii="Times New Roman" w:hAnsi="Times New Roman" w:cs="Times New Roman"/>
          <w:color w:val="auto"/>
          <w:sz w:val="22"/>
          <w:szCs w:val="22"/>
        </w:rPr>
        <w:t xml:space="preserve"> (template provided in section 7)</w:t>
      </w:r>
    </w:p>
    <w:p w14:paraId="25E49279" w14:textId="77777777" w:rsidR="00900A13" w:rsidRPr="004C7E71" w:rsidRDefault="00900A13" w:rsidP="00D60638">
      <w:pPr>
        <w:numPr>
          <w:ilvl w:val="0"/>
          <w:numId w:val="10"/>
        </w:numPr>
        <w:spacing w:after="0" w:line="480" w:lineRule="auto"/>
        <w:contextualSpacing/>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Other important documents offeror feels need to be attached to support their bid</w:t>
      </w:r>
    </w:p>
    <w:p w14:paraId="4CD3EF3E" w14:textId="5F54A37D" w:rsidR="00900A13" w:rsidRPr="004C7E71" w:rsidRDefault="00900A13" w:rsidP="00FA5055">
      <w:pPr>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The original bid shall be signed by the </w:t>
      </w:r>
      <w:r w:rsidR="00033578" w:rsidRPr="004C7E71">
        <w:rPr>
          <w:rFonts w:ascii="Times New Roman" w:hAnsi="Times New Roman" w:cs="Times New Roman"/>
          <w:color w:val="auto"/>
          <w:sz w:val="22"/>
          <w:szCs w:val="22"/>
        </w:rPr>
        <w:t>offeror,</w:t>
      </w:r>
      <w:r w:rsidRPr="004C7E71">
        <w:rPr>
          <w:rFonts w:ascii="Times New Roman" w:hAnsi="Times New Roman" w:cs="Times New Roman"/>
          <w:color w:val="auto"/>
          <w:sz w:val="22"/>
          <w:szCs w:val="22"/>
        </w:rPr>
        <w:t xml:space="preserve"> or a person or persons duly authorized to bind the offeror to the contract. Financial offer pages of the bid shall be initialed by the person or persons signing the bid and stamped with the company seal.</w:t>
      </w:r>
    </w:p>
    <w:p w14:paraId="317BFF26" w14:textId="4F1E47E4" w:rsidR="00B53216" w:rsidRPr="004C7E71" w:rsidRDefault="00900A13" w:rsidP="003C18AA">
      <w:pPr>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Any interlineations, erasures, or overwriting shall be valid only if they are initialed by the person or persons signing the bid.</w:t>
      </w:r>
      <w:r w:rsidR="00B53216" w:rsidRPr="004C7E71">
        <w:rPr>
          <w:rFonts w:ascii="Times New Roman" w:hAnsi="Times New Roman" w:cs="Times New Roman"/>
          <w:color w:val="auto"/>
          <w:sz w:val="22"/>
          <w:szCs w:val="22"/>
        </w:rPr>
        <w:br w:type="page"/>
      </w:r>
    </w:p>
    <w:p w14:paraId="33CBF0B6" w14:textId="2AAAD6B1" w:rsidR="000A159E" w:rsidRPr="004C7E71" w:rsidRDefault="00900A13" w:rsidP="000A159E">
      <w:pPr>
        <w:pStyle w:val="Heading1"/>
        <w:numPr>
          <w:ilvl w:val="0"/>
          <w:numId w:val="1"/>
        </w:numPr>
        <w:contextualSpacing/>
        <w:rPr>
          <w:rFonts w:ascii="Times New Roman" w:hAnsi="Times New Roman" w:cs="Times New Roman"/>
          <w:color w:val="auto"/>
          <w:sz w:val="22"/>
          <w:szCs w:val="22"/>
        </w:rPr>
      </w:pPr>
      <w:r w:rsidRPr="004C7E71">
        <w:rPr>
          <w:rFonts w:ascii="Times New Roman" w:hAnsi="Times New Roman" w:cs="Times New Roman"/>
          <w:color w:val="auto"/>
          <w:sz w:val="22"/>
          <w:szCs w:val="22"/>
        </w:rPr>
        <w:lastRenderedPageBreak/>
        <w:t>Scope o</w:t>
      </w:r>
      <w:r w:rsidR="000C1C84" w:rsidRPr="004C7E71">
        <w:rPr>
          <w:rFonts w:ascii="Times New Roman" w:hAnsi="Times New Roman" w:cs="Times New Roman"/>
          <w:color w:val="auto"/>
          <w:sz w:val="22"/>
          <w:szCs w:val="22"/>
        </w:rPr>
        <w:t>f Work/Technical Specifications</w:t>
      </w:r>
    </w:p>
    <w:p w14:paraId="192DAEDC" w14:textId="77777777" w:rsidR="000A159E" w:rsidRPr="004C7E71" w:rsidRDefault="000A159E" w:rsidP="000A159E">
      <w:pPr>
        <w:keepNext/>
        <w:keepLines/>
        <w:spacing w:before="480" w:after="0"/>
        <w:outlineLvl w:val="0"/>
        <w:rPr>
          <w:rFonts w:ascii="Times New Roman" w:eastAsia="Times New Roman" w:hAnsi="Times New Roman" w:cs="Times New Roman"/>
          <w:b/>
          <w:bCs/>
          <w:snapToGrid w:val="0"/>
          <w:color w:val="auto"/>
          <w:kern w:val="32"/>
          <w:sz w:val="22"/>
          <w:szCs w:val="22"/>
        </w:rPr>
      </w:pPr>
      <w:r w:rsidRPr="004C7E71">
        <w:rPr>
          <w:rFonts w:ascii="Times New Roman" w:eastAsia="Times New Roman" w:hAnsi="Times New Roman" w:cs="Times New Roman"/>
          <w:b/>
          <w:bCs/>
          <w:snapToGrid w:val="0"/>
          <w:color w:val="auto"/>
          <w:kern w:val="32"/>
          <w:sz w:val="22"/>
          <w:szCs w:val="22"/>
        </w:rPr>
        <w:t>TECHNICAL SPECIFICATIONS</w:t>
      </w:r>
    </w:p>
    <w:p w14:paraId="0899E29A" w14:textId="2CC69CC7" w:rsidR="000A159E" w:rsidRPr="004C7E71" w:rsidRDefault="00AB2A49" w:rsidP="000A159E">
      <w:pPr>
        <w:keepNext/>
        <w:keepLines/>
        <w:spacing w:before="200" w:after="0"/>
        <w:outlineLvl w:val="1"/>
        <w:rPr>
          <w:rFonts w:ascii="Times New Roman" w:eastAsia="Times New Roman" w:hAnsi="Times New Roman" w:cs="Times New Roman"/>
          <w:b/>
          <w:bCs/>
          <w:snapToGrid w:val="0"/>
          <w:color w:val="auto"/>
          <w:sz w:val="22"/>
          <w:szCs w:val="22"/>
        </w:rPr>
      </w:pPr>
      <w:bookmarkStart w:id="6" w:name="_Toc382463490"/>
      <w:bookmarkStart w:id="7" w:name="_Toc389847756"/>
      <w:bookmarkStart w:id="8" w:name="_Toc392361255"/>
      <w:bookmarkStart w:id="9" w:name="_Toc75772205"/>
      <w:r>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w:t>
      </w:r>
      <w:r w:rsidR="00A54FF1">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ab/>
        <w:t>General (Definitions)</w:t>
      </w:r>
      <w:bookmarkEnd w:id="6"/>
      <w:bookmarkEnd w:id="7"/>
      <w:bookmarkEnd w:id="8"/>
      <w:bookmarkEnd w:id="9"/>
    </w:p>
    <w:p w14:paraId="1296D5A9" w14:textId="77777777" w:rsidR="000A159E" w:rsidRPr="004C7E71" w:rsidRDefault="000A159E" w:rsidP="000A159E">
      <w:pPr>
        <w:autoSpaceDE w:val="0"/>
        <w:autoSpaceDN w:val="0"/>
        <w:adjustRightInd w:val="0"/>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In the Specifications (as hereinafter defined) the following words and expressions shall have the meanings hereby assigned to them:</w:t>
      </w:r>
    </w:p>
    <w:p w14:paraId="3F8F7236" w14:textId="77777777" w:rsidR="000A159E" w:rsidRPr="004C7E71" w:rsidRDefault="000A159E" w:rsidP="000A159E">
      <w:pPr>
        <w:autoSpaceDE w:val="0"/>
        <w:autoSpaceDN w:val="0"/>
        <w:adjustRightInd w:val="0"/>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(a) “Specification” means this Specification together with the technical details given in the Scope of Works, the Bill of Quantities and, subject to the Engineer’s approval, specifications, and technical details.</w:t>
      </w:r>
    </w:p>
    <w:p w14:paraId="7D1D55D5" w14:textId="77777777" w:rsidR="000A159E" w:rsidRPr="004C7E71" w:rsidRDefault="000A159E" w:rsidP="000A159E">
      <w:pPr>
        <w:autoSpaceDE w:val="0"/>
        <w:autoSpaceDN w:val="0"/>
        <w:adjustRightInd w:val="0"/>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(b) “Provided” and its derivatives means the complete design, delivery, installation, testing and commissioning of the works, inclusive of such ancillary services as inspection and witnessed testing at the places of manufacture, workshop and site painting, handling on site, site trials and of all such other services as are noted in the Specification or reasonably necessary for the safe, reliable and efficient completion of the Contract</w:t>
      </w:r>
    </w:p>
    <w:p w14:paraId="6972D2DF" w14:textId="77777777" w:rsidR="000A159E" w:rsidRPr="004C7E71" w:rsidRDefault="000A159E" w:rsidP="000A159E">
      <w:pPr>
        <w:autoSpaceDE w:val="0"/>
        <w:autoSpaceDN w:val="0"/>
        <w:adjustRightInd w:val="0"/>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(c) “Employer” means the ---------------------------------------------------------</w:t>
      </w:r>
    </w:p>
    <w:p w14:paraId="7510B702" w14:textId="77777777" w:rsidR="000A159E" w:rsidRPr="004C7E71" w:rsidRDefault="000A159E" w:rsidP="000A159E">
      <w:pPr>
        <w:autoSpaceDE w:val="0"/>
        <w:autoSpaceDN w:val="0"/>
        <w:adjustRightInd w:val="0"/>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(d) “Engineer” means whosoever is duly assigned and empowered by the employer to act in that capacity.</w:t>
      </w:r>
    </w:p>
    <w:p w14:paraId="1D49CD8D" w14:textId="77777777" w:rsidR="000A159E" w:rsidRPr="004C7E71" w:rsidRDefault="000A159E" w:rsidP="000A159E">
      <w:pPr>
        <w:autoSpaceDE w:val="0"/>
        <w:autoSpaceDN w:val="0"/>
        <w:adjustRightInd w:val="0"/>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The bidder is to visit and examine the site of works and its surroundings at his own expense and responsible for obtaining and assessing all information that may be necessary for preparing the bid and entering into a contract for executing the works for there is no special consideration for increased cost arising from site condition.  The costs of visiting sites shall be at the bidder’s own expense.</w:t>
      </w:r>
    </w:p>
    <w:p w14:paraId="335F5D96" w14:textId="5C32C79B" w:rsidR="000A159E" w:rsidRDefault="00AB2A49" w:rsidP="000A159E">
      <w:pPr>
        <w:keepNext/>
        <w:keepLines/>
        <w:spacing w:before="200" w:after="0"/>
        <w:outlineLvl w:val="1"/>
        <w:rPr>
          <w:rFonts w:ascii="Times New Roman" w:eastAsia="Times New Roman" w:hAnsi="Times New Roman" w:cs="Times New Roman"/>
          <w:b/>
          <w:bCs/>
          <w:snapToGrid w:val="0"/>
          <w:color w:val="auto"/>
          <w:sz w:val="22"/>
          <w:szCs w:val="22"/>
        </w:rPr>
      </w:pPr>
      <w:bookmarkStart w:id="10" w:name="_Toc390200822"/>
      <w:bookmarkStart w:id="11" w:name="_Toc390859346"/>
      <w:bookmarkStart w:id="12" w:name="_Toc391047715"/>
      <w:bookmarkStart w:id="13" w:name="_Toc391048052"/>
      <w:bookmarkStart w:id="14" w:name="_Toc392361256"/>
      <w:bookmarkStart w:id="15" w:name="_Toc75772206"/>
      <w:bookmarkStart w:id="16" w:name="_Toc389847764"/>
      <w:r>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w:t>
      </w:r>
      <w:r w:rsidR="00A54FF1">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2</w:t>
      </w:r>
      <w:r w:rsidR="000A159E" w:rsidRPr="004C7E71">
        <w:rPr>
          <w:rFonts w:ascii="Times New Roman" w:eastAsia="Times New Roman" w:hAnsi="Times New Roman" w:cs="Times New Roman"/>
          <w:b/>
          <w:bCs/>
          <w:snapToGrid w:val="0"/>
          <w:color w:val="auto"/>
          <w:sz w:val="22"/>
          <w:szCs w:val="22"/>
        </w:rPr>
        <w:tab/>
        <w:t>Scope of Contract</w:t>
      </w:r>
      <w:bookmarkEnd w:id="10"/>
      <w:bookmarkEnd w:id="11"/>
      <w:bookmarkEnd w:id="12"/>
      <w:bookmarkEnd w:id="13"/>
      <w:bookmarkEnd w:id="14"/>
      <w:bookmarkEnd w:id="15"/>
    </w:p>
    <w:p w14:paraId="1DA357AB" w14:textId="77777777" w:rsidR="00651308" w:rsidRDefault="00651308" w:rsidP="00651308">
      <w:pPr>
        <w:spacing w:before="240" w:line="240" w:lineRule="auto"/>
        <w:ind w:left="2880" w:hanging="2880"/>
        <w:jc w:val="both"/>
        <w:rPr>
          <w:rFonts w:ascii="Times New Roman" w:eastAsia="Times New Roman" w:hAnsi="Times New Roman" w:cs="Times New Roman"/>
          <w:snapToGrid w:val="0"/>
          <w:sz w:val="24"/>
          <w:szCs w:val="24"/>
        </w:rPr>
      </w:pPr>
      <w:r w:rsidRPr="00385068">
        <w:rPr>
          <w:rFonts w:ascii="Times New Roman" w:eastAsia="Times New Roman" w:hAnsi="Times New Roman" w:cs="Times New Roman"/>
          <w:snapToGrid w:val="0"/>
          <w:sz w:val="24"/>
          <w:szCs w:val="24"/>
        </w:rPr>
        <w:t xml:space="preserve">The Contract comprises: </w:t>
      </w:r>
      <w:r>
        <w:rPr>
          <w:rFonts w:ascii="Times New Roman" w:eastAsia="Times New Roman" w:hAnsi="Times New Roman" w:cs="Times New Roman"/>
          <w:snapToGrid w:val="0"/>
          <w:sz w:val="24"/>
          <w:szCs w:val="24"/>
        </w:rPr>
        <w:t xml:space="preserve">Construction of 6/4 compartments Pour flush toilet and ancillary Septic tank as follows in the following locations – </w:t>
      </w:r>
    </w:p>
    <w:p w14:paraId="1E66F0C6" w14:textId="77777777" w:rsidR="00651308" w:rsidRDefault="00651308" w:rsidP="00651308">
      <w:pPr>
        <w:pStyle w:val="ListParagraph"/>
        <w:numPr>
          <w:ilvl w:val="0"/>
          <w:numId w:val="34"/>
        </w:numPr>
        <w:spacing w:before="240"/>
        <w:rPr>
          <w:snapToGrid w:val="0"/>
          <w:sz w:val="24"/>
        </w:rPr>
      </w:pPr>
      <w:r>
        <w:rPr>
          <w:snapToGrid w:val="0"/>
          <w:sz w:val="24"/>
        </w:rPr>
        <w:t xml:space="preserve">Construction of 1unit of 4Nos toilets in </w:t>
      </w:r>
      <w:proofErr w:type="spellStart"/>
      <w:r>
        <w:rPr>
          <w:snapToGrid w:val="0"/>
          <w:sz w:val="24"/>
        </w:rPr>
        <w:t>Gamji</w:t>
      </w:r>
      <w:proofErr w:type="spellEnd"/>
      <w:r>
        <w:rPr>
          <w:snapToGrid w:val="0"/>
          <w:sz w:val="24"/>
        </w:rPr>
        <w:t xml:space="preserve"> Primary School and UBA school </w:t>
      </w:r>
      <w:proofErr w:type="spellStart"/>
      <w:r>
        <w:rPr>
          <w:snapToGrid w:val="0"/>
          <w:sz w:val="24"/>
        </w:rPr>
        <w:t>fillin</w:t>
      </w:r>
      <w:proofErr w:type="spellEnd"/>
      <w:r>
        <w:rPr>
          <w:snapToGrid w:val="0"/>
          <w:sz w:val="24"/>
        </w:rPr>
        <w:t xml:space="preserve"> Jirgi Biu, Biu LGA </w:t>
      </w:r>
    </w:p>
    <w:p w14:paraId="6E2F9180" w14:textId="77777777" w:rsidR="00651308" w:rsidRDefault="00651308" w:rsidP="00651308">
      <w:pPr>
        <w:pStyle w:val="ListParagraph"/>
        <w:numPr>
          <w:ilvl w:val="0"/>
          <w:numId w:val="34"/>
        </w:numPr>
        <w:spacing w:before="240"/>
        <w:rPr>
          <w:snapToGrid w:val="0"/>
          <w:sz w:val="24"/>
        </w:rPr>
      </w:pPr>
      <w:r>
        <w:rPr>
          <w:snapToGrid w:val="0"/>
          <w:sz w:val="24"/>
        </w:rPr>
        <w:t xml:space="preserve">Construction of 2 units of 2Nos gender equality toilets in Government Science Secondary School Biu, Biu LGA </w:t>
      </w:r>
    </w:p>
    <w:p w14:paraId="31EDD6D5" w14:textId="77777777" w:rsidR="00651308" w:rsidRDefault="00651308" w:rsidP="00651308">
      <w:pPr>
        <w:pStyle w:val="ListParagraph"/>
        <w:numPr>
          <w:ilvl w:val="0"/>
          <w:numId w:val="34"/>
        </w:numPr>
        <w:spacing w:before="240"/>
        <w:rPr>
          <w:snapToGrid w:val="0"/>
          <w:sz w:val="24"/>
        </w:rPr>
      </w:pPr>
      <w:r>
        <w:rPr>
          <w:snapToGrid w:val="0"/>
          <w:sz w:val="24"/>
        </w:rPr>
        <w:t>Construction of 1 unit of 4Nos toilets in Shani Motor Park, Shani LGA</w:t>
      </w:r>
    </w:p>
    <w:p w14:paraId="0C57829F" w14:textId="77777777" w:rsidR="00651308" w:rsidRDefault="00651308" w:rsidP="00651308">
      <w:pPr>
        <w:pStyle w:val="ListParagraph"/>
        <w:numPr>
          <w:ilvl w:val="0"/>
          <w:numId w:val="34"/>
        </w:numPr>
        <w:spacing w:before="240"/>
        <w:rPr>
          <w:snapToGrid w:val="0"/>
          <w:sz w:val="24"/>
        </w:rPr>
      </w:pPr>
      <w:r>
        <w:rPr>
          <w:snapToGrid w:val="0"/>
          <w:sz w:val="24"/>
        </w:rPr>
        <w:t>Construction of 2 units of 2Nos gender equality toilets in Shani Main Market, Shani LGA</w:t>
      </w:r>
    </w:p>
    <w:p w14:paraId="143ACE0E" w14:textId="77777777" w:rsidR="00651308" w:rsidRDefault="00651308" w:rsidP="00651308">
      <w:pPr>
        <w:pStyle w:val="ListParagraph"/>
        <w:numPr>
          <w:ilvl w:val="0"/>
          <w:numId w:val="34"/>
        </w:numPr>
        <w:spacing w:before="240"/>
        <w:rPr>
          <w:snapToGrid w:val="0"/>
          <w:sz w:val="24"/>
        </w:rPr>
      </w:pPr>
      <w:r>
        <w:rPr>
          <w:snapToGrid w:val="0"/>
          <w:sz w:val="24"/>
        </w:rPr>
        <w:t>Construction of 3 units of 2Nos gender equality toilets in Government Secondary School Shani, Shani LGA</w:t>
      </w:r>
    </w:p>
    <w:p w14:paraId="2EFF9CB8" w14:textId="77777777" w:rsidR="00651308" w:rsidRDefault="00651308" w:rsidP="00651308">
      <w:pPr>
        <w:pStyle w:val="ListParagraph"/>
        <w:numPr>
          <w:ilvl w:val="0"/>
          <w:numId w:val="34"/>
        </w:numPr>
        <w:spacing w:before="240"/>
        <w:rPr>
          <w:snapToGrid w:val="0"/>
          <w:sz w:val="24"/>
        </w:rPr>
      </w:pPr>
      <w:r>
        <w:rPr>
          <w:snapToGrid w:val="0"/>
          <w:sz w:val="24"/>
        </w:rPr>
        <w:t xml:space="preserve">Construction of 2 units of 2Nos gender equality toilets in </w:t>
      </w:r>
      <w:proofErr w:type="spellStart"/>
      <w:r>
        <w:rPr>
          <w:snapToGrid w:val="0"/>
          <w:sz w:val="24"/>
        </w:rPr>
        <w:t>Bigaru</w:t>
      </w:r>
      <w:proofErr w:type="spellEnd"/>
      <w:r>
        <w:rPr>
          <w:snapToGrid w:val="0"/>
          <w:sz w:val="24"/>
        </w:rPr>
        <w:t xml:space="preserve"> School, Shani LGA</w:t>
      </w:r>
    </w:p>
    <w:p w14:paraId="1F2C0A13" w14:textId="77777777" w:rsidR="00651308" w:rsidRPr="00CC3C75" w:rsidRDefault="00651308" w:rsidP="00651308">
      <w:pPr>
        <w:spacing w:before="240"/>
        <w:jc w:val="both"/>
        <w:rPr>
          <w:snapToGrid w:val="0"/>
          <w:sz w:val="24"/>
        </w:rPr>
      </w:pPr>
      <w:r>
        <w:rPr>
          <w:snapToGrid w:val="0"/>
          <w:sz w:val="24"/>
        </w:rPr>
        <w:t>See attached drawing and design (Annex 1)</w:t>
      </w:r>
    </w:p>
    <w:p w14:paraId="51E2663D" w14:textId="1E1D3E9E" w:rsidR="000A159E" w:rsidRPr="004C7E71" w:rsidRDefault="00AB2A49" w:rsidP="000A159E">
      <w:pPr>
        <w:keepNext/>
        <w:keepLines/>
        <w:spacing w:before="200" w:after="0"/>
        <w:outlineLvl w:val="1"/>
        <w:rPr>
          <w:rFonts w:ascii="Times New Roman" w:eastAsia="Times New Roman" w:hAnsi="Times New Roman" w:cs="Times New Roman"/>
          <w:b/>
          <w:bCs/>
          <w:snapToGrid w:val="0"/>
          <w:color w:val="auto"/>
          <w:sz w:val="22"/>
          <w:szCs w:val="22"/>
        </w:rPr>
      </w:pPr>
      <w:bookmarkStart w:id="17" w:name="_Toc390600873"/>
      <w:bookmarkStart w:id="18" w:name="_Toc390859347"/>
      <w:bookmarkStart w:id="19" w:name="_Toc391047716"/>
      <w:bookmarkStart w:id="20" w:name="_Toc391048053"/>
      <w:bookmarkStart w:id="21" w:name="_Toc392361257"/>
      <w:bookmarkStart w:id="22" w:name="_Toc75772207"/>
      <w:r>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w:t>
      </w:r>
      <w:r w:rsidR="00A54FF1">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3</w:t>
      </w:r>
      <w:r w:rsidR="000A159E" w:rsidRPr="004C7E71">
        <w:rPr>
          <w:rFonts w:ascii="Times New Roman" w:eastAsia="Times New Roman" w:hAnsi="Times New Roman" w:cs="Times New Roman"/>
          <w:b/>
          <w:bCs/>
          <w:snapToGrid w:val="0"/>
          <w:color w:val="auto"/>
          <w:sz w:val="22"/>
          <w:szCs w:val="22"/>
        </w:rPr>
        <w:tab/>
        <w:t>Work Schedule</w:t>
      </w:r>
      <w:bookmarkEnd w:id="17"/>
      <w:bookmarkEnd w:id="18"/>
      <w:bookmarkEnd w:id="19"/>
      <w:bookmarkEnd w:id="20"/>
      <w:bookmarkEnd w:id="21"/>
      <w:bookmarkEnd w:id="22"/>
    </w:p>
    <w:p w14:paraId="75790328" w14:textId="77777777" w:rsidR="000A159E" w:rsidRPr="004C7E71" w:rsidRDefault="000A159E" w:rsidP="000A159E">
      <w:pPr>
        <w:spacing w:after="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The Contractor on acceptance of the contracts shall be expected to submit a comprehensive work schedule which should fall within the agreed period of contract execution to Employer or the Engineer (appointed Supervising Consultant) for approval before mobilization of men, materials and equipment to site.</w:t>
      </w:r>
    </w:p>
    <w:p w14:paraId="3E7AFCEF" w14:textId="5F123BA2" w:rsidR="000A159E" w:rsidRPr="004C7E71" w:rsidRDefault="00AB2A49" w:rsidP="000A159E">
      <w:pPr>
        <w:keepNext/>
        <w:keepLines/>
        <w:spacing w:before="200" w:after="0"/>
        <w:outlineLvl w:val="1"/>
        <w:rPr>
          <w:rFonts w:ascii="Times New Roman" w:eastAsia="Times New Roman" w:hAnsi="Times New Roman" w:cs="Times New Roman"/>
          <w:b/>
          <w:bCs/>
          <w:snapToGrid w:val="0"/>
          <w:color w:val="auto"/>
          <w:sz w:val="22"/>
          <w:szCs w:val="22"/>
        </w:rPr>
      </w:pPr>
      <w:bookmarkStart w:id="23" w:name="_Toc390859348"/>
      <w:bookmarkStart w:id="24" w:name="_Toc391047717"/>
      <w:bookmarkStart w:id="25" w:name="_Toc391048054"/>
      <w:bookmarkStart w:id="26" w:name="_Toc392361258"/>
      <w:bookmarkStart w:id="27" w:name="_Toc75772208"/>
      <w:bookmarkStart w:id="28" w:name="_Toc390200823"/>
      <w:r>
        <w:rPr>
          <w:rFonts w:ascii="Times New Roman" w:eastAsia="Times New Roman" w:hAnsi="Times New Roman" w:cs="Times New Roman"/>
          <w:b/>
          <w:bCs/>
          <w:snapToGrid w:val="0"/>
          <w:color w:val="auto"/>
          <w:sz w:val="22"/>
          <w:szCs w:val="22"/>
        </w:rPr>
        <w:lastRenderedPageBreak/>
        <w:t>5</w:t>
      </w:r>
      <w:r w:rsidR="000A159E" w:rsidRPr="004C7E71">
        <w:rPr>
          <w:rFonts w:ascii="Times New Roman" w:eastAsia="Times New Roman" w:hAnsi="Times New Roman" w:cs="Times New Roman"/>
          <w:b/>
          <w:bCs/>
          <w:snapToGrid w:val="0"/>
          <w:color w:val="auto"/>
          <w:sz w:val="22"/>
          <w:szCs w:val="22"/>
        </w:rPr>
        <w:t>.</w:t>
      </w:r>
      <w:r w:rsidR="00A54FF1">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4</w:t>
      </w:r>
      <w:r w:rsidR="000A159E" w:rsidRPr="004C7E71">
        <w:rPr>
          <w:rFonts w:ascii="Times New Roman" w:eastAsia="Times New Roman" w:hAnsi="Times New Roman" w:cs="Times New Roman"/>
          <w:b/>
          <w:bCs/>
          <w:snapToGrid w:val="0"/>
          <w:color w:val="auto"/>
          <w:sz w:val="22"/>
          <w:szCs w:val="22"/>
        </w:rPr>
        <w:tab/>
        <w:t>Mobilization and Site take over</w:t>
      </w:r>
      <w:bookmarkEnd w:id="23"/>
      <w:bookmarkEnd w:id="24"/>
      <w:bookmarkEnd w:id="25"/>
      <w:bookmarkEnd w:id="26"/>
      <w:bookmarkEnd w:id="27"/>
    </w:p>
    <w:p w14:paraId="0F4629C7" w14:textId="77777777" w:rsidR="000A159E" w:rsidRPr="004C7E71" w:rsidRDefault="000A159E" w:rsidP="000A159E">
      <w:pPr>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The Contractor shall mobilize to site within two weeks of signing the contract. This should include taking over site to commence necessary works. The contractor shall take over site in the presence of the Engineer, LGA WASH Department/ Unit and Community representatives. Site take over Form should be duly completed and signed (Appendix I).</w:t>
      </w:r>
    </w:p>
    <w:p w14:paraId="11BD7FAD" w14:textId="3A9FA1B4" w:rsidR="000A159E" w:rsidRPr="004C7E71" w:rsidRDefault="00AB2A49" w:rsidP="000A159E">
      <w:pPr>
        <w:keepNext/>
        <w:keepLines/>
        <w:spacing w:before="200" w:after="0"/>
        <w:outlineLvl w:val="1"/>
        <w:rPr>
          <w:rFonts w:ascii="Times New Roman" w:eastAsia="Times New Roman" w:hAnsi="Times New Roman" w:cs="Times New Roman"/>
          <w:b/>
          <w:bCs/>
          <w:snapToGrid w:val="0"/>
          <w:color w:val="auto"/>
          <w:sz w:val="22"/>
          <w:szCs w:val="22"/>
        </w:rPr>
      </w:pPr>
      <w:bookmarkStart w:id="29" w:name="_Toc390859349"/>
      <w:bookmarkStart w:id="30" w:name="_Toc391047718"/>
      <w:bookmarkStart w:id="31" w:name="_Toc391048055"/>
      <w:bookmarkStart w:id="32" w:name="_Toc392361259"/>
      <w:bookmarkStart w:id="33" w:name="_Toc75772209"/>
      <w:r>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w:t>
      </w:r>
      <w:r w:rsidR="00A54FF1">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ab/>
        <w:t>Project Sign Board</w:t>
      </w:r>
      <w:bookmarkEnd w:id="29"/>
      <w:bookmarkEnd w:id="30"/>
      <w:bookmarkEnd w:id="31"/>
      <w:bookmarkEnd w:id="32"/>
      <w:bookmarkEnd w:id="33"/>
    </w:p>
    <w:p w14:paraId="2DD7D528" w14:textId="77777777" w:rsidR="000A159E" w:rsidRPr="004C7E71" w:rsidRDefault="000A159E" w:rsidP="000A159E">
      <w:pPr>
        <w:rPr>
          <w:snapToGrid w:val="0"/>
          <w:color w:val="auto"/>
          <w:sz w:val="22"/>
          <w:szCs w:val="22"/>
        </w:rPr>
      </w:pPr>
      <w:r w:rsidRPr="004C7E71">
        <w:rPr>
          <w:rFonts w:ascii="Times New Roman" w:hAnsi="Times New Roman" w:cs="Times New Roman"/>
          <w:color w:val="auto"/>
          <w:sz w:val="22"/>
          <w:szCs w:val="22"/>
        </w:rPr>
        <w:t>The contractor shall construct and install the Sign Board on the project site as specified (Appendix II).</w:t>
      </w:r>
    </w:p>
    <w:p w14:paraId="4C193A0B" w14:textId="7600738A" w:rsidR="000A159E" w:rsidRPr="004C7E71" w:rsidRDefault="00AB2A49" w:rsidP="000A159E">
      <w:pPr>
        <w:keepNext/>
        <w:keepLines/>
        <w:spacing w:before="200" w:after="0"/>
        <w:outlineLvl w:val="1"/>
        <w:rPr>
          <w:rFonts w:ascii="Times New Roman" w:eastAsia="Times New Roman" w:hAnsi="Times New Roman" w:cs="Times New Roman"/>
          <w:b/>
          <w:bCs/>
          <w:snapToGrid w:val="0"/>
          <w:color w:val="auto"/>
          <w:sz w:val="22"/>
          <w:szCs w:val="22"/>
        </w:rPr>
      </w:pPr>
      <w:bookmarkStart w:id="34" w:name="_Toc390859350"/>
      <w:bookmarkStart w:id="35" w:name="_Toc391047719"/>
      <w:bookmarkStart w:id="36" w:name="_Toc391048056"/>
      <w:bookmarkStart w:id="37" w:name="_Toc392361260"/>
      <w:bookmarkStart w:id="38" w:name="_Toc75772210"/>
      <w:r>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w:t>
      </w:r>
      <w:r w:rsidR="00A54FF1">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6</w:t>
      </w:r>
      <w:r w:rsidR="000A159E" w:rsidRPr="004C7E71">
        <w:rPr>
          <w:rFonts w:ascii="Times New Roman" w:eastAsia="Times New Roman" w:hAnsi="Times New Roman" w:cs="Times New Roman"/>
          <w:b/>
          <w:bCs/>
          <w:snapToGrid w:val="0"/>
          <w:color w:val="auto"/>
          <w:sz w:val="22"/>
          <w:szCs w:val="22"/>
        </w:rPr>
        <w:tab/>
        <w:t>Documentation to be provided</w:t>
      </w:r>
      <w:bookmarkEnd w:id="28"/>
      <w:bookmarkEnd w:id="34"/>
      <w:bookmarkEnd w:id="35"/>
      <w:bookmarkEnd w:id="36"/>
      <w:bookmarkEnd w:id="37"/>
      <w:bookmarkEnd w:id="38"/>
    </w:p>
    <w:p w14:paraId="7ED4A204" w14:textId="77777777" w:rsidR="000A159E" w:rsidRPr="004C7E71" w:rsidRDefault="000A159E" w:rsidP="000A159E">
      <w:pPr>
        <w:autoSpaceDE w:val="0"/>
        <w:autoSpaceDN w:val="0"/>
        <w:adjustRightInd w:val="0"/>
        <w:spacing w:before="240" w:after="0" w:line="240" w:lineRule="auto"/>
        <w:jc w:val="both"/>
        <w:rPr>
          <w:rFonts w:ascii="Times New Roman" w:eastAsia="Times New Roman" w:hAnsi="Times New Roman" w:cs="Times New Roman"/>
          <w:snapToGrid w:val="0"/>
          <w:color w:val="auto"/>
          <w:sz w:val="22"/>
          <w:szCs w:val="22"/>
        </w:rPr>
      </w:pPr>
      <w:proofErr w:type="gramStart"/>
      <w:r w:rsidRPr="004C7E71">
        <w:rPr>
          <w:rFonts w:ascii="Times New Roman" w:eastAsia="Times New Roman" w:hAnsi="Times New Roman" w:cs="Times New Roman"/>
          <w:snapToGrid w:val="0"/>
          <w:color w:val="auto"/>
          <w:sz w:val="22"/>
          <w:szCs w:val="22"/>
        </w:rPr>
        <w:t>During the course of</w:t>
      </w:r>
      <w:proofErr w:type="gramEnd"/>
      <w:r w:rsidRPr="004C7E71">
        <w:rPr>
          <w:rFonts w:ascii="Times New Roman" w:eastAsia="Times New Roman" w:hAnsi="Times New Roman" w:cs="Times New Roman"/>
          <w:snapToGrid w:val="0"/>
          <w:color w:val="auto"/>
          <w:sz w:val="22"/>
          <w:szCs w:val="22"/>
        </w:rPr>
        <w:t xml:space="preserve"> the Contract the Contractor shall furnish three copies of each of the following contract records to the Engineer.</w:t>
      </w:r>
    </w:p>
    <w:p w14:paraId="3E58747B" w14:textId="77777777" w:rsidR="000A159E" w:rsidRPr="004C7E71" w:rsidRDefault="000A159E" w:rsidP="000A159E">
      <w:pPr>
        <w:autoSpaceDE w:val="0"/>
        <w:autoSpaceDN w:val="0"/>
        <w:adjustRightInd w:val="0"/>
        <w:spacing w:after="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 xml:space="preserve">(a) </w:t>
      </w:r>
      <w:r w:rsidRPr="004C7E71">
        <w:rPr>
          <w:rFonts w:ascii="Times New Roman" w:eastAsia="Times New Roman" w:hAnsi="Times New Roman" w:cs="Times New Roman"/>
          <w:snapToGrid w:val="0"/>
          <w:color w:val="auto"/>
          <w:sz w:val="22"/>
          <w:szCs w:val="22"/>
        </w:rPr>
        <w:tab/>
        <w:t>Sub-orders for materials and services.</w:t>
      </w:r>
    </w:p>
    <w:p w14:paraId="6279646E" w14:textId="77777777" w:rsidR="000A159E" w:rsidRPr="004C7E71" w:rsidRDefault="000A159E" w:rsidP="000A159E">
      <w:pPr>
        <w:autoSpaceDE w:val="0"/>
        <w:autoSpaceDN w:val="0"/>
        <w:adjustRightInd w:val="0"/>
        <w:spacing w:after="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(b)</w:t>
      </w:r>
      <w:r w:rsidRPr="004C7E71">
        <w:rPr>
          <w:rFonts w:ascii="Times New Roman" w:eastAsia="Times New Roman" w:hAnsi="Times New Roman" w:cs="Times New Roman"/>
          <w:snapToGrid w:val="0"/>
          <w:color w:val="auto"/>
          <w:sz w:val="22"/>
          <w:szCs w:val="22"/>
        </w:rPr>
        <w:tab/>
        <w:t>Day - day diary sheets recording of work executed on the Site.</w:t>
      </w:r>
    </w:p>
    <w:p w14:paraId="660EB051" w14:textId="77777777" w:rsidR="000A159E" w:rsidRPr="004C7E71" w:rsidRDefault="000A159E" w:rsidP="000A159E">
      <w:pPr>
        <w:autoSpaceDE w:val="0"/>
        <w:autoSpaceDN w:val="0"/>
        <w:adjustRightInd w:val="0"/>
        <w:spacing w:after="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(c)</w:t>
      </w:r>
      <w:r w:rsidRPr="004C7E71">
        <w:rPr>
          <w:rFonts w:ascii="Times New Roman" w:eastAsia="Times New Roman" w:hAnsi="Times New Roman" w:cs="Times New Roman"/>
          <w:snapToGrid w:val="0"/>
          <w:color w:val="auto"/>
          <w:sz w:val="22"/>
          <w:szCs w:val="22"/>
        </w:rPr>
        <w:tab/>
        <w:t>Site log.</w:t>
      </w:r>
    </w:p>
    <w:p w14:paraId="5C8F03E4" w14:textId="77777777" w:rsidR="000A159E" w:rsidRPr="004C7E71" w:rsidRDefault="000A159E" w:rsidP="000A159E">
      <w:pPr>
        <w:autoSpaceDE w:val="0"/>
        <w:autoSpaceDN w:val="0"/>
        <w:adjustRightInd w:val="0"/>
        <w:spacing w:after="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(d)</w:t>
      </w:r>
      <w:r w:rsidRPr="004C7E71">
        <w:rPr>
          <w:rFonts w:ascii="Times New Roman" w:eastAsia="Times New Roman" w:hAnsi="Times New Roman" w:cs="Times New Roman"/>
          <w:snapToGrid w:val="0"/>
          <w:color w:val="auto"/>
          <w:sz w:val="22"/>
          <w:szCs w:val="22"/>
        </w:rPr>
        <w:tab/>
        <w:t xml:space="preserve">Monthly progress reports of work in hand under the Contract (including photographs of </w:t>
      </w:r>
      <w:r w:rsidRPr="004C7E71">
        <w:rPr>
          <w:rFonts w:ascii="Times New Roman" w:eastAsia="Times New Roman" w:hAnsi="Times New Roman" w:cs="Times New Roman"/>
          <w:snapToGrid w:val="0"/>
          <w:color w:val="auto"/>
          <w:sz w:val="22"/>
          <w:szCs w:val="22"/>
        </w:rPr>
        <w:tab/>
        <w:t>stages of construction)</w:t>
      </w:r>
    </w:p>
    <w:p w14:paraId="75953451" w14:textId="77777777" w:rsidR="000A159E" w:rsidRPr="004C7E71" w:rsidRDefault="000A159E" w:rsidP="000A159E">
      <w:pPr>
        <w:autoSpaceDE w:val="0"/>
        <w:autoSpaceDN w:val="0"/>
        <w:adjustRightInd w:val="0"/>
        <w:spacing w:after="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 xml:space="preserve">(e) </w:t>
      </w:r>
      <w:r w:rsidRPr="004C7E71">
        <w:rPr>
          <w:rFonts w:ascii="Times New Roman" w:eastAsia="Times New Roman" w:hAnsi="Times New Roman" w:cs="Times New Roman"/>
          <w:snapToGrid w:val="0"/>
          <w:color w:val="auto"/>
          <w:sz w:val="22"/>
          <w:szCs w:val="22"/>
        </w:rPr>
        <w:tab/>
        <w:t>Completion report (including photographs and GPS coordinate)</w:t>
      </w:r>
    </w:p>
    <w:p w14:paraId="7804F63E" w14:textId="18998B4E" w:rsidR="000A159E" w:rsidRPr="004C7E71" w:rsidRDefault="00AB2A49" w:rsidP="000A159E">
      <w:pPr>
        <w:keepNext/>
        <w:keepLines/>
        <w:spacing w:before="200" w:after="0"/>
        <w:outlineLvl w:val="1"/>
        <w:rPr>
          <w:rFonts w:ascii="Times New Roman" w:eastAsia="Times New Roman" w:hAnsi="Times New Roman" w:cs="Times New Roman"/>
          <w:b/>
          <w:bCs/>
          <w:snapToGrid w:val="0"/>
          <w:color w:val="auto"/>
          <w:sz w:val="22"/>
          <w:szCs w:val="22"/>
        </w:rPr>
      </w:pPr>
      <w:bookmarkStart w:id="39" w:name="_Toc390200824"/>
      <w:bookmarkStart w:id="40" w:name="_Toc390859351"/>
      <w:bookmarkStart w:id="41" w:name="_Toc391047720"/>
      <w:bookmarkStart w:id="42" w:name="_Toc391048057"/>
      <w:bookmarkStart w:id="43" w:name="_Toc392361261"/>
      <w:bookmarkStart w:id="44" w:name="_Toc75772211"/>
      <w:r>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w:t>
      </w:r>
      <w:r w:rsidR="00A54FF1">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7</w:t>
      </w:r>
      <w:r w:rsidR="000A159E" w:rsidRPr="004C7E71">
        <w:rPr>
          <w:rFonts w:ascii="Times New Roman" w:eastAsia="Times New Roman" w:hAnsi="Times New Roman" w:cs="Times New Roman"/>
          <w:b/>
          <w:bCs/>
          <w:snapToGrid w:val="0"/>
          <w:color w:val="auto"/>
          <w:sz w:val="22"/>
          <w:szCs w:val="22"/>
        </w:rPr>
        <w:tab/>
        <w:t>Testing and Inspection</w:t>
      </w:r>
      <w:bookmarkEnd w:id="39"/>
      <w:bookmarkEnd w:id="40"/>
      <w:bookmarkEnd w:id="41"/>
      <w:bookmarkEnd w:id="42"/>
      <w:bookmarkEnd w:id="43"/>
      <w:bookmarkEnd w:id="44"/>
    </w:p>
    <w:p w14:paraId="71679B3C" w14:textId="77777777" w:rsidR="000A159E" w:rsidRPr="004C7E71" w:rsidRDefault="000A159E" w:rsidP="000A159E">
      <w:pPr>
        <w:autoSpaceDE w:val="0"/>
        <w:autoSpaceDN w:val="0"/>
        <w:adjustRightInd w:val="0"/>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 xml:space="preserve">The Contractor shall give notice in writing for the time, </w:t>
      </w:r>
      <w:proofErr w:type="gramStart"/>
      <w:r w:rsidRPr="004C7E71">
        <w:rPr>
          <w:rFonts w:ascii="Times New Roman" w:eastAsia="Times New Roman" w:hAnsi="Times New Roman" w:cs="Times New Roman"/>
          <w:snapToGrid w:val="0"/>
          <w:color w:val="auto"/>
          <w:sz w:val="22"/>
          <w:szCs w:val="22"/>
        </w:rPr>
        <w:t>date</w:t>
      </w:r>
      <w:proofErr w:type="gramEnd"/>
      <w:r w:rsidRPr="004C7E71">
        <w:rPr>
          <w:rFonts w:ascii="Times New Roman" w:eastAsia="Times New Roman" w:hAnsi="Times New Roman" w:cs="Times New Roman"/>
          <w:snapToGrid w:val="0"/>
          <w:color w:val="auto"/>
          <w:sz w:val="22"/>
          <w:szCs w:val="22"/>
        </w:rPr>
        <w:t xml:space="preserve"> and place of all impending tests so that the Engineer or his representative may be present to witness such tests.  The contractor shall furnish test certificates in triplicate for all tests whether witnessed or not.</w:t>
      </w:r>
    </w:p>
    <w:p w14:paraId="2EBB5099" w14:textId="77777777" w:rsidR="000A159E" w:rsidRPr="004C7E71" w:rsidRDefault="000A159E" w:rsidP="000A159E">
      <w:pPr>
        <w:autoSpaceDE w:val="0"/>
        <w:autoSpaceDN w:val="0"/>
        <w:adjustRightInd w:val="0"/>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As and when the Engineer is satisfied that the material and components are in accordance with the Specification and have passed the prescribed tests, he will notify the Contractor in writing to that effect.</w:t>
      </w:r>
    </w:p>
    <w:p w14:paraId="630FC48A" w14:textId="77777777" w:rsidR="000A159E" w:rsidRPr="004C7E71" w:rsidRDefault="000A159E" w:rsidP="000A159E">
      <w:pPr>
        <w:autoSpaceDE w:val="0"/>
        <w:autoSpaceDN w:val="0"/>
        <w:adjustRightInd w:val="0"/>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If after inspection or tests, the Engineer decides that the material or component concerned is defective or is not in accordance with the contract, he may reject it by giving to the Contractor, within a reasonable time, notice in writing of his decision and the grounds upon which it is based.</w:t>
      </w:r>
    </w:p>
    <w:p w14:paraId="6EF3BC7E" w14:textId="1A8ECCA9" w:rsidR="000A159E" w:rsidRPr="004C7E71" w:rsidRDefault="00AB2A49" w:rsidP="000A159E">
      <w:pPr>
        <w:keepNext/>
        <w:keepLines/>
        <w:spacing w:before="200" w:after="0"/>
        <w:outlineLvl w:val="1"/>
        <w:rPr>
          <w:rFonts w:ascii="Times New Roman" w:eastAsia="Times New Roman" w:hAnsi="Times New Roman" w:cs="Times New Roman"/>
          <w:b/>
          <w:bCs/>
          <w:snapToGrid w:val="0"/>
          <w:color w:val="auto"/>
          <w:sz w:val="22"/>
          <w:szCs w:val="22"/>
        </w:rPr>
      </w:pPr>
      <w:bookmarkStart w:id="45" w:name="_Toc390200825"/>
      <w:bookmarkStart w:id="46" w:name="_Toc390859352"/>
      <w:bookmarkStart w:id="47" w:name="_Toc391047721"/>
      <w:bookmarkStart w:id="48" w:name="_Toc391048058"/>
      <w:bookmarkStart w:id="49" w:name="_Toc392361262"/>
      <w:bookmarkStart w:id="50" w:name="_Toc75772212"/>
      <w:r>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w:t>
      </w:r>
      <w:r w:rsidR="00A54FF1">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8</w:t>
      </w:r>
      <w:r w:rsidR="000A159E" w:rsidRPr="004C7E71">
        <w:rPr>
          <w:rFonts w:ascii="Times New Roman" w:eastAsia="Times New Roman" w:hAnsi="Times New Roman" w:cs="Times New Roman"/>
          <w:b/>
          <w:bCs/>
          <w:snapToGrid w:val="0"/>
          <w:color w:val="auto"/>
          <w:sz w:val="22"/>
          <w:szCs w:val="22"/>
        </w:rPr>
        <w:tab/>
        <w:t>Tests on Completion</w:t>
      </w:r>
      <w:bookmarkEnd w:id="45"/>
      <w:bookmarkEnd w:id="46"/>
      <w:bookmarkEnd w:id="47"/>
      <w:bookmarkEnd w:id="48"/>
      <w:bookmarkEnd w:id="49"/>
      <w:bookmarkEnd w:id="50"/>
    </w:p>
    <w:p w14:paraId="1793303A" w14:textId="77777777" w:rsidR="000A159E" w:rsidRPr="004C7E71" w:rsidRDefault="000A159E" w:rsidP="000A159E">
      <w:pPr>
        <w:autoSpaceDE w:val="0"/>
        <w:autoSpaceDN w:val="0"/>
        <w:adjustRightInd w:val="0"/>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When the facility is completely erected on Site and ready for service, the Works shall be tested by the contractor and subjected to the prescribed tests in the presence of the Engineer to demonstrate that the facility is functioning satisfactorily under the approved system of operation and control and that the whole conforms to the Specifications.</w:t>
      </w:r>
    </w:p>
    <w:p w14:paraId="04ADDDB1" w14:textId="3F5F9A58" w:rsidR="000A159E" w:rsidRPr="004C7E71" w:rsidRDefault="00AB2A49" w:rsidP="000A159E">
      <w:pPr>
        <w:keepNext/>
        <w:keepLines/>
        <w:spacing w:before="200" w:after="0"/>
        <w:outlineLvl w:val="1"/>
        <w:rPr>
          <w:rFonts w:ascii="Times New Roman" w:eastAsia="Times New Roman" w:hAnsi="Times New Roman" w:cs="Times New Roman"/>
          <w:b/>
          <w:bCs/>
          <w:snapToGrid w:val="0"/>
          <w:color w:val="auto"/>
          <w:sz w:val="22"/>
          <w:szCs w:val="22"/>
        </w:rPr>
      </w:pPr>
      <w:bookmarkStart w:id="51" w:name="_Toc390200826"/>
      <w:bookmarkStart w:id="52" w:name="_Toc390859353"/>
      <w:bookmarkStart w:id="53" w:name="_Toc391047722"/>
      <w:bookmarkStart w:id="54" w:name="_Toc391048059"/>
      <w:bookmarkStart w:id="55" w:name="_Toc392361263"/>
      <w:bookmarkStart w:id="56" w:name="_Toc75772213"/>
      <w:r>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w:t>
      </w:r>
      <w:r w:rsidR="00A54FF1">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9</w:t>
      </w:r>
      <w:r w:rsidR="000A159E" w:rsidRPr="004C7E71">
        <w:rPr>
          <w:rFonts w:ascii="Times New Roman" w:eastAsia="Times New Roman" w:hAnsi="Times New Roman" w:cs="Times New Roman"/>
          <w:b/>
          <w:bCs/>
          <w:snapToGrid w:val="0"/>
          <w:color w:val="auto"/>
          <w:sz w:val="22"/>
          <w:szCs w:val="22"/>
        </w:rPr>
        <w:tab/>
        <w:t>Transport and Storage</w:t>
      </w:r>
      <w:bookmarkEnd w:id="51"/>
      <w:bookmarkEnd w:id="52"/>
      <w:bookmarkEnd w:id="53"/>
      <w:bookmarkEnd w:id="54"/>
      <w:bookmarkEnd w:id="55"/>
      <w:bookmarkEnd w:id="56"/>
    </w:p>
    <w:p w14:paraId="1D1E80C2" w14:textId="77777777" w:rsidR="000A159E" w:rsidRPr="004C7E71" w:rsidRDefault="000A159E" w:rsidP="000A159E">
      <w:pPr>
        <w:autoSpaceDE w:val="0"/>
        <w:autoSpaceDN w:val="0"/>
        <w:adjustRightInd w:val="0"/>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The Contractor shall be responsible for the transportation, storage and security of all equipment and material delivered to the site and installed until the Issue of the Certificate of Completion.</w:t>
      </w:r>
    </w:p>
    <w:p w14:paraId="363E4175" w14:textId="0DF0B4B1" w:rsidR="000A159E" w:rsidRPr="004C7E71" w:rsidRDefault="00AB2A49" w:rsidP="000A159E">
      <w:pPr>
        <w:keepNext/>
        <w:keepLines/>
        <w:spacing w:before="200" w:after="0"/>
        <w:outlineLvl w:val="1"/>
        <w:rPr>
          <w:rFonts w:ascii="Times New Roman" w:eastAsia="Times New Roman" w:hAnsi="Times New Roman" w:cs="Times New Roman"/>
          <w:b/>
          <w:bCs/>
          <w:snapToGrid w:val="0"/>
          <w:color w:val="auto"/>
          <w:sz w:val="22"/>
          <w:szCs w:val="22"/>
        </w:rPr>
      </w:pPr>
      <w:bookmarkStart w:id="57" w:name="_Toc392361264"/>
      <w:bookmarkStart w:id="58" w:name="_Toc75772214"/>
      <w:r>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.1</w:t>
      </w:r>
      <w:r w:rsidR="00A54FF1">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0</w:t>
      </w:r>
      <w:r w:rsidR="000A159E" w:rsidRPr="004C7E71">
        <w:rPr>
          <w:rFonts w:ascii="Times New Roman" w:eastAsia="Times New Roman" w:hAnsi="Times New Roman" w:cs="Times New Roman"/>
          <w:b/>
          <w:bCs/>
          <w:snapToGrid w:val="0"/>
          <w:color w:val="auto"/>
          <w:sz w:val="22"/>
          <w:szCs w:val="22"/>
        </w:rPr>
        <w:tab/>
        <w:t>Civil Works</w:t>
      </w:r>
      <w:bookmarkEnd w:id="16"/>
      <w:bookmarkEnd w:id="57"/>
      <w:bookmarkEnd w:id="58"/>
    </w:p>
    <w:p w14:paraId="0D61FB13" w14:textId="77777777" w:rsidR="000A159E" w:rsidRPr="004C7E71" w:rsidRDefault="000A159E" w:rsidP="000A159E">
      <w:pPr>
        <w:keepNext/>
        <w:keepLines/>
        <w:spacing w:before="200" w:after="240"/>
        <w:outlineLvl w:val="2"/>
        <w:rPr>
          <w:rFonts w:ascii="Times New Roman" w:eastAsia="Times New Roman" w:hAnsi="Times New Roman" w:cs="Times New Roman"/>
          <w:b/>
          <w:color w:val="auto"/>
          <w:sz w:val="22"/>
          <w:szCs w:val="22"/>
        </w:rPr>
      </w:pPr>
      <w:bookmarkStart w:id="59" w:name="_Toc389847765"/>
      <w:bookmarkStart w:id="60" w:name="_Toc392361265"/>
      <w:bookmarkStart w:id="61" w:name="_Toc75772215"/>
      <w:r w:rsidRPr="004C7E71">
        <w:rPr>
          <w:rFonts w:ascii="Times New Roman" w:eastAsia="Times New Roman" w:hAnsi="Times New Roman" w:cs="Times New Roman"/>
          <w:b/>
          <w:color w:val="auto"/>
          <w:sz w:val="22"/>
          <w:szCs w:val="22"/>
        </w:rPr>
        <w:t>General</w:t>
      </w:r>
      <w:bookmarkEnd w:id="59"/>
      <w:bookmarkEnd w:id="60"/>
      <w:bookmarkEnd w:id="61"/>
    </w:p>
    <w:p w14:paraId="02E9CC04" w14:textId="77777777" w:rsidR="000A159E" w:rsidRPr="004C7E71" w:rsidRDefault="000A159E" w:rsidP="000A159E">
      <w:pPr>
        <w:numPr>
          <w:ilvl w:val="12"/>
          <w:numId w:val="0"/>
        </w:num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spacing w:after="0" w:line="240" w:lineRule="auto"/>
        <w:ind w:right="72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Under the supervision of the Employer/Engineer, latrines are to be sited in collaboration with the authority of the beneficiary institution/community. The Contractor shall be responsible for all excavation to the required depth as specified in the working drawings. </w:t>
      </w:r>
    </w:p>
    <w:p w14:paraId="5E446D33" w14:textId="77777777" w:rsidR="000A159E" w:rsidRPr="004C7E71" w:rsidRDefault="000A159E" w:rsidP="000A159E">
      <w:pPr>
        <w:numPr>
          <w:ilvl w:val="12"/>
          <w:numId w:val="0"/>
        </w:num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spacing w:after="0" w:line="240" w:lineRule="auto"/>
        <w:ind w:right="720"/>
        <w:jc w:val="both"/>
        <w:rPr>
          <w:rFonts w:ascii="Times New Roman" w:eastAsia="Times New Roman" w:hAnsi="Times New Roman" w:cs="Times New Roman"/>
          <w:color w:val="auto"/>
          <w:sz w:val="22"/>
          <w:szCs w:val="22"/>
        </w:rPr>
      </w:pPr>
    </w:p>
    <w:p w14:paraId="021E1CC5" w14:textId="77777777" w:rsidR="000A159E" w:rsidRPr="004C7E71" w:rsidRDefault="000A159E" w:rsidP="000A159E">
      <w:pPr>
        <w:numPr>
          <w:ilvl w:val="12"/>
          <w:numId w:val="0"/>
        </w:num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spacing w:after="0" w:line="240" w:lineRule="auto"/>
        <w:ind w:right="72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The septic tank and soak-away should be sited at least 30m from any source of safe water supply and should always be down the gradient (</w:t>
      </w:r>
      <w:proofErr w:type="spellStart"/>
      <w:r w:rsidRPr="004C7E71">
        <w:rPr>
          <w:rFonts w:ascii="Times New Roman" w:eastAsia="Times New Roman" w:hAnsi="Times New Roman" w:cs="Times New Roman"/>
          <w:color w:val="auto"/>
          <w:sz w:val="22"/>
          <w:szCs w:val="22"/>
        </w:rPr>
        <w:t>i.e</w:t>
      </w:r>
      <w:proofErr w:type="spellEnd"/>
      <w:r w:rsidRPr="004C7E71">
        <w:rPr>
          <w:rFonts w:ascii="Times New Roman" w:eastAsia="Times New Roman" w:hAnsi="Times New Roman" w:cs="Times New Roman"/>
          <w:color w:val="auto"/>
          <w:sz w:val="22"/>
          <w:szCs w:val="22"/>
        </w:rPr>
        <w:t xml:space="preserve"> at lower level than the water source). The building should be positioned in a way that promotes adequate ventilation. The latrine if to be sited in floodplain areas where there is danger of flooding during raining season, adequate disaster consideration should be made. </w:t>
      </w:r>
    </w:p>
    <w:p w14:paraId="58425083" w14:textId="77777777" w:rsidR="000A159E" w:rsidRPr="004C7E71" w:rsidRDefault="000A159E" w:rsidP="000A159E">
      <w:pPr>
        <w:numPr>
          <w:ilvl w:val="12"/>
          <w:numId w:val="0"/>
        </w:num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spacing w:after="0" w:line="240" w:lineRule="auto"/>
        <w:ind w:right="72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Soil and water table conditions should be carefully investigated prior to selecting sites for the latrine.</w:t>
      </w:r>
    </w:p>
    <w:p w14:paraId="03178C1C" w14:textId="77777777" w:rsidR="000A159E" w:rsidRPr="004C7E71" w:rsidRDefault="000A159E" w:rsidP="000A159E">
      <w:pPr>
        <w:numPr>
          <w:ilvl w:val="12"/>
          <w:numId w:val="0"/>
        </w:num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spacing w:after="0" w:line="240" w:lineRule="auto"/>
        <w:ind w:right="720"/>
        <w:jc w:val="both"/>
        <w:rPr>
          <w:rFonts w:ascii="Times New Roman" w:eastAsia="Times New Roman" w:hAnsi="Times New Roman" w:cs="Times New Roman"/>
          <w:color w:val="auto"/>
          <w:sz w:val="22"/>
          <w:szCs w:val="22"/>
        </w:rPr>
      </w:pPr>
    </w:p>
    <w:p w14:paraId="3966C279" w14:textId="77777777" w:rsidR="000A159E" w:rsidRPr="004C7E71" w:rsidRDefault="000A159E" w:rsidP="000A159E">
      <w:pPr>
        <w:numPr>
          <w:ilvl w:val="12"/>
          <w:numId w:val="0"/>
        </w:num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spacing w:after="0" w:line="240" w:lineRule="auto"/>
        <w:ind w:right="72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Disturbance to vegetation and the surrounding area should be minimized as much as possible during pit excavation and latrine construction. </w:t>
      </w:r>
    </w:p>
    <w:p w14:paraId="363F6D8F" w14:textId="77777777" w:rsidR="000A159E" w:rsidRPr="004C7E71" w:rsidRDefault="000A159E" w:rsidP="000A159E">
      <w:pPr>
        <w:numPr>
          <w:ilvl w:val="12"/>
          <w:numId w:val="0"/>
        </w:num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spacing w:after="0" w:line="240" w:lineRule="auto"/>
        <w:ind w:right="72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All inspection chambers and septic tank must be provided with a vent pipe.</w:t>
      </w:r>
    </w:p>
    <w:p w14:paraId="3A5ACA03" w14:textId="3168CA69" w:rsidR="000A159E" w:rsidRPr="004C7E71" w:rsidRDefault="00AB2A49" w:rsidP="000A159E">
      <w:pPr>
        <w:keepNext/>
        <w:keepLines/>
        <w:spacing w:before="200" w:after="0"/>
        <w:outlineLvl w:val="2"/>
        <w:rPr>
          <w:rFonts w:ascii="Times New Roman" w:eastAsia="Times New Roman" w:hAnsi="Times New Roman" w:cs="Times New Roman"/>
          <w:snapToGrid w:val="0"/>
          <w:color w:val="auto"/>
          <w:sz w:val="22"/>
          <w:szCs w:val="22"/>
        </w:rPr>
      </w:pPr>
      <w:bookmarkStart w:id="62" w:name="_Toc385528124"/>
      <w:bookmarkStart w:id="63" w:name="_Toc385529061"/>
      <w:bookmarkStart w:id="64" w:name="_Toc389847766"/>
      <w:bookmarkStart w:id="65" w:name="_Toc392361266"/>
      <w:bookmarkStart w:id="66" w:name="_Toc75772216"/>
      <w:r>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.1</w:t>
      </w:r>
      <w:r w:rsidR="00A54FF1">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0.1</w:t>
      </w:r>
      <w:r w:rsidR="000A159E" w:rsidRPr="004C7E71">
        <w:rPr>
          <w:rFonts w:ascii="Times New Roman" w:eastAsia="Times New Roman" w:hAnsi="Times New Roman" w:cs="Times New Roman"/>
          <w:b/>
          <w:bCs/>
          <w:snapToGrid w:val="0"/>
          <w:color w:val="auto"/>
          <w:sz w:val="22"/>
          <w:szCs w:val="22"/>
        </w:rPr>
        <w:tab/>
        <w:t>Excavation and Filling</w:t>
      </w:r>
      <w:bookmarkEnd w:id="62"/>
      <w:bookmarkEnd w:id="63"/>
      <w:bookmarkEnd w:id="64"/>
      <w:bookmarkEnd w:id="65"/>
      <w:bookmarkEnd w:id="66"/>
    </w:p>
    <w:p w14:paraId="48049E5F"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For excavation and Backfilling purpose, the contractor shall comply with the following:</w:t>
      </w:r>
    </w:p>
    <w:p w14:paraId="743C6EB6" w14:textId="77777777" w:rsidR="000A159E" w:rsidRPr="004C7E71" w:rsidRDefault="000A159E" w:rsidP="00872331">
      <w:pPr>
        <w:numPr>
          <w:ilvl w:val="0"/>
          <w:numId w:val="29"/>
        </w:numPr>
        <w:pBdr>
          <w:top w:val="none" w:sz="0" w:space="0" w:color="auto"/>
          <w:left w:val="none" w:sz="0" w:space="0" w:color="auto"/>
          <w:bottom w:val="none" w:sz="0" w:space="0" w:color="auto"/>
          <w:right w:val="none" w:sz="0" w:space="0" w:color="auto"/>
          <w:between w:val="none" w:sz="0" w:space="0" w:color="auto"/>
        </w:pBdr>
        <w:spacing w:before="240" w:after="200" w:line="240" w:lineRule="auto"/>
        <w:contextualSpacing/>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Assess the nature of the work and the materials to be excavated.</w:t>
      </w:r>
    </w:p>
    <w:p w14:paraId="4D7031E7" w14:textId="77777777" w:rsidR="000A159E" w:rsidRPr="004C7E71" w:rsidRDefault="000A159E" w:rsidP="00872331">
      <w:pPr>
        <w:numPr>
          <w:ilvl w:val="0"/>
          <w:numId w:val="29"/>
        </w:numPr>
        <w:pBdr>
          <w:top w:val="none" w:sz="0" w:space="0" w:color="auto"/>
          <w:left w:val="none" w:sz="0" w:space="0" w:color="auto"/>
          <w:bottom w:val="none" w:sz="0" w:space="0" w:color="auto"/>
          <w:right w:val="none" w:sz="0" w:space="0" w:color="auto"/>
          <w:between w:val="none" w:sz="0" w:space="0" w:color="auto"/>
        </w:pBdr>
        <w:spacing w:before="240" w:after="200" w:line="240" w:lineRule="auto"/>
        <w:contextualSpacing/>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Excavate pit and trenches to the required depth unless otherwise instructed.  Obtain instructions if this is obtained at a lesser depth than shown on the drawings or is not obtained at the depth shown on the drawings, or if the formation contains soft or hard sports or highly variable material.</w:t>
      </w:r>
    </w:p>
    <w:p w14:paraId="6437596F" w14:textId="77777777" w:rsidR="000A159E" w:rsidRPr="004C7E71" w:rsidRDefault="000A159E" w:rsidP="00872331">
      <w:pPr>
        <w:numPr>
          <w:ilvl w:val="0"/>
          <w:numId w:val="29"/>
        </w:numPr>
        <w:pBdr>
          <w:top w:val="none" w:sz="0" w:space="0" w:color="auto"/>
          <w:left w:val="none" w:sz="0" w:space="0" w:color="auto"/>
          <w:bottom w:val="none" w:sz="0" w:space="0" w:color="auto"/>
          <w:right w:val="none" w:sz="0" w:space="0" w:color="auto"/>
          <w:between w:val="none" w:sz="0" w:space="0" w:color="auto"/>
        </w:pBdr>
        <w:spacing w:before="240" w:after="200" w:line="240" w:lineRule="auto"/>
        <w:contextualSpacing/>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Excavation formations are to be inspected and approved before new work is laid on them.  Give 24 hours written notice of when excavations will be ready for inspection.  Place concrete or other fill as soon as possible after inspection.</w:t>
      </w:r>
    </w:p>
    <w:p w14:paraId="3A6EF475" w14:textId="77777777" w:rsidR="000A159E" w:rsidRPr="004C7E71" w:rsidRDefault="000A159E" w:rsidP="00872331">
      <w:pPr>
        <w:numPr>
          <w:ilvl w:val="0"/>
          <w:numId w:val="29"/>
        </w:numPr>
        <w:pBdr>
          <w:top w:val="none" w:sz="0" w:space="0" w:color="auto"/>
          <w:left w:val="none" w:sz="0" w:space="0" w:color="auto"/>
          <w:bottom w:val="none" w:sz="0" w:space="0" w:color="auto"/>
          <w:right w:val="none" w:sz="0" w:space="0" w:color="auto"/>
          <w:between w:val="none" w:sz="0" w:space="0" w:color="auto"/>
        </w:pBdr>
        <w:spacing w:before="240" w:after="0" w:line="240" w:lineRule="auto"/>
        <w:contextualSpacing/>
        <w:jc w:val="both"/>
        <w:rPr>
          <w:rFonts w:ascii="Times New Roman" w:eastAsia="Times New Roman" w:hAnsi="Times New Roman" w:cs="Times New Roman"/>
          <w:b/>
          <w:color w:val="auto"/>
          <w:sz w:val="22"/>
          <w:szCs w:val="22"/>
        </w:rPr>
      </w:pPr>
      <w:r w:rsidRPr="004C7E71">
        <w:rPr>
          <w:rFonts w:ascii="Times New Roman" w:eastAsia="Times New Roman" w:hAnsi="Times New Roman" w:cs="Times New Roman"/>
          <w:color w:val="auto"/>
          <w:sz w:val="22"/>
          <w:szCs w:val="22"/>
        </w:rPr>
        <w:t xml:space="preserve">Excavation works are to be manually accomplished. Mechanical excavation, results in higher costs and vibration of </w:t>
      </w:r>
      <w:proofErr w:type="gramStart"/>
      <w:r w:rsidRPr="004C7E71">
        <w:rPr>
          <w:rFonts w:ascii="Times New Roman" w:eastAsia="Times New Roman" w:hAnsi="Times New Roman" w:cs="Times New Roman"/>
          <w:color w:val="auto"/>
          <w:sz w:val="22"/>
          <w:szCs w:val="22"/>
        </w:rPr>
        <w:t>earth;</w:t>
      </w:r>
      <w:proofErr w:type="gramEnd"/>
      <w:r w:rsidRPr="004C7E71">
        <w:rPr>
          <w:rFonts w:ascii="Times New Roman" w:eastAsia="Times New Roman" w:hAnsi="Times New Roman" w:cs="Times New Roman"/>
          <w:color w:val="auto"/>
          <w:sz w:val="22"/>
          <w:szCs w:val="22"/>
        </w:rPr>
        <w:t xml:space="preserve"> which are not desirable for this work. Shovels and hand diggers are therefore of choice; using unskilled labour which is readily available in the community.</w:t>
      </w:r>
    </w:p>
    <w:p w14:paraId="4DA4ED04" w14:textId="77777777" w:rsidR="000A159E" w:rsidRPr="004C7E71" w:rsidRDefault="000A159E" w:rsidP="00872331">
      <w:pPr>
        <w:numPr>
          <w:ilvl w:val="0"/>
          <w:numId w:val="29"/>
        </w:numPr>
        <w:pBdr>
          <w:top w:val="none" w:sz="0" w:space="0" w:color="auto"/>
          <w:left w:val="none" w:sz="0" w:space="0" w:color="auto"/>
          <w:bottom w:val="none" w:sz="0" w:space="0" w:color="auto"/>
          <w:right w:val="none" w:sz="0" w:space="0" w:color="auto"/>
          <w:between w:val="none" w:sz="0" w:space="0" w:color="auto"/>
        </w:pBdr>
        <w:spacing w:before="240" w:after="0" w:line="240" w:lineRule="auto"/>
        <w:contextualSpacing/>
        <w:jc w:val="both"/>
        <w:rPr>
          <w:rFonts w:ascii="Times New Roman" w:eastAsia="Times New Roman" w:hAnsi="Times New Roman" w:cs="Times New Roman"/>
          <w:b/>
          <w:color w:val="auto"/>
          <w:sz w:val="22"/>
          <w:szCs w:val="22"/>
        </w:rPr>
      </w:pPr>
      <w:r w:rsidRPr="004C7E71">
        <w:rPr>
          <w:rFonts w:ascii="Times New Roman" w:eastAsia="Times New Roman" w:hAnsi="Times New Roman" w:cs="Times New Roman"/>
          <w:color w:val="auto"/>
          <w:sz w:val="22"/>
          <w:szCs w:val="22"/>
        </w:rPr>
        <w:t>Backfilling and compaction should be done in layers, 150mm or as directed by the engineer.</w:t>
      </w:r>
    </w:p>
    <w:p w14:paraId="4B259B5A" w14:textId="77777777" w:rsidR="000A159E" w:rsidRPr="004C7E71" w:rsidRDefault="000A159E" w:rsidP="00872331">
      <w:pPr>
        <w:numPr>
          <w:ilvl w:val="0"/>
          <w:numId w:val="29"/>
        </w:numPr>
        <w:pBdr>
          <w:top w:val="none" w:sz="0" w:space="0" w:color="auto"/>
          <w:left w:val="none" w:sz="0" w:space="0" w:color="auto"/>
          <w:bottom w:val="none" w:sz="0" w:space="0" w:color="auto"/>
          <w:right w:val="none" w:sz="0" w:space="0" w:color="auto"/>
          <w:between w:val="none" w:sz="0" w:space="0" w:color="auto"/>
        </w:pBdr>
        <w:spacing w:before="240" w:after="0" w:line="240" w:lineRule="auto"/>
        <w:contextualSpacing/>
        <w:jc w:val="both"/>
        <w:rPr>
          <w:rFonts w:ascii="Times New Roman" w:eastAsia="Times New Roman" w:hAnsi="Times New Roman" w:cs="Times New Roman"/>
          <w:b/>
          <w:color w:val="auto"/>
          <w:sz w:val="22"/>
          <w:szCs w:val="22"/>
        </w:rPr>
      </w:pPr>
      <w:r w:rsidRPr="004C7E71">
        <w:rPr>
          <w:rFonts w:ascii="Times New Roman" w:eastAsia="Times New Roman" w:hAnsi="Times New Roman" w:cs="Times New Roman"/>
          <w:color w:val="auto"/>
          <w:sz w:val="22"/>
          <w:szCs w:val="22"/>
        </w:rPr>
        <w:t>In submerged or flooded area, the site is to be dewatered before placing of concrete.</w:t>
      </w:r>
    </w:p>
    <w:p w14:paraId="7CC5B0EC" w14:textId="77777777" w:rsidR="000A159E" w:rsidRPr="004C7E71" w:rsidRDefault="000A159E" w:rsidP="00872331">
      <w:pPr>
        <w:numPr>
          <w:ilvl w:val="0"/>
          <w:numId w:val="29"/>
        </w:numPr>
        <w:pBdr>
          <w:top w:val="none" w:sz="0" w:space="0" w:color="auto"/>
          <w:left w:val="none" w:sz="0" w:space="0" w:color="auto"/>
          <w:bottom w:val="none" w:sz="0" w:space="0" w:color="auto"/>
          <w:right w:val="none" w:sz="0" w:space="0" w:color="auto"/>
          <w:between w:val="none" w:sz="0" w:space="0" w:color="auto"/>
        </w:pBdr>
        <w:spacing w:before="240" w:after="0" w:line="240" w:lineRule="auto"/>
        <w:contextualSpacing/>
        <w:jc w:val="both"/>
        <w:rPr>
          <w:rFonts w:ascii="Times New Roman" w:eastAsia="Times New Roman" w:hAnsi="Times New Roman" w:cs="Times New Roman"/>
          <w:b/>
          <w:color w:val="auto"/>
          <w:sz w:val="22"/>
          <w:szCs w:val="22"/>
        </w:rPr>
      </w:pPr>
      <w:r w:rsidRPr="004C7E71">
        <w:rPr>
          <w:rFonts w:ascii="Times New Roman" w:eastAsia="Times New Roman" w:hAnsi="Times New Roman" w:cs="Times New Roman"/>
          <w:color w:val="auto"/>
          <w:sz w:val="22"/>
          <w:szCs w:val="22"/>
        </w:rPr>
        <w:t>Anti-termite shall be applied on the surfaces of excavation immediately after excavation before any work is commenced.</w:t>
      </w:r>
    </w:p>
    <w:p w14:paraId="472136C9" w14:textId="77777777" w:rsidR="000A159E" w:rsidRPr="004C7E71" w:rsidRDefault="000A159E" w:rsidP="00872331">
      <w:pPr>
        <w:numPr>
          <w:ilvl w:val="0"/>
          <w:numId w:val="29"/>
        </w:numPr>
        <w:pBdr>
          <w:top w:val="none" w:sz="0" w:space="0" w:color="auto"/>
          <w:left w:val="none" w:sz="0" w:space="0" w:color="auto"/>
          <w:bottom w:val="none" w:sz="0" w:space="0" w:color="auto"/>
          <w:right w:val="none" w:sz="0" w:space="0" w:color="auto"/>
          <w:between w:val="none" w:sz="0" w:space="0" w:color="auto"/>
        </w:pBdr>
        <w:spacing w:before="240" w:after="0" w:line="240" w:lineRule="auto"/>
        <w:contextualSpacing/>
        <w:jc w:val="both"/>
        <w:rPr>
          <w:rFonts w:ascii="Times New Roman" w:eastAsia="Times New Roman" w:hAnsi="Times New Roman" w:cs="Times New Roman"/>
          <w:b/>
          <w:color w:val="auto"/>
          <w:sz w:val="22"/>
          <w:szCs w:val="22"/>
        </w:rPr>
      </w:pPr>
      <w:r w:rsidRPr="004C7E71">
        <w:rPr>
          <w:rFonts w:ascii="Times New Roman" w:eastAsia="Times New Roman" w:hAnsi="Times New Roman" w:cs="Times New Roman"/>
          <w:color w:val="auto"/>
          <w:sz w:val="22"/>
          <w:szCs w:val="22"/>
        </w:rPr>
        <w:t>All unused excavated materials must be removed from the construction site.</w:t>
      </w:r>
    </w:p>
    <w:p w14:paraId="603F89F8" w14:textId="17523419" w:rsidR="000A159E" w:rsidRPr="004C7E71" w:rsidRDefault="00AB2A49" w:rsidP="000A159E">
      <w:pPr>
        <w:keepNext/>
        <w:keepLines/>
        <w:spacing w:before="200" w:after="0"/>
        <w:outlineLvl w:val="2"/>
        <w:rPr>
          <w:rFonts w:ascii="Times New Roman" w:eastAsia="Times New Roman" w:hAnsi="Times New Roman" w:cs="Times New Roman"/>
          <w:b/>
          <w:bCs/>
          <w:snapToGrid w:val="0"/>
          <w:color w:val="auto"/>
          <w:sz w:val="22"/>
          <w:szCs w:val="22"/>
        </w:rPr>
      </w:pPr>
      <w:bookmarkStart w:id="67" w:name="_Toc385528125"/>
      <w:bookmarkStart w:id="68" w:name="_Toc385529062"/>
      <w:bookmarkStart w:id="69" w:name="_Toc389847767"/>
      <w:bookmarkStart w:id="70" w:name="_Toc392361267"/>
      <w:bookmarkStart w:id="71" w:name="_Toc75772217"/>
      <w:r>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.1</w:t>
      </w:r>
      <w:r w:rsidR="00A54FF1">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0.2</w:t>
      </w:r>
      <w:r w:rsidR="000A159E" w:rsidRPr="004C7E71">
        <w:rPr>
          <w:rFonts w:ascii="Times New Roman" w:eastAsia="Times New Roman" w:hAnsi="Times New Roman" w:cs="Times New Roman"/>
          <w:b/>
          <w:bCs/>
          <w:snapToGrid w:val="0"/>
          <w:color w:val="auto"/>
          <w:sz w:val="22"/>
          <w:szCs w:val="22"/>
        </w:rPr>
        <w:tab/>
        <w:t>Concrete Work</w:t>
      </w:r>
      <w:bookmarkEnd w:id="67"/>
      <w:bookmarkEnd w:id="68"/>
      <w:bookmarkEnd w:id="69"/>
      <w:bookmarkEnd w:id="70"/>
      <w:bookmarkEnd w:id="71"/>
    </w:p>
    <w:p w14:paraId="009CDDD8" w14:textId="77777777" w:rsidR="000A159E" w:rsidRPr="004C7E71" w:rsidRDefault="000A159E" w:rsidP="000A159E">
      <w:pPr>
        <w:spacing w:before="240" w:after="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Cast in-situ and precast reinforced concrete slabs are to be used in this project. Good quality concrete slabs require clean and well graded aggregates. It is necessary to ensure the quality of the Cement, Sand, stone, </w:t>
      </w:r>
      <w:proofErr w:type="gramStart"/>
      <w:r w:rsidRPr="004C7E71">
        <w:rPr>
          <w:rFonts w:ascii="Times New Roman" w:eastAsia="Times New Roman" w:hAnsi="Times New Roman" w:cs="Times New Roman"/>
          <w:color w:val="auto"/>
          <w:sz w:val="22"/>
          <w:szCs w:val="22"/>
        </w:rPr>
        <w:t>water</w:t>
      </w:r>
      <w:proofErr w:type="gramEnd"/>
      <w:r w:rsidRPr="004C7E71">
        <w:rPr>
          <w:rFonts w:ascii="Times New Roman" w:eastAsia="Times New Roman" w:hAnsi="Times New Roman" w:cs="Times New Roman"/>
          <w:color w:val="auto"/>
          <w:sz w:val="22"/>
          <w:szCs w:val="22"/>
        </w:rPr>
        <w:t xml:space="preserve"> and reinforcements meet the recommended standards. The construction materials to be used are to be inspected and certified to be of recommended quality by the Employer/Engineer.</w:t>
      </w:r>
    </w:p>
    <w:p w14:paraId="1CF7466B" w14:textId="77777777" w:rsidR="000A159E" w:rsidRPr="004C7E71" w:rsidRDefault="000A159E" w:rsidP="000A159E">
      <w:pPr>
        <w:spacing w:after="0" w:line="240" w:lineRule="auto"/>
        <w:rPr>
          <w:rFonts w:ascii="Times New Roman" w:eastAsia="Times New Roman" w:hAnsi="Times New Roman" w:cs="Times New Roman"/>
          <w:color w:val="auto"/>
          <w:sz w:val="22"/>
          <w:szCs w:val="22"/>
        </w:rPr>
      </w:pPr>
    </w:p>
    <w:p w14:paraId="55552B05" w14:textId="77777777" w:rsidR="000A159E" w:rsidRPr="004C7E71" w:rsidRDefault="000A159E" w:rsidP="000A159E">
      <w:pPr>
        <w:spacing w:after="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The upper surface of the concrete after compaction shall be finished with 1.1 cement- sand mixture to leave the surface smooth.</w:t>
      </w:r>
    </w:p>
    <w:p w14:paraId="3F605457" w14:textId="77777777" w:rsidR="000A159E" w:rsidRPr="004C7E71" w:rsidRDefault="000A159E" w:rsidP="000A159E">
      <w:pPr>
        <w:spacing w:before="240" w:after="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All reinforced concrete slabs shall be 100mm thick unless instructed otherwise.</w:t>
      </w:r>
    </w:p>
    <w:p w14:paraId="6D9076F4" w14:textId="77777777" w:rsidR="000A159E" w:rsidRPr="004C7E71" w:rsidRDefault="000A159E" w:rsidP="000A159E">
      <w:pPr>
        <w:spacing w:after="0" w:line="240" w:lineRule="auto"/>
        <w:jc w:val="both"/>
        <w:rPr>
          <w:rFonts w:ascii="Times New Roman" w:eastAsia="Times New Roman" w:hAnsi="Times New Roman" w:cs="Times New Roman"/>
          <w:color w:val="auto"/>
          <w:sz w:val="22"/>
          <w:szCs w:val="22"/>
        </w:rPr>
      </w:pPr>
    </w:p>
    <w:p w14:paraId="5A305750" w14:textId="77777777" w:rsidR="000A159E" w:rsidRPr="004C7E71" w:rsidRDefault="000A159E" w:rsidP="000A159E">
      <w:pPr>
        <w:spacing w:after="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Designs are in mandatory professional compliance of </w:t>
      </w:r>
      <w:proofErr w:type="gramStart"/>
      <w:r w:rsidRPr="004C7E71">
        <w:rPr>
          <w:rFonts w:ascii="Times New Roman" w:eastAsia="Times New Roman" w:hAnsi="Times New Roman" w:cs="Times New Roman"/>
          <w:color w:val="auto"/>
          <w:sz w:val="22"/>
          <w:szCs w:val="22"/>
        </w:rPr>
        <w:t>BS8110;</w:t>
      </w:r>
      <w:proofErr w:type="gramEnd"/>
      <w:r w:rsidRPr="004C7E71">
        <w:rPr>
          <w:rFonts w:ascii="Times New Roman" w:eastAsia="Times New Roman" w:hAnsi="Times New Roman" w:cs="Times New Roman"/>
          <w:color w:val="auto"/>
          <w:sz w:val="22"/>
          <w:szCs w:val="22"/>
        </w:rPr>
        <w:t xml:space="preserve"> Regulating structural use of concrete. </w:t>
      </w:r>
    </w:p>
    <w:p w14:paraId="0B928ED4" w14:textId="77777777" w:rsidR="000A159E" w:rsidRPr="004C7E71" w:rsidRDefault="000A159E" w:rsidP="000A159E">
      <w:pPr>
        <w:spacing w:after="0" w:line="240" w:lineRule="auto"/>
        <w:jc w:val="both"/>
        <w:rPr>
          <w:rFonts w:ascii="Times New Roman" w:eastAsia="Times New Roman" w:hAnsi="Times New Roman" w:cs="Times New Roman"/>
          <w:color w:val="auto"/>
          <w:sz w:val="22"/>
          <w:szCs w:val="22"/>
        </w:rPr>
      </w:pPr>
    </w:p>
    <w:p w14:paraId="107E0AAC" w14:textId="77777777" w:rsidR="000A159E" w:rsidRPr="004C7E71" w:rsidRDefault="000A159E" w:rsidP="000A159E">
      <w:pPr>
        <w:spacing w:after="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Design mixes are as regulated in the Building Regulations 1985.</w:t>
      </w:r>
    </w:p>
    <w:p w14:paraId="4E6C300A" w14:textId="77777777" w:rsidR="000A159E" w:rsidRPr="004C7E71" w:rsidRDefault="000A159E" w:rsidP="000A159E">
      <w:pPr>
        <w:spacing w:after="0" w:line="240" w:lineRule="auto"/>
        <w:jc w:val="both"/>
        <w:rPr>
          <w:rFonts w:ascii="Times New Roman" w:eastAsia="Times New Roman" w:hAnsi="Times New Roman" w:cs="Times New Roman"/>
          <w:color w:val="auto"/>
          <w:sz w:val="22"/>
          <w:szCs w:val="22"/>
        </w:rPr>
      </w:pPr>
    </w:p>
    <w:p w14:paraId="277BDB62" w14:textId="77777777" w:rsidR="000A159E" w:rsidRPr="004C7E71" w:rsidRDefault="000A159E" w:rsidP="000A159E">
      <w:pPr>
        <w:spacing w:after="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Mechanical mixing is usually obtainable at higher costs. It is therefore not desirable within the scope of this work. The volume of concrete works here </w:t>
      </w:r>
      <w:proofErr w:type="gramStart"/>
      <w:r w:rsidRPr="004C7E71">
        <w:rPr>
          <w:rFonts w:ascii="Times New Roman" w:eastAsia="Times New Roman" w:hAnsi="Times New Roman" w:cs="Times New Roman"/>
          <w:color w:val="auto"/>
          <w:sz w:val="22"/>
          <w:szCs w:val="22"/>
        </w:rPr>
        <w:t>are</w:t>
      </w:r>
      <w:proofErr w:type="gramEnd"/>
      <w:r w:rsidRPr="004C7E71">
        <w:rPr>
          <w:rFonts w:ascii="Times New Roman" w:eastAsia="Times New Roman" w:hAnsi="Times New Roman" w:cs="Times New Roman"/>
          <w:color w:val="auto"/>
          <w:sz w:val="22"/>
          <w:szCs w:val="22"/>
        </w:rPr>
        <w:t xml:space="preserve"> minor. Shovels, head pans, wheelbarrows, are therefore of choice using semi-skilled and skilled manpower; but concrete and mortar mixing must be done as directed by the engineer.</w:t>
      </w:r>
    </w:p>
    <w:p w14:paraId="559BF9B8" w14:textId="4C8122F4" w:rsidR="000A159E" w:rsidRPr="004C7E71" w:rsidRDefault="00AB2A49" w:rsidP="000A159E">
      <w:pPr>
        <w:keepNext/>
        <w:keepLines/>
        <w:spacing w:before="200" w:after="240"/>
        <w:outlineLvl w:val="3"/>
        <w:rPr>
          <w:rFonts w:ascii="Times New Roman" w:eastAsia="Times New Roman" w:hAnsi="Times New Roman" w:cs="Times New Roman"/>
          <w:b/>
          <w:bCs/>
          <w:iCs/>
          <w:snapToGrid w:val="0"/>
          <w:color w:val="auto"/>
          <w:sz w:val="22"/>
          <w:szCs w:val="22"/>
          <w:lang w:val="es-US"/>
        </w:rPr>
      </w:pPr>
      <w:r>
        <w:rPr>
          <w:rFonts w:ascii="Times New Roman" w:eastAsia="Times New Roman" w:hAnsi="Times New Roman" w:cs="Times New Roman"/>
          <w:b/>
          <w:bCs/>
          <w:iCs/>
          <w:snapToGrid w:val="0"/>
          <w:color w:val="auto"/>
          <w:sz w:val="22"/>
          <w:szCs w:val="22"/>
          <w:lang w:val="es-US"/>
        </w:rPr>
        <w:lastRenderedPageBreak/>
        <w:t>5</w:t>
      </w:r>
      <w:r w:rsidR="005755BB" w:rsidRPr="004C7E71">
        <w:rPr>
          <w:rFonts w:ascii="Times New Roman" w:eastAsia="Times New Roman" w:hAnsi="Times New Roman" w:cs="Times New Roman"/>
          <w:b/>
          <w:bCs/>
          <w:iCs/>
          <w:snapToGrid w:val="0"/>
          <w:color w:val="auto"/>
          <w:sz w:val="22"/>
          <w:szCs w:val="22"/>
          <w:lang w:val="es-US"/>
        </w:rPr>
        <w:t>.1</w:t>
      </w:r>
      <w:r w:rsidR="00A54FF1">
        <w:rPr>
          <w:rFonts w:ascii="Times New Roman" w:eastAsia="Times New Roman" w:hAnsi="Times New Roman" w:cs="Times New Roman"/>
          <w:b/>
          <w:bCs/>
          <w:iCs/>
          <w:snapToGrid w:val="0"/>
          <w:color w:val="auto"/>
          <w:sz w:val="22"/>
          <w:szCs w:val="22"/>
          <w:lang w:val="es-US"/>
        </w:rPr>
        <w:t>.1</w:t>
      </w:r>
      <w:r w:rsidR="005755BB" w:rsidRPr="004C7E71">
        <w:rPr>
          <w:rFonts w:ascii="Times New Roman" w:eastAsia="Times New Roman" w:hAnsi="Times New Roman" w:cs="Times New Roman"/>
          <w:b/>
          <w:bCs/>
          <w:iCs/>
          <w:snapToGrid w:val="0"/>
          <w:color w:val="auto"/>
          <w:sz w:val="22"/>
          <w:szCs w:val="22"/>
          <w:lang w:val="es-US"/>
        </w:rPr>
        <w:t>0.2.1 Concrete</w:t>
      </w:r>
      <w:r w:rsidR="000A159E" w:rsidRPr="004C7E71">
        <w:rPr>
          <w:rFonts w:ascii="Times New Roman" w:eastAsia="Times New Roman" w:hAnsi="Times New Roman" w:cs="Times New Roman"/>
          <w:b/>
          <w:bCs/>
          <w:iCs/>
          <w:snapToGrid w:val="0"/>
          <w:color w:val="auto"/>
          <w:sz w:val="22"/>
          <w:szCs w:val="22"/>
          <w:lang w:val="es-US"/>
        </w:rPr>
        <w:t xml:space="preserve"> </w:t>
      </w:r>
      <w:proofErr w:type="spellStart"/>
      <w:r w:rsidR="000A159E" w:rsidRPr="004C7E71">
        <w:rPr>
          <w:rFonts w:ascii="Times New Roman" w:eastAsia="Times New Roman" w:hAnsi="Times New Roman" w:cs="Times New Roman"/>
          <w:b/>
          <w:bCs/>
          <w:iCs/>
          <w:snapToGrid w:val="0"/>
          <w:color w:val="auto"/>
          <w:sz w:val="22"/>
          <w:szCs w:val="22"/>
          <w:lang w:val="es-US"/>
        </w:rPr>
        <w:t>Mix</w:t>
      </w:r>
      <w:proofErr w:type="spellEnd"/>
    </w:p>
    <w:p w14:paraId="5BC7EDBF" w14:textId="77777777" w:rsidR="000A159E" w:rsidRPr="004C7E71" w:rsidRDefault="000A159E" w:rsidP="000A159E">
      <w:pPr>
        <w:rPr>
          <w:rFonts w:ascii="Times New Roman" w:eastAsia="Times New Roman" w:hAnsi="Times New Roman" w:cs="Times New Roman"/>
          <w:snapToGrid w:val="0"/>
          <w:color w:val="auto"/>
          <w:sz w:val="22"/>
          <w:szCs w:val="22"/>
          <w:lang w:val="es-US"/>
        </w:rPr>
      </w:pPr>
      <w:r w:rsidRPr="004C7E71">
        <w:rPr>
          <w:rFonts w:ascii="Times New Roman" w:eastAsia="Times New Roman" w:hAnsi="Times New Roman" w:cs="Times New Roman"/>
          <w:snapToGrid w:val="0"/>
          <w:color w:val="auto"/>
          <w:sz w:val="22"/>
          <w:szCs w:val="22"/>
          <w:lang w:val="es-US"/>
        </w:rPr>
        <w:t xml:space="preserve">Concrete </w:t>
      </w:r>
      <w:proofErr w:type="spellStart"/>
      <w:r w:rsidRPr="004C7E71">
        <w:rPr>
          <w:rFonts w:ascii="Times New Roman" w:eastAsia="Times New Roman" w:hAnsi="Times New Roman" w:cs="Times New Roman"/>
          <w:snapToGrid w:val="0"/>
          <w:color w:val="auto"/>
          <w:sz w:val="22"/>
          <w:szCs w:val="22"/>
          <w:lang w:val="es-US"/>
        </w:rPr>
        <w:t>mix</w:t>
      </w:r>
      <w:proofErr w:type="spellEnd"/>
      <w:r w:rsidRPr="004C7E71">
        <w:rPr>
          <w:rFonts w:ascii="Times New Roman" w:eastAsia="Times New Roman" w:hAnsi="Times New Roman" w:cs="Times New Roman"/>
          <w:snapToGrid w:val="0"/>
          <w:color w:val="auto"/>
          <w:sz w:val="22"/>
          <w:szCs w:val="22"/>
          <w:lang w:val="es-US"/>
        </w:rPr>
        <w:t xml:space="preserve"> ratios –1:2: 4</w:t>
      </w:r>
    </w:p>
    <w:p w14:paraId="1FF8936D" w14:textId="77777777" w:rsidR="000A159E" w:rsidRPr="004C7E71" w:rsidRDefault="000A159E" w:rsidP="000A159E">
      <w:pPr>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For mortar, the mix ratio shall be from 1:6 to 1:4 for block laying and chucking as approved by the engineer, 1:4 for plastering and 1:1 for surfacing.</w:t>
      </w:r>
    </w:p>
    <w:p w14:paraId="1E3C8AAD" w14:textId="77777777" w:rsidR="000A159E" w:rsidRPr="004C7E71" w:rsidRDefault="000A159E" w:rsidP="000A159E">
      <w:pPr>
        <w:spacing w:after="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The recommended concrete mix for reinforced concrete shall be 1:2:4 while the mix for other concrete works should be same unless otherwise is stated.</w:t>
      </w:r>
    </w:p>
    <w:p w14:paraId="13A0CCAB" w14:textId="589F9380" w:rsidR="000A159E" w:rsidRPr="004C7E71" w:rsidRDefault="00AB2A49" w:rsidP="000A159E">
      <w:pPr>
        <w:keepNext/>
        <w:keepLines/>
        <w:spacing w:before="200" w:after="0"/>
        <w:outlineLvl w:val="3"/>
        <w:rPr>
          <w:rFonts w:ascii="Times New Roman" w:eastAsia="Times New Roman" w:hAnsi="Times New Roman" w:cs="Times New Roman"/>
          <w:i/>
          <w:snapToGrid w:val="0"/>
          <w:color w:val="auto"/>
          <w:sz w:val="22"/>
          <w:szCs w:val="22"/>
          <w:u w:val="single"/>
        </w:rPr>
      </w:pPr>
      <w:bookmarkStart w:id="72" w:name="_Toc385528127"/>
      <w:r>
        <w:rPr>
          <w:rFonts w:ascii="Times New Roman" w:eastAsia="Times New Roman" w:hAnsi="Times New Roman" w:cs="Times New Roman"/>
          <w:b/>
          <w:bCs/>
          <w:iCs/>
          <w:snapToGrid w:val="0"/>
          <w:color w:val="auto"/>
          <w:sz w:val="22"/>
          <w:szCs w:val="22"/>
        </w:rPr>
        <w:t>5</w:t>
      </w:r>
      <w:r w:rsidR="000A159E" w:rsidRPr="004C7E71">
        <w:rPr>
          <w:rFonts w:ascii="Times New Roman" w:eastAsia="Times New Roman" w:hAnsi="Times New Roman" w:cs="Times New Roman"/>
          <w:b/>
          <w:bCs/>
          <w:iCs/>
          <w:snapToGrid w:val="0"/>
          <w:color w:val="auto"/>
          <w:sz w:val="22"/>
          <w:szCs w:val="22"/>
        </w:rPr>
        <w:t>.1</w:t>
      </w:r>
      <w:r w:rsidR="00A54FF1">
        <w:rPr>
          <w:rFonts w:ascii="Times New Roman" w:eastAsia="Times New Roman" w:hAnsi="Times New Roman" w:cs="Times New Roman"/>
          <w:b/>
          <w:bCs/>
          <w:iCs/>
          <w:snapToGrid w:val="0"/>
          <w:color w:val="auto"/>
          <w:sz w:val="22"/>
          <w:szCs w:val="22"/>
        </w:rPr>
        <w:t>.1</w:t>
      </w:r>
      <w:r w:rsidR="000A159E" w:rsidRPr="004C7E71">
        <w:rPr>
          <w:rFonts w:ascii="Times New Roman" w:eastAsia="Times New Roman" w:hAnsi="Times New Roman" w:cs="Times New Roman"/>
          <w:b/>
          <w:bCs/>
          <w:iCs/>
          <w:snapToGrid w:val="0"/>
          <w:color w:val="auto"/>
          <w:sz w:val="22"/>
          <w:szCs w:val="22"/>
        </w:rPr>
        <w:t>0.2.2   Concreting</w:t>
      </w:r>
      <w:bookmarkEnd w:id="72"/>
    </w:p>
    <w:p w14:paraId="1AD869FB" w14:textId="77777777" w:rsidR="000A159E" w:rsidRPr="004C7E71" w:rsidRDefault="000A159E" w:rsidP="000A159E">
      <w:pPr>
        <w:autoSpaceDE w:val="0"/>
        <w:autoSpaceDN w:val="0"/>
        <w:adjustRightInd w:val="0"/>
        <w:spacing w:before="240" w:line="240" w:lineRule="auto"/>
        <w:jc w:val="both"/>
        <w:rPr>
          <w:rFonts w:ascii="Times New Roman" w:eastAsia="Times New Roman" w:hAnsi="Times New Roman" w:cs="Times New Roman"/>
          <w:bCs/>
          <w:snapToGrid w:val="0"/>
          <w:color w:val="auto"/>
          <w:sz w:val="22"/>
          <w:szCs w:val="22"/>
        </w:rPr>
      </w:pPr>
      <w:r w:rsidRPr="004C7E71">
        <w:rPr>
          <w:rFonts w:ascii="Times New Roman" w:eastAsia="Times New Roman" w:hAnsi="Times New Roman" w:cs="Times New Roman"/>
          <w:bCs/>
          <w:snapToGrid w:val="0"/>
          <w:color w:val="auto"/>
          <w:sz w:val="22"/>
          <w:szCs w:val="22"/>
        </w:rPr>
        <w:t>A.</w:t>
      </w:r>
      <w:r w:rsidRPr="004C7E71">
        <w:rPr>
          <w:rFonts w:ascii="Times New Roman" w:eastAsia="Times New Roman" w:hAnsi="Times New Roman" w:cs="Times New Roman"/>
          <w:bCs/>
          <w:snapToGrid w:val="0"/>
          <w:color w:val="auto"/>
          <w:sz w:val="22"/>
          <w:szCs w:val="22"/>
        </w:rPr>
        <w:tab/>
        <w:t>Preparation of Surfaces</w:t>
      </w:r>
    </w:p>
    <w:p w14:paraId="7B667BF3" w14:textId="77777777" w:rsidR="000A159E" w:rsidRPr="004C7E71" w:rsidRDefault="000A159E" w:rsidP="000A159E">
      <w:pPr>
        <w:spacing w:after="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The contractor is to prepare a platform with concrete on which all concrete mixing is to be done. Concrete should not be mixed on sand or grass surface.</w:t>
      </w:r>
    </w:p>
    <w:p w14:paraId="25AE1B34" w14:textId="77777777" w:rsidR="000A159E" w:rsidRPr="004C7E71" w:rsidRDefault="000A159E" w:rsidP="000A159E">
      <w:pPr>
        <w:spacing w:after="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A</w:t>
      </w:r>
      <w:r w:rsidRPr="004C7E71">
        <w:rPr>
          <w:rFonts w:ascii="Times New Roman" w:eastAsia="Times New Roman" w:hAnsi="Times New Roman" w:cs="Times New Roman"/>
          <w:snapToGrid w:val="0"/>
          <w:color w:val="auto"/>
          <w:sz w:val="22"/>
          <w:szCs w:val="22"/>
        </w:rPr>
        <w:t xml:space="preserve">t the time of placing, ensure that surfaces on which concrete is to be placed are clean with no debris, </w:t>
      </w:r>
      <w:proofErr w:type="gramStart"/>
      <w:r w:rsidRPr="004C7E71">
        <w:rPr>
          <w:rFonts w:ascii="Times New Roman" w:eastAsia="Times New Roman" w:hAnsi="Times New Roman" w:cs="Times New Roman"/>
          <w:snapToGrid w:val="0"/>
          <w:color w:val="auto"/>
          <w:sz w:val="22"/>
          <w:szCs w:val="22"/>
        </w:rPr>
        <w:t>oil</w:t>
      </w:r>
      <w:proofErr w:type="gramEnd"/>
      <w:r w:rsidRPr="004C7E71">
        <w:rPr>
          <w:rFonts w:ascii="Times New Roman" w:eastAsia="Times New Roman" w:hAnsi="Times New Roman" w:cs="Times New Roman"/>
          <w:snapToGrid w:val="0"/>
          <w:color w:val="auto"/>
          <w:sz w:val="22"/>
          <w:szCs w:val="22"/>
        </w:rPr>
        <w:t xml:space="preserve"> or free water. </w:t>
      </w:r>
      <w:r w:rsidRPr="004C7E71">
        <w:rPr>
          <w:rFonts w:ascii="Times New Roman" w:eastAsia="Times New Roman" w:hAnsi="Times New Roman" w:cs="Times New Roman"/>
          <w:color w:val="auto"/>
          <w:sz w:val="22"/>
          <w:szCs w:val="22"/>
        </w:rPr>
        <w:t>Dewatering (for floodplain areas) is of paramount important to achieve good concrete work.</w:t>
      </w:r>
    </w:p>
    <w:p w14:paraId="23567288" w14:textId="77777777" w:rsidR="000A159E" w:rsidRPr="004C7E71" w:rsidRDefault="000A159E" w:rsidP="000A159E">
      <w:pPr>
        <w:spacing w:before="240" w:after="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Before arranging the formworks for casting of precast concrete, thin plastic sheet or clean sheet of paper (the cement bags paper could be used) should be spread on a stiff, </w:t>
      </w:r>
      <w:proofErr w:type="gramStart"/>
      <w:r w:rsidRPr="004C7E71">
        <w:rPr>
          <w:rFonts w:ascii="Times New Roman" w:eastAsia="Times New Roman" w:hAnsi="Times New Roman" w:cs="Times New Roman"/>
          <w:color w:val="auto"/>
          <w:sz w:val="22"/>
          <w:szCs w:val="22"/>
        </w:rPr>
        <w:t>level</w:t>
      </w:r>
      <w:proofErr w:type="gramEnd"/>
      <w:r w:rsidRPr="004C7E71">
        <w:rPr>
          <w:rFonts w:ascii="Times New Roman" w:eastAsia="Times New Roman" w:hAnsi="Times New Roman" w:cs="Times New Roman"/>
          <w:color w:val="auto"/>
          <w:sz w:val="22"/>
          <w:szCs w:val="22"/>
        </w:rPr>
        <w:t xml:space="preserve"> and smooth platform. Casting of concrete (reinforced or plain) on the bare floor would not be accepted.</w:t>
      </w:r>
    </w:p>
    <w:p w14:paraId="4674A0AD" w14:textId="77777777" w:rsidR="000A159E" w:rsidRPr="004C7E71" w:rsidRDefault="000A159E" w:rsidP="000A159E">
      <w:pPr>
        <w:keepNext/>
        <w:keepLines/>
        <w:spacing w:before="200" w:after="0"/>
        <w:outlineLvl w:val="3"/>
        <w:rPr>
          <w:rFonts w:ascii="Times New Roman" w:eastAsia="Times New Roman" w:hAnsi="Times New Roman" w:cs="Times New Roman"/>
          <w:i/>
          <w:snapToGrid w:val="0"/>
          <w:color w:val="auto"/>
          <w:sz w:val="22"/>
          <w:szCs w:val="22"/>
        </w:rPr>
      </w:pPr>
      <w:bookmarkStart w:id="73" w:name="_Toc385528131"/>
      <w:r w:rsidRPr="004C7E71">
        <w:rPr>
          <w:rFonts w:ascii="Times New Roman" w:eastAsia="Times New Roman" w:hAnsi="Times New Roman" w:cs="Times New Roman"/>
          <w:bCs/>
          <w:iCs/>
          <w:snapToGrid w:val="0"/>
          <w:color w:val="auto"/>
          <w:sz w:val="22"/>
          <w:szCs w:val="22"/>
        </w:rPr>
        <w:t>B</w:t>
      </w:r>
      <w:r w:rsidRPr="004C7E71">
        <w:rPr>
          <w:rFonts w:ascii="Times New Roman" w:eastAsia="Times New Roman" w:hAnsi="Times New Roman" w:cs="Times New Roman"/>
          <w:bCs/>
          <w:iCs/>
          <w:snapToGrid w:val="0"/>
          <w:color w:val="auto"/>
          <w:sz w:val="22"/>
          <w:szCs w:val="22"/>
        </w:rPr>
        <w:tab/>
        <w:t>Formwork for In Situ and precast Concrete</w:t>
      </w:r>
      <w:bookmarkEnd w:id="73"/>
    </w:p>
    <w:p w14:paraId="0344DB74"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proofErr w:type="gramStart"/>
      <w:r w:rsidRPr="004C7E71">
        <w:rPr>
          <w:rFonts w:ascii="Times New Roman" w:eastAsia="Times New Roman" w:hAnsi="Times New Roman" w:cs="Times New Roman"/>
          <w:snapToGrid w:val="0"/>
          <w:color w:val="auto"/>
          <w:sz w:val="22"/>
          <w:szCs w:val="22"/>
        </w:rPr>
        <w:t>Generally</w:t>
      </w:r>
      <w:proofErr w:type="gramEnd"/>
      <w:r w:rsidRPr="004C7E71">
        <w:rPr>
          <w:rFonts w:ascii="Times New Roman" w:eastAsia="Times New Roman" w:hAnsi="Times New Roman" w:cs="Times New Roman"/>
          <w:snapToGrid w:val="0"/>
          <w:color w:val="auto"/>
          <w:sz w:val="22"/>
          <w:szCs w:val="22"/>
        </w:rPr>
        <w:t xml:space="preserve"> provide formwork to produce finished concrete work to required dimensions and finishes. During Concrete Placing, secure wedges and other adjusting devices against movement and maintain watching to ensure no movement occurs.</w:t>
      </w:r>
    </w:p>
    <w:p w14:paraId="03A39303" w14:textId="77777777" w:rsidR="000A159E" w:rsidRPr="004C7E71" w:rsidRDefault="000A159E" w:rsidP="000A159E">
      <w:pPr>
        <w:autoSpaceDE w:val="0"/>
        <w:autoSpaceDN w:val="0"/>
        <w:adjustRightInd w:val="0"/>
        <w:spacing w:before="240" w:line="240" w:lineRule="auto"/>
        <w:jc w:val="both"/>
        <w:rPr>
          <w:rFonts w:ascii="Times New Roman" w:eastAsia="Times New Roman" w:hAnsi="Times New Roman" w:cs="Times New Roman"/>
          <w:bCs/>
          <w:snapToGrid w:val="0"/>
          <w:color w:val="auto"/>
          <w:sz w:val="22"/>
          <w:szCs w:val="22"/>
        </w:rPr>
      </w:pPr>
      <w:r w:rsidRPr="004C7E71">
        <w:rPr>
          <w:rFonts w:ascii="Times New Roman" w:eastAsia="Times New Roman" w:hAnsi="Times New Roman" w:cs="Times New Roman"/>
          <w:snapToGrid w:val="0"/>
          <w:color w:val="auto"/>
          <w:sz w:val="22"/>
          <w:szCs w:val="22"/>
        </w:rPr>
        <w:t>C.</w:t>
      </w:r>
      <w:r w:rsidRPr="004C7E71">
        <w:rPr>
          <w:rFonts w:ascii="Times New Roman" w:eastAsia="Times New Roman" w:hAnsi="Times New Roman" w:cs="Times New Roman"/>
          <w:snapToGrid w:val="0"/>
          <w:color w:val="auto"/>
          <w:sz w:val="22"/>
          <w:szCs w:val="22"/>
        </w:rPr>
        <w:tab/>
      </w:r>
      <w:r w:rsidRPr="004C7E71">
        <w:rPr>
          <w:rFonts w:ascii="Times New Roman" w:eastAsia="Times New Roman" w:hAnsi="Times New Roman" w:cs="Times New Roman"/>
          <w:bCs/>
          <w:snapToGrid w:val="0"/>
          <w:color w:val="auto"/>
          <w:sz w:val="22"/>
          <w:szCs w:val="22"/>
        </w:rPr>
        <w:t>Adverse Weather</w:t>
      </w:r>
    </w:p>
    <w:p w14:paraId="354B9177"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 xml:space="preserve">Do not place concrete during rain or strong dust storm or during inclement weather condition.  </w:t>
      </w:r>
    </w:p>
    <w:p w14:paraId="2F18559E" w14:textId="708A8411" w:rsidR="000A159E" w:rsidRPr="004C7E71" w:rsidRDefault="00AB2A49" w:rsidP="000A159E">
      <w:pPr>
        <w:keepNext/>
        <w:keepLines/>
        <w:spacing w:before="200" w:after="240"/>
        <w:outlineLvl w:val="3"/>
        <w:rPr>
          <w:rFonts w:ascii="Times New Roman" w:eastAsia="Times New Roman" w:hAnsi="Times New Roman" w:cs="Times New Roman"/>
          <w:b/>
          <w:bCs/>
          <w:iCs/>
          <w:snapToGrid w:val="0"/>
          <w:color w:val="auto"/>
          <w:sz w:val="22"/>
          <w:szCs w:val="22"/>
        </w:rPr>
      </w:pPr>
      <w:bookmarkStart w:id="74" w:name="_Toc385528128"/>
      <w:r>
        <w:rPr>
          <w:rFonts w:ascii="Times New Roman" w:eastAsia="Times New Roman" w:hAnsi="Times New Roman" w:cs="Times New Roman"/>
          <w:b/>
          <w:bCs/>
          <w:iCs/>
          <w:snapToGrid w:val="0"/>
          <w:color w:val="auto"/>
          <w:sz w:val="22"/>
          <w:szCs w:val="22"/>
        </w:rPr>
        <w:t>5</w:t>
      </w:r>
      <w:r w:rsidR="000A159E" w:rsidRPr="004C7E71">
        <w:rPr>
          <w:rFonts w:ascii="Times New Roman" w:eastAsia="Times New Roman" w:hAnsi="Times New Roman" w:cs="Times New Roman"/>
          <w:b/>
          <w:bCs/>
          <w:iCs/>
          <w:snapToGrid w:val="0"/>
          <w:color w:val="auto"/>
          <w:sz w:val="22"/>
          <w:szCs w:val="22"/>
        </w:rPr>
        <w:t>.1</w:t>
      </w:r>
      <w:r w:rsidR="00A54FF1">
        <w:rPr>
          <w:rFonts w:ascii="Times New Roman" w:eastAsia="Times New Roman" w:hAnsi="Times New Roman" w:cs="Times New Roman"/>
          <w:b/>
          <w:bCs/>
          <w:iCs/>
          <w:snapToGrid w:val="0"/>
          <w:color w:val="auto"/>
          <w:sz w:val="22"/>
          <w:szCs w:val="22"/>
        </w:rPr>
        <w:t>.1</w:t>
      </w:r>
      <w:r w:rsidR="000A159E" w:rsidRPr="004C7E71">
        <w:rPr>
          <w:rFonts w:ascii="Times New Roman" w:eastAsia="Times New Roman" w:hAnsi="Times New Roman" w:cs="Times New Roman"/>
          <w:b/>
          <w:bCs/>
          <w:iCs/>
          <w:snapToGrid w:val="0"/>
          <w:color w:val="auto"/>
          <w:sz w:val="22"/>
          <w:szCs w:val="22"/>
        </w:rPr>
        <w:t>0.2.3</w:t>
      </w:r>
      <w:r w:rsidR="000A159E" w:rsidRPr="004C7E71">
        <w:rPr>
          <w:rFonts w:ascii="Times New Roman" w:eastAsia="Times New Roman" w:hAnsi="Times New Roman" w:cs="Times New Roman"/>
          <w:b/>
          <w:bCs/>
          <w:iCs/>
          <w:snapToGrid w:val="0"/>
          <w:color w:val="auto"/>
          <w:sz w:val="22"/>
          <w:szCs w:val="22"/>
        </w:rPr>
        <w:tab/>
        <w:t>Placing and Compacting Concrete</w:t>
      </w:r>
      <w:bookmarkEnd w:id="74"/>
    </w:p>
    <w:p w14:paraId="53995F5C" w14:textId="77777777" w:rsidR="000A159E" w:rsidRPr="004C7E71" w:rsidRDefault="000A159E" w:rsidP="000A159E">
      <w:pPr>
        <w:autoSpaceDE w:val="0"/>
        <w:autoSpaceDN w:val="0"/>
        <w:adjustRightInd w:val="0"/>
        <w:spacing w:after="0" w:line="240" w:lineRule="auto"/>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A high degree of compaction without segregation should be ensured by providing suitable workability and by employing appropriate placing and compacting equipment and procedures. Full compaction is particularly important in the vicinity of construction and of embedded reinforcement (see BS 8110 Part 1 sections </w:t>
      </w:r>
      <w:r w:rsidRPr="004C7E71">
        <w:rPr>
          <w:rFonts w:ascii="Times New Roman" w:hAnsi="Times New Roman" w:cs="Times New Roman"/>
          <w:b/>
          <w:bCs/>
          <w:color w:val="auto"/>
          <w:sz w:val="22"/>
          <w:szCs w:val="22"/>
        </w:rPr>
        <w:t xml:space="preserve">6.2.9 </w:t>
      </w:r>
      <w:r w:rsidRPr="004C7E71">
        <w:rPr>
          <w:rFonts w:ascii="Times New Roman" w:hAnsi="Times New Roman" w:cs="Times New Roman"/>
          <w:color w:val="auto"/>
          <w:sz w:val="22"/>
          <w:szCs w:val="22"/>
        </w:rPr>
        <w:t xml:space="preserve">and </w:t>
      </w:r>
      <w:r w:rsidRPr="004C7E71">
        <w:rPr>
          <w:rFonts w:ascii="Times New Roman" w:hAnsi="Times New Roman" w:cs="Times New Roman"/>
          <w:b/>
          <w:bCs/>
          <w:color w:val="auto"/>
          <w:sz w:val="22"/>
          <w:szCs w:val="22"/>
        </w:rPr>
        <w:t>6.2.10</w:t>
      </w:r>
      <w:r w:rsidRPr="004C7E71">
        <w:rPr>
          <w:rFonts w:ascii="Times New Roman" w:hAnsi="Times New Roman" w:cs="Times New Roman"/>
          <w:color w:val="auto"/>
          <w:sz w:val="22"/>
          <w:szCs w:val="22"/>
        </w:rPr>
        <w:t>) and against previously placed, unhardened concrete.</w:t>
      </w:r>
    </w:p>
    <w:p w14:paraId="3DEC1D28" w14:textId="77777777" w:rsidR="000A159E" w:rsidRPr="004C7E71" w:rsidRDefault="000A159E" w:rsidP="000A159E">
      <w:pPr>
        <w:spacing w:before="240" w:after="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All concrete for slab, after placing in formworks, shall be thoroughly compacted so that its surface is smooth, dense, </w:t>
      </w:r>
      <w:proofErr w:type="gramStart"/>
      <w:r w:rsidRPr="004C7E71">
        <w:rPr>
          <w:rFonts w:ascii="Times New Roman" w:eastAsia="Times New Roman" w:hAnsi="Times New Roman" w:cs="Times New Roman"/>
          <w:color w:val="auto"/>
          <w:sz w:val="22"/>
          <w:szCs w:val="22"/>
        </w:rPr>
        <w:t>even</w:t>
      </w:r>
      <w:proofErr w:type="gramEnd"/>
      <w:r w:rsidRPr="004C7E71">
        <w:rPr>
          <w:rFonts w:ascii="Times New Roman" w:eastAsia="Times New Roman" w:hAnsi="Times New Roman" w:cs="Times New Roman"/>
          <w:color w:val="auto"/>
          <w:sz w:val="22"/>
          <w:szCs w:val="22"/>
        </w:rPr>
        <w:t xml:space="preserve"> and free from cavities. </w:t>
      </w:r>
    </w:p>
    <w:p w14:paraId="262769B0" w14:textId="77777777" w:rsidR="000A159E" w:rsidRPr="004C7E71" w:rsidRDefault="000A159E" w:rsidP="000A159E">
      <w:pPr>
        <w:autoSpaceDE w:val="0"/>
        <w:autoSpaceDN w:val="0"/>
        <w:adjustRightInd w:val="0"/>
        <w:spacing w:after="0" w:line="240" w:lineRule="auto"/>
        <w:jc w:val="both"/>
        <w:rPr>
          <w:rFonts w:ascii="Times New Roman" w:hAnsi="Times New Roman" w:cs="Times New Roman"/>
          <w:color w:val="auto"/>
          <w:sz w:val="22"/>
          <w:szCs w:val="22"/>
        </w:rPr>
      </w:pPr>
    </w:p>
    <w:p w14:paraId="510E5CD4" w14:textId="77777777" w:rsidR="000A159E" w:rsidRPr="004C7E71" w:rsidRDefault="000A159E" w:rsidP="000A159E">
      <w:pPr>
        <w:autoSpaceDE w:val="0"/>
        <w:autoSpaceDN w:val="0"/>
        <w:adjustRightInd w:val="0"/>
        <w:spacing w:after="0" w:line="240" w:lineRule="auto"/>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All placing and compacting should be carried out under suitable supervision and as soon after mixing as is practicable. Delays in placing may be permitted provided that the concrete can still be placed and fully compacted without the addition of further water except as permitted by </w:t>
      </w:r>
      <w:r w:rsidRPr="004C7E71">
        <w:rPr>
          <w:rFonts w:ascii="Times New Roman" w:hAnsi="Times New Roman" w:cs="Times New Roman"/>
          <w:b/>
          <w:bCs/>
          <w:color w:val="auto"/>
          <w:sz w:val="22"/>
          <w:szCs w:val="22"/>
        </w:rPr>
        <w:t xml:space="preserve">4.10 </w:t>
      </w:r>
      <w:r w:rsidRPr="004C7E71">
        <w:rPr>
          <w:rFonts w:ascii="Times New Roman" w:hAnsi="Times New Roman" w:cs="Times New Roman"/>
          <w:color w:val="auto"/>
          <w:sz w:val="22"/>
          <w:szCs w:val="22"/>
        </w:rPr>
        <w:t>of BS 5328-3:1990.</w:t>
      </w:r>
    </w:p>
    <w:p w14:paraId="2F0C0D54" w14:textId="77777777" w:rsidR="000A159E" w:rsidRPr="004C7E71" w:rsidRDefault="000A159E" w:rsidP="000A159E">
      <w:pPr>
        <w:autoSpaceDE w:val="0"/>
        <w:autoSpaceDN w:val="0"/>
        <w:adjustRightInd w:val="0"/>
        <w:spacing w:after="0" w:line="240" w:lineRule="auto"/>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Only the volume of concrete needed for a particular stage of work shall be mixed and must be controlled by the labour force available; all mixed concrete must be placed within 35 minutes of mixing.</w:t>
      </w:r>
    </w:p>
    <w:p w14:paraId="7C6820F6" w14:textId="77777777" w:rsidR="000A159E" w:rsidRPr="004C7E71" w:rsidRDefault="000A159E" w:rsidP="000A159E">
      <w:pPr>
        <w:autoSpaceDE w:val="0"/>
        <w:autoSpaceDN w:val="0"/>
        <w:adjustRightInd w:val="0"/>
        <w:spacing w:after="0" w:line="240" w:lineRule="auto"/>
        <w:jc w:val="both"/>
        <w:rPr>
          <w:rFonts w:ascii="Times New Roman" w:hAnsi="Times New Roman" w:cs="Times New Roman"/>
          <w:color w:val="auto"/>
          <w:sz w:val="22"/>
          <w:szCs w:val="22"/>
        </w:rPr>
      </w:pPr>
    </w:p>
    <w:p w14:paraId="41C56837" w14:textId="1BBF24EE" w:rsidR="000A159E" w:rsidRPr="004C7E71" w:rsidRDefault="00AB2A49" w:rsidP="000A159E">
      <w:pPr>
        <w:keepNext/>
        <w:keepLines/>
        <w:spacing w:before="200" w:after="0"/>
        <w:outlineLvl w:val="3"/>
        <w:rPr>
          <w:rFonts w:ascii="Times New Roman" w:eastAsia="Times New Roman" w:hAnsi="Times New Roman" w:cs="Times New Roman"/>
          <w:b/>
          <w:bCs/>
          <w:iCs/>
          <w:snapToGrid w:val="0"/>
          <w:color w:val="auto"/>
          <w:sz w:val="22"/>
          <w:szCs w:val="22"/>
        </w:rPr>
      </w:pPr>
      <w:bookmarkStart w:id="75" w:name="_Toc385528129"/>
      <w:r>
        <w:rPr>
          <w:rFonts w:ascii="Times New Roman" w:eastAsia="Times New Roman" w:hAnsi="Times New Roman" w:cs="Times New Roman"/>
          <w:b/>
          <w:bCs/>
          <w:iCs/>
          <w:snapToGrid w:val="0"/>
          <w:color w:val="auto"/>
          <w:sz w:val="22"/>
          <w:szCs w:val="22"/>
        </w:rPr>
        <w:lastRenderedPageBreak/>
        <w:t>5</w:t>
      </w:r>
      <w:r w:rsidR="000A159E" w:rsidRPr="004C7E71">
        <w:rPr>
          <w:rFonts w:ascii="Times New Roman" w:eastAsia="Times New Roman" w:hAnsi="Times New Roman" w:cs="Times New Roman"/>
          <w:b/>
          <w:bCs/>
          <w:iCs/>
          <w:snapToGrid w:val="0"/>
          <w:color w:val="auto"/>
          <w:sz w:val="22"/>
          <w:szCs w:val="22"/>
        </w:rPr>
        <w:t>.1</w:t>
      </w:r>
      <w:r w:rsidR="00A54FF1">
        <w:rPr>
          <w:rFonts w:ascii="Times New Roman" w:eastAsia="Times New Roman" w:hAnsi="Times New Roman" w:cs="Times New Roman"/>
          <w:b/>
          <w:bCs/>
          <w:iCs/>
          <w:snapToGrid w:val="0"/>
          <w:color w:val="auto"/>
          <w:sz w:val="22"/>
          <w:szCs w:val="22"/>
        </w:rPr>
        <w:t>.1</w:t>
      </w:r>
      <w:r w:rsidR="000A159E" w:rsidRPr="004C7E71">
        <w:rPr>
          <w:rFonts w:ascii="Times New Roman" w:eastAsia="Times New Roman" w:hAnsi="Times New Roman" w:cs="Times New Roman"/>
          <w:b/>
          <w:bCs/>
          <w:iCs/>
          <w:snapToGrid w:val="0"/>
          <w:color w:val="auto"/>
          <w:sz w:val="22"/>
          <w:szCs w:val="22"/>
        </w:rPr>
        <w:t>0.2.4</w:t>
      </w:r>
      <w:r w:rsidR="000A159E" w:rsidRPr="004C7E71">
        <w:rPr>
          <w:rFonts w:ascii="Times New Roman" w:eastAsia="Times New Roman" w:hAnsi="Times New Roman" w:cs="Times New Roman"/>
          <w:b/>
          <w:bCs/>
          <w:iCs/>
          <w:snapToGrid w:val="0"/>
          <w:color w:val="auto"/>
          <w:sz w:val="22"/>
          <w:szCs w:val="22"/>
        </w:rPr>
        <w:tab/>
        <w:t>Curing and Protection</w:t>
      </w:r>
      <w:bookmarkEnd w:id="75"/>
    </w:p>
    <w:p w14:paraId="4D3BE0B8" w14:textId="77777777" w:rsidR="000A159E" w:rsidRPr="004C7E71" w:rsidRDefault="000A159E" w:rsidP="000A159E">
      <w:pPr>
        <w:autoSpaceDE w:val="0"/>
        <w:autoSpaceDN w:val="0"/>
        <w:adjustRightInd w:val="0"/>
        <w:spacing w:before="240" w:line="240" w:lineRule="auto"/>
        <w:jc w:val="both"/>
        <w:rPr>
          <w:rFonts w:ascii="Times New Roman" w:hAnsi="Times New Roman" w:cs="Times New Roman"/>
          <w:color w:val="auto"/>
          <w:sz w:val="22"/>
          <w:szCs w:val="22"/>
        </w:rPr>
      </w:pPr>
      <w:r w:rsidRPr="004C7E71">
        <w:rPr>
          <w:rFonts w:ascii="Times New Roman" w:eastAsia="Times New Roman" w:hAnsi="Times New Roman" w:cs="Times New Roman"/>
          <w:snapToGrid w:val="0"/>
          <w:color w:val="auto"/>
          <w:sz w:val="22"/>
          <w:szCs w:val="22"/>
        </w:rPr>
        <w:t xml:space="preserve">As soon as concrete has set or immediately after striking formwork cover surfaces of concrete as specified.  </w:t>
      </w:r>
      <w:r w:rsidRPr="004C7E71">
        <w:rPr>
          <w:rFonts w:ascii="Times New Roman" w:hAnsi="Times New Roman" w:cs="Times New Roman"/>
          <w:color w:val="auto"/>
          <w:sz w:val="22"/>
          <w:szCs w:val="22"/>
        </w:rPr>
        <w:t>Curing and protection should start immediately after the compaction of the concrete to protect it from:</w:t>
      </w:r>
    </w:p>
    <w:p w14:paraId="0D28CB6A" w14:textId="47A89829" w:rsidR="000A159E" w:rsidRPr="004C7E71" w:rsidRDefault="000A159E" w:rsidP="000A159E">
      <w:pPr>
        <w:autoSpaceDE w:val="0"/>
        <w:autoSpaceDN w:val="0"/>
        <w:adjustRightInd w:val="0"/>
        <w:spacing w:after="0" w:line="240" w:lineRule="auto"/>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(a) Premature drying out, particularly by solar radiation and </w:t>
      </w:r>
      <w:r w:rsidR="00D94755" w:rsidRPr="004C7E71">
        <w:rPr>
          <w:rFonts w:ascii="Times New Roman" w:hAnsi="Times New Roman" w:cs="Times New Roman"/>
          <w:color w:val="auto"/>
          <w:sz w:val="22"/>
          <w:szCs w:val="22"/>
        </w:rPr>
        <w:t>wind.</w:t>
      </w:r>
    </w:p>
    <w:p w14:paraId="71104971" w14:textId="21ED6883" w:rsidR="000A159E" w:rsidRPr="004C7E71" w:rsidRDefault="000A159E" w:rsidP="000A159E">
      <w:pPr>
        <w:autoSpaceDE w:val="0"/>
        <w:autoSpaceDN w:val="0"/>
        <w:adjustRightInd w:val="0"/>
        <w:spacing w:after="0" w:line="240" w:lineRule="auto"/>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(b) Leaching out by rain and flowing </w:t>
      </w:r>
      <w:r w:rsidR="00D94755" w:rsidRPr="004C7E71">
        <w:rPr>
          <w:rFonts w:ascii="Times New Roman" w:hAnsi="Times New Roman" w:cs="Times New Roman"/>
          <w:color w:val="auto"/>
          <w:sz w:val="22"/>
          <w:szCs w:val="22"/>
        </w:rPr>
        <w:t>water.</w:t>
      </w:r>
    </w:p>
    <w:p w14:paraId="18DE6D23" w14:textId="678E2E21" w:rsidR="000A159E" w:rsidRPr="004C7E71" w:rsidRDefault="000A159E" w:rsidP="000A159E">
      <w:pPr>
        <w:autoSpaceDE w:val="0"/>
        <w:autoSpaceDN w:val="0"/>
        <w:adjustRightInd w:val="0"/>
        <w:spacing w:after="0" w:line="240" w:lineRule="auto"/>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(c) Rapid cooling during the first few days after </w:t>
      </w:r>
      <w:r w:rsidR="00D94755" w:rsidRPr="004C7E71">
        <w:rPr>
          <w:rFonts w:ascii="Times New Roman" w:hAnsi="Times New Roman" w:cs="Times New Roman"/>
          <w:color w:val="auto"/>
          <w:sz w:val="22"/>
          <w:szCs w:val="22"/>
        </w:rPr>
        <w:t>placing.</w:t>
      </w:r>
    </w:p>
    <w:p w14:paraId="280D9F93" w14:textId="3034B2F8" w:rsidR="000A159E" w:rsidRPr="004C7E71" w:rsidRDefault="000A159E" w:rsidP="000A159E">
      <w:pPr>
        <w:autoSpaceDE w:val="0"/>
        <w:autoSpaceDN w:val="0"/>
        <w:adjustRightInd w:val="0"/>
        <w:spacing w:after="0" w:line="240" w:lineRule="auto"/>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(d) High internal thermal </w:t>
      </w:r>
      <w:r w:rsidR="00D94755" w:rsidRPr="004C7E71">
        <w:rPr>
          <w:rFonts w:ascii="Times New Roman" w:hAnsi="Times New Roman" w:cs="Times New Roman"/>
          <w:color w:val="auto"/>
          <w:sz w:val="22"/>
          <w:szCs w:val="22"/>
        </w:rPr>
        <w:t>gradients.</w:t>
      </w:r>
    </w:p>
    <w:p w14:paraId="2DAF854C" w14:textId="7680A80A" w:rsidR="000A159E" w:rsidRPr="004C7E71" w:rsidRDefault="000A159E" w:rsidP="000A159E">
      <w:pPr>
        <w:autoSpaceDE w:val="0"/>
        <w:autoSpaceDN w:val="0"/>
        <w:adjustRightInd w:val="0"/>
        <w:spacing w:after="0" w:line="240" w:lineRule="auto"/>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(e) Low temperature or </w:t>
      </w:r>
      <w:r w:rsidR="00D94755" w:rsidRPr="004C7E71">
        <w:rPr>
          <w:rFonts w:ascii="Times New Roman" w:hAnsi="Times New Roman" w:cs="Times New Roman"/>
          <w:color w:val="auto"/>
          <w:sz w:val="22"/>
          <w:szCs w:val="22"/>
        </w:rPr>
        <w:t>frost.</w:t>
      </w:r>
    </w:p>
    <w:p w14:paraId="4199859B" w14:textId="77777777" w:rsidR="000A159E" w:rsidRPr="004C7E71" w:rsidRDefault="000A159E" w:rsidP="000A159E">
      <w:pPr>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(f) Vibration and impact which may disrupt the concrete and interfere with its bond to the reinforcement.</w:t>
      </w:r>
    </w:p>
    <w:p w14:paraId="39A772B6" w14:textId="77777777" w:rsidR="000A159E" w:rsidRPr="004C7E71" w:rsidRDefault="000A159E" w:rsidP="000A159E">
      <w:pPr>
        <w:autoSpaceDE w:val="0"/>
        <w:autoSpaceDN w:val="0"/>
        <w:adjustRightInd w:val="0"/>
        <w:spacing w:before="240" w:line="240" w:lineRule="auto"/>
        <w:jc w:val="both"/>
        <w:rPr>
          <w:rFonts w:ascii="Times New Roman" w:eastAsia="Times New Roman" w:hAnsi="Times New Roman" w:cs="Times New Roman"/>
          <w:b/>
          <w:bCs/>
          <w:snapToGrid w:val="0"/>
          <w:color w:val="auto"/>
          <w:sz w:val="22"/>
          <w:szCs w:val="22"/>
        </w:rPr>
      </w:pPr>
      <w:r w:rsidRPr="004C7E71">
        <w:rPr>
          <w:rFonts w:ascii="Times New Roman" w:eastAsia="Times New Roman" w:hAnsi="Times New Roman" w:cs="Times New Roman"/>
          <w:snapToGrid w:val="0"/>
          <w:color w:val="auto"/>
          <w:sz w:val="22"/>
          <w:szCs w:val="22"/>
        </w:rPr>
        <w:t>Keep surfaces of concrete continuously covered for not less than 7 days using one of the following methods:</w:t>
      </w:r>
    </w:p>
    <w:p w14:paraId="67E87D11" w14:textId="77777777" w:rsidR="000A159E" w:rsidRPr="004C7E71" w:rsidRDefault="000A159E" w:rsidP="00872331">
      <w:pPr>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240" w:after="200" w:line="240" w:lineRule="auto"/>
        <w:ind w:left="360"/>
        <w:contextualSpacing/>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Retaining forms in position</w:t>
      </w:r>
    </w:p>
    <w:p w14:paraId="5D12E3EB" w14:textId="77777777" w:rsidR="000A159E" w:rsidRPr="004C7E71" w:rsidRDefault="000A159E" w:rsidP="00872331">
      <w:pPr>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240" w:after="200" w:line="240" w:lineRule="auto"/>
        <w:ind w:left="360"/>
        <w:contextualSpacing/>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Impervious sheet materials</w:t>
      </w:r>
    </w:p>
    <w:p w14:paraId="38BE9A0B" w14:textId="77777777" w:rsidR="000A159E" w:rsidRPr="004C7E71" w:rsidRDefault="000A159E" w:rsidP="00872331">
      <w:pPr>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240" w:after="200" w:line="240" w:lineRule="auto"/>
        <w:ind w:left="360"/>
        <w:contextualSpacing/>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Absorbent materials, kept damp</w:t>
      </w:r>
    </w:p>
    <w:p w14:paraId="03287283" w14:textId="77777777" w:rsidR="000A159E" w:rsidRPr="004C7E71" w:rsidRDefault="000A159E" w:rsidP="00872331">
      <w:pPr>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240" w:after="200" w:line="240" w:lineRule="auto"/>
        <w:ind w:left="360"/>
        <w:contextualSpacing/>
        <w:jc w:val="both"/>
        <w:rPr>
          <w:rFonts w:ascii="Times New Roman" w:eastAsia="Times New Roman" w:hAnsi="Times New Roman" w:cs="Times New Roman"/>
          <w:snapToGrid w:val="0"/>
          <w:color w:val="auto"/>
          <w:sz w:val="22"/>
          <w:szCs w:val="22"/>
          <w:lang w:val="fr-FR"/>
        </w:rPr>
      </w:pPr>
      <w:r w:rsidRPr="004C7E71">
        <w:rPr>
          <w:rFonts w:ascii="Times New Roman" w:eastAsia="Times New Roman" w:hAnsi="Times New Roman" w:cs="Times New Roman"/>
          <w:snapToGrid w:val="0"/>
          <w:color w:val="auto"/>
          <w:sz w:val="22"/>
          <w:szCs w:val="22"/>
        </w:rPr>
        <w:t>Application of curing compound</w:t>
      </w:r>
      <w:r w:rsidRPr="004C7E71">
        <w:rPr>
          <w:rFonts w:ascii="Times New Roman" w:eastAsia="Times New Roman" w:hAnsi="Times New Roman" w:cs="Times New Roman"/>
          <w:snapToGrid w:val="0"/>
          <w:color w:val="auto"/>
          <w:sz w:val="22"/>
          <w:szCs w:val="22"/>
          <w:lang w:val="fr-FR"/>
        </w:rPr>
        <w:t>.</w:t>
      </w:r>
    </w:p>
    <w:p w14:paraId="41BDCF40"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When covering with sheet materials ensure edges are secured throughout specified curing period to prevent draughts passing over surfaces or concrete.</w:t>
      </w:r>
    </w:p>
    <w:p w14:paraId="29C4A4EB"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Concrete cures in three stages: initial setting after casting, which takes between 45 minutes to eight hours; final setting, for 7 to 14 days; and hardening, which takes up to 28 days. At a minimum, keep the precast slabs in one place while curing for the final setting period and only move them after the fourteenth day. It is recommended that the slabs be left for 28 days before laying on the pit, although it can be done after 14 days.</w:t>
      </w:r>
    </w:p>
    <w:p w14:paraId="77F78D9B"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b/>
          <w:snapToGrid w:val="0"/>
          <w:color w:val="auto"/>
          <w:sz w:val="22"/>
          <w:szCs w:val="22"/>
        </w:rPr>
        <w:t>Water Retaining Structures</w:t>
      </w:r>
      <w:r w:rsidRPr="004C7E71">
        <w:rPr>
          <w:rFonts w:ascii="Times New Roman" w:eastAsia="Times New Roman" w:hAnsi="Times New Roman" w:cs="Times New Roman"/>
          <w:snapToGrid w:val="0"/>
          <w:color w:val="auto"/>
          <w:sz w:val="22"/>
          <w:szCs w:val="22"/>
        </w:rPr>
        <w:t xml:space="preserve"> (Septic tank, inspection chambers)</w:t>
      </w:r>
    </w:p>
    <w:p w14:paraId="6F006306" w14:textId="71F2D58B"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 xml:space="preserve">These structures are to be made with solid blocks or hollow blocks FILLED SOLID with concrete. The plastering should be of thick gauge (greater than 12.5mm) to make them </w:t>
      </w:r>
      <w:r w:rsidR="00D94755" w:rsidRPr="004C7E71">
        <w:rPr>
          <w:rFonts w:ascii="Times New Roman" w:eastAsia="Times New Roman" w:hAnsi="Times New Roman" w:cs="Times New Roman"/>
          <w:snapToGrid w:val="0"/>
          <w:color w:val="auto"/>
          <w:sz w:val="22"/>
          <w:szCs w:val="22"/>
        </w:rPr>
        <w:t>watertight</w:t>
      </w:r>
      <w:r w:rsidRPr="004C7E71">
        <w:rPr>
          <w:rFonts w:ascii="Times New Roman" w:eastAsia="Times New Roman" w:hAnsi="Times New Roman" w:cs="Times New Roman"/>
          <w:snapToGrid w:val="0"/>
          <w:color w:val="auto"/>
          <w:sz w:val="22"/>
          <w:szCs w:val="22"/>
        </w:rPr>
        <w:t>. The septic tank should be primed after construction.</w:t>
      </w:r>
    </w:p>
    <w:p w14:paraId="7CE3D6C9" w14:textId="4E5E3F8C" w:rsidR="000A159E" w:rsidRPr="004C7E71" w:rsidRDefault="00AB2A49" w:rsidP="000A159E">
      <w:pPr>
        <w:keepNext/>
        <w:keepLines/>
        <w:spacing w:before="200" w:after="0"/>
        <w:outlineLvl w:val="1"/>
        <w:rPr>
          <w:rFonts w:ascii="Times New Roman" w:eastAsia="Times New Roman" w:hAnsi="Times New Roman" w:cs="Times New Roman"/>
          <w:b/>
          <w:bCs/>
          <w:snapToGrid w:val="0"/>
          <w:color w:val="auto"/>
          <w:sz w:val="22"/>
          <w:szCs w:val="22"/>
        </w:rPr>
      </w:pPr>
      <w:bookmarkStart w:id="76" w:name="_Toc389847768"/>
      <w:bookmarkStart w:id="77" w:name="_Toc392361268"/>
      <w:bookmarkStart w:id="78" w:name="_Toc75772218"/>
      <w:r>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.1</w:t>
      </w:r>
      <w:r w:rsidR="00A54FF1">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ab/>
        <w:t>Materials</w:t>
      </w:r>
      <w:bookmarkEnd w:id="76"/>
      <w:bookmarkEnd w:id="77"/>
      <w:bookmarkEnd w:id="78"/>
    </w:p>
    <w:p w14:paraId="4BB3D5BB" w14:textId="77777777" w:rsidR="000A159E" w:rsidRPr="004C7E71" w:rsidRDefault="000A159E" w:rsidP="00872331">
      <w:pPr>
        <w:numPr>
          <w:ilvl w:val="0"/>
          <w:numId w:val="28"/>
        </w:numPr>
        <w:pBdr>
          <w:top w:val="none" w:sz="0" w:space="0" w:color="auto"/>
          <w:left w:val="none" w:sz="0" w:space="0" w:color="auto"/>
          <w:bottom w:val="none" w:sz="0" w:space="0" w:color="auto"/>
          <w:right w:val="none" w:sz="0" w:space="0" w:color="auto"/>
          <w:between w:val="none" w:sz="0" w:space="0" w:color="auto"/>
        </w:pBdr>
        <w:spacing w:after="0" w:line="240" w:lineRule="auto"/>
        <w:ind w:left="360"/>
        <w:contextualSpacing/>
        <w:rPr>
          <w:rFonts w:ascii="Times New Roman" w:eastAsia="Times New Roman" w:hAnsi="Times New Roman" w:cs="Times New Roman"/>
          <w:b/>
          <w:color w:val="auto"/>
          <w:sz w:val="22"/>
          <w:szCs w:val="22"/>
        </w:rPr>
      </w:pPr>
      <w:r w:rsidRPr="004C7E71">
        <w:rPr>
          <w:rFonts w:ascii="Times New Roman" w:eastAsia="Times New Roman" w:hAnsi="Times New Roman" w:cs="Times New Roman"/>
          <w:b/>
          <w:color w:val="auto"/>
          <w:sz w:val="22"/>
          <w:szCs w:val="22"/>
        </w:rPr>
        <w:t>Cement</w:t>
      </w:r>
    </w:p>
    <w:p w14:paraId="4D1B3263" w14:textId="77777777" w:rsidR="000A159E" w:rsidRPr="004C7E71" w:rsidRDefault="000A159E" w:rsidP="000A159E">
      <w:pPr>
        <w:spacing w:after="0" w:line="240" w:lineRule="auto"/>
        <w:rPr>
          <w:rFonts w:ascii="Times New Roman" w:eastAsia="Times New Roman" w:hAnsi="Times New Roman" w:cs="Times New Roman"/>
          <w:color w:val="auto"/>
          <w:sz w:val="22"/>
          <w:szCs w:val="22"/>
        </w:rPr>
      </w:pPr>
    </w:p>
    <w:p w14:paraId="2768D66F" w14:textId="27D41D57" w:rsidR="000A159E" w:rsidRPr="004C7E71" w:rsidRDefault="000A159E" w:rsidP="000A159E">
      <w:pPr>
        <w:spacing w:after="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Ordinary Portland cement shall be used for the construction. Any cement that does not comply with the specification or has deteriorated </w:t>
      </w:r>
      <w:r w:rsidR="00D94755" w:rsidRPr="004C7E71">
        <w:rPr>
          <w:rFonts w:ascii="Times New Roman" w:eastAsia="Times New Roman" w:hAnsi="Times New Roman" w:cs="Times New Roman"/>
          <w:color w:val="auto"/>
          <w:sz w:val="22"/>
          <w:szCs w:val="22"/>
        </w:rPr>
        <w:t>because of</w:t>
      </w:r>
      <w:r w:rsidRPr="004C7E71">
        <w:rPr>
          <w:rFonts w:ascii="Times New Roman" w:eastAsia="Times New Roman" w:hAnsi="Times New Roman" w:cs="Times New Roman"/>
          <w:color w:val="auto"/>
          <w:sz w:val="22"/>
          <w:szCs w:val="22"/>
        </w:rPr>
        <w:t xml:space="preserve"> dampness or any other cause shall not be used in the works. Cements that satisfy the requirements for Portland cement, are commonly available nationwide, hence of choice. In the case of </w:t>
      </w:r>
      <w:r w:rsidR="00D94755" w:rsidRPr="004C7E71">
        <w:rPr>
          <w:rFonts w:ascii="Times New Roman" w:eastAsia="Times New Roman" w:hAnsi="Times New Roman" w:cs="Times New Roman"/>
          <w:color w:val="auto"/>
          <w:sz w:val="22"/>
          <w:szCs w:val="22"/>
        </w:rPr>
        <w:t>unfavorable</w:t>
      </w:r>
      <w:r w:rsidRPr="004C7E71">
        <w:rPr>
          <w:rFonts w:ascii="Times New Roman" w:eastAsia="Times New Roman" w:hAnsi="Times New Roman" w:cs="Times New Roman"/>
          <w:color w:val="auto"/>
          <w:sz w:val="22"/>
          <w:szCs w:val="22"/>
        </w:rPr>
        <w:t xml:space="preserve"> or infested ground condition, special types of cement shall be used as directed by the engineer. For finishing purposes, </w:t>
      </w:r>
      <w:r w:rsidR="00D94755" w:rsidRPr="004C7E71">
        <w:rPr>
          <w:rFonts w:ascii="Times New Roman" w:eastAsia="Times New Roman" w:hAnsi="Times New Roman" w:cs="Times New Roman"/>
          <w:color w:val="auto"/>
          <w:sz w:val="22"/>
          <w:szCs w:val="22"/>
        </w:rPr>
        <w:t>colored</w:t>
      </w:r>
      <w:r w:rsidRPr="004C7E71">
        <w:rPr>
          <w:rFonts w:ascii="Times New Roman" w:eastAsia="Times New Roman" w:hAnsi="Times New Roman" w:cs="Times New Roman"/>
          <w:color w:val="auto"/>
          <w:sz w:val="22"/>
          <w:szCs w:val="22"/>
        </w:rPr>
        <w:t xml:space="preserve"> cement shall be used as directed by the engineer.</w:t>
      </w:r>
    </w:p>
    <w:p w14:paraId="7BF72B53" w14:textId="77777777" w:rsidR="000A159E" w:rsidRPr="004C7E71" w:rsidRDefault="000A159E" w:rsidP="000A159E">
      <w:pPr>
        <w:spacing w:after="0" w:line="240" w:lineRule="auto"/>
        <w:rPr>
          <w:rFonts w:ascii="Times New Roman" w:eastAsia="Times New Roman" w:hAnsi="Times New Roman" w:cs="Times New Roman"/>
          <w:color w:val="auto"/>
          <w:sz w:val="22"/>
          <w:szCs w:val="22"/>
        </w:rPr>
      </w:pPr>
    </w:p>
    <w:p w14:paraId="54460889" w14:textId="77777777" w:rsidR="000A159E" w:rsidRPr="004C7E71" w:rsidRDefault="000A159E" w:rsidP="00872331">
      <w:pPr>
        <w:numPr>
          <w:ilvl w:val="0"/>
          <w:numId w:val="28"/>
        </w:numPr>
        <w:pBdr>
          <w:top w:val="none" w:sz="0" w:space="0" w:color="auto"/>
          <w:left w:val="none" w:sz="0" w:space="0" w:color="auto"/>
          <w:bottom w:val="none" w:sz="0" w:space="0" w:color="auto"/>
          <w:right w:val="none" w:sz="0" w:space="0" w:color="auto"/>
          <w:between w:val="none" w:sz="0" w:space="0" w:color="auto"/>
        </w:pBdr>
        <w:spacing w:after="0" w:line="240" w:lineRule="auto"/>
        <w:ind w:left="360"/>
        <w:contextualSpacing/>
        <w:rPr>
          <w:rFonts w:ascii="Times New Roman" w:eastAsia="Times New Roman" w:hAnsi="Times New Roman" w:cs="Times New Roman"/>
          <w:b/>
          <w:color w:val="auto"/>
          <w:sz w:val="22"/>
          <w:szCs w:val="22"/>
        </w:rPr>
      </w:pPr>
      <w:r w:rsidRPr="004C7E71">
        <w:rPr>
          <w:rFonts w:ascii="Times New Roman" w:eastAsia="Times New Roman" w:hAnsi="Times New Roman" w:cs="Times New Roman"/>
          <w:b/>
          <w:color w:val="auto"/>
          <w:sz w:val="22"/>
          <w:szCs w:val="22"/>
        </w:rPr>
        <w:t>Aggregates</w:t>
      </w:r>
    </w:p>
    <w:p w14:paraId="1DC25380" w14:textId="77777777" w:rsidR="000A159E" w:rsidRPr="004C7E71" w:rsidRDefault="000A159E" w:rsidP="000A159E">
      <w:pPr>
        <w:spacing w:after="0" w:line="240" w:lineRule="auto"/>
        <w:jc w:val="both"/>
        <w:rPr>
          <w:rFonts w:ascii="Times New Roman" w:eastAsia="Times New Roman" w:hAnsi="Times New Roman" w:cs="Times New Roman"/>
          <w:color w:val="auto"/>
          <w:sz w:val="22"/>
          <w:szCs w:val="22"/>
        </w:rPr>
      </w:pPr>
    </w:p>
    <w:p w14:paraId="430A2646" w14:textId="77777777" w:rsidR="000A159E" w:rsidRPr="004C7E71" w:rsidRDefault="000A159E" w:rsidP="000A159E">
      <w:pPr>
        <w:spacing w:after="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The coarse aggregates typically produced by mining a suitable rock deposit and breaking the removed rock down to the desired size using crushers shall be used. It is distinct from gravel which is produced by natural processes of weathering and erosion, and typically has a more rounded shape and is clean and free of clay. Crushed stone or granite or any other engineer approved aggregate shall be used for the construction. The size of the coarse aggregates should be 10 to 20mm diameter. Both smooth and sharp sand would be required (depending on the stage where they are to be deployed) and should be free of clay and debris.</w:t>
      </w:r>
    </w:p>
    <w:p w14:paraId="776B1DEC" w14:textId="77777777" w:rsidR="000A159E" w:rsidRPr="004C7E71" w:rsidRDefault="000A159E" w:rsidP="000A159E">
      <w:pPr>
        <w:spacing w:after="0" w:line="240" w:lineRule="auto"/>
        <w:rPr>
          <w:rFonts w:ascii="Times New Roman" w:eastAsia="Times New Roman" w:hAnsi="Times New Roman" w:cs="Times New Roman"/>
          <w:color w:val="auto"/>
          <w:sz w:val="22"/>
          <w:szCs w:val="22"/>
        </w:rPr>
      </w:pPr>
    </w:p>
    <w:p w14:paraId="6367E669" w14:textId="77777777" w:rsidR="000A159E" w:rsidRPr="004C7E71" w:rsidRDefault="000A159E" w:rsidP="00872331">
      <w:pPr>
        <w:numPr>
          <w:ilvl w:val="0"/>
          <w:numId w:val="28"/>
        </w:numPr>
        <w:pBdr>
          <w:top w:val="none" w:sz="0" w:space="0" w:color="auto"/>
          <w:left w:val="none" w:sz="0" w:space="0" w:color="auto"/>
          <w:bottom w:val="none" w:sz="0" w:space="0" w:color="auto"/>
          <w:right w:val="none" w:sz="0" w:space="0" w:color="auto"/>
          <w:between w:val="none" w:sz="0" w:space="0" w:color="auto"/>
        </w:pBdr>
        <w:spacing w:after="0" w:line="240" w:lineRule="auto"/>
        <w:ind w:left="360"/>
        <w:contextualSpacing/>
        <w:rPr>
          <w:rFonts w:ascii="Times New Roman" w:eastAsia="Times New Roman" w:hAnsi="Times New Roman" w:cs="Times New Roman"/>
          <w:b/>
          <w:color w:val="auto"/>
          <w:sz w:val="22"/>
          <w:szCs w:val="22"/>
        </w:rPr>
      </w:pPr>
      <w:r w:rsidRPr="004C7E71">
        <w:rPr>
          <w:rFonts w:ascii="Times New Roman" w:eastAsia="Times New Roman" w:hAnsi="Times New Roman" w:cs="Times New Roman"/>
          <w:b/>
          <w:color w:val="auto"/>
          <w:sz w:val="22"/>
          <w:szCs w:val="22"/>
        </w:rPr>
        <w:t>Steel Reinforcement</w:t>
      </w:r>
    </w:p>
    <w:p w14:paraId="23FF37C4" w14:textId="77777777" w:rsidR="000A159E" w:rsidRPr="004C7E71" w:rsidRDefault="000A159E" w:rsidP="000A159E">
      <w:pPr>
        <w:spacing w:after="0" w:line="240" w:lineRule="auto"/>
        <w:rPr>
          <w:rFonts w:ascii="Times New Roman" w:eastAsia="Times New Roman" w:hAnsi="Times New Roman" w:cs="Times New Roman"/>
          <w:color w:val="auto"/>
          <w:sz w:val="22"/>
          <w:szCs w:val="22"/>
        </w:rPr>
      </w:pPr>
    </w:p>
    <w:p w14:paraId="110B2A14" w14:textId="181398F5" w:rsidR="000A159E" w:rsidRPr="004C7E71" w:rsidRDefault="000A159E" w:rsidP="000A159E">
      <w:pPr>
        <w:spacing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lastRenderedPageBreak/>
        <w:t xml:space="preserve">All steel reinforcement for the casting of all reinforced concrete work shall be hot rolled high yield deformed bars and 12mm diameter in size unless instructed otherwise. In case of any lapping, the lap length should be at least 600mm. The steel shall be kept clean and free from loose rust, oil, grease, earth, </w:t>
      </w:r>
      <w:r w:rsidR="00D94755" w:rsidRPr="004C7E71">
        <w:rPr>
          <w:rFonts w:ascii="Times New Roman" w:eastAsia="Times New Roman" w:hAnsi="Times New Roman" w:cs="Times New Roman"/>
          <w:color w:val="auto"/>
          <w:sz w:val="22"/>
          <w:szCs w:val="22"/>
        </w:rPr>
        <w:t>paint,</w:t>
      </w:r>
      <w:r w:rsidRPr="004C7E71">
        <w:rPr>
          <w:rFonts w:ascii="Times New Roman" w:eastAsia="Times New Roman" w:hAnsi="Times New Roman" w:cs="Times New Roman"/>
          <w:color w:val="auto"/>
          <w:sz w:val="22"/>
          <w:szCs w:val="22"/>
        </w:rPr>
        <w:t xml:space="preserve"> or any material which may impair the bond between the concrete and the </w:t>
      </w:r>
      <w:r w:rsidR="00D94755" w:rsidRPr="004C7E71">
        <w:rPr>
          <w:rFonts w:ascii="Times New Roman" w:eastAsia="Times New Roman" w:hAnsi="Times New Roman" w:cs="Times New Roman"/>
          <w:color w:val="auto"/>
          <w:sz w:val="22"/>
          <w:szCs w:val="22"/>
        </w:rPr>
        <w:t>reinforcement,</w:t>
      </w:r>
      <w:r w:rsidRPr="004C7E71">
        <w:rPr>
          <w:rFonts w:ascii="Times New Roman" w:eastAsia="Times New Roman" w:hAnsi="Times New Roman" w:cs="Times New Roman"/>
          <w:color w:val="auto"/>
          <w:sz w:val="22"/>
          <w:szCs w:val="22"/>
        </w:rPr>
        <w:t xml:space="preserve"> or which may cause corrosion of the reinforcement or deterioration of the concrete. The Employer/Engineer shall inspect the reinforcem</w:t>
      </w:r>
      <w:bookmarkStart w:id="79" w:name="_Toc385528132"/>
      <w:r w:rsidRPr="004C7E71">
        <w:rPr>
          <w:rFonts w:ascii="Times New Roman" w:eastAsia="Times New Roman" w:hAnsi="Times New Roman" w:cs="Times New Roman"/>
          <w:color w:val="auto"/>
          <w:sz w:val="22"/>
          <w:szCs w:val="22"/>
        </w:rPr>
        <w:t>ent before casting of concrete.</w:t>
      </w:r>
    </w:p>
    <w:p w14:paraId="745A0CDE" w14:textId="77777777" w:rsidR="000A159E" w:rsidRPr="004C7E71" w:rsidRDefault="000A159E" w:rsidP="000A159E">
      <w:pPr>
        <w:spacing w:line="240" w:lineRule="auto"/>
        <w:jc w:val="both"/>
        <w:rPr>
          <w:rFonts w:ascii="Times New Roman" w:eastAsia="Times New Roman" w:hAnsi="Times New Roman" w:cs="Times New Roman"/>
          <w:i/>
          <w:color w:val="auto"/>
          <w:sz w:val="22"/>
          <w:szCs w:val="22"/>
        </w:rPr>
      </w:pPr>
      <w:r w:rsidRPr="004C7E71">
        <w:rPr>
          <w:rFonts w:ascii="Times New Roman" w:eastAsia="Times New Roman" w:hAnsi="Times New Roman" w:cs="Times New Roman"/>
          <w:i/>
          <w:color w:val="auto"/>
          <w:sz w:val="22"/>
          <w:szCs w:val="22"/>
        </w:rPr>
        <w:t>Note: There is no separate provision for pricing of reinforcements rather their prices are factored in when pricing for any reinforced concrete member.</w:t>
      </w:r>
    </w:p>
    <w:p w14:paraId="3DAC850E" w14:textId="400A0C7D" w:rsidR="000A159E" w:rsidRPr="004C7E71" w:rsidRDefault="00AB2A49" w:rsidP="000A159E">
      <w:pPr>
        <w:keepNext/>
        <w:keepLines/>
        <w:spacing w:before="200"/>
        <w:outlineLvl w:val="1"/>
        <w:rPr>
          <w:rFonts w:ascii="Times New Roman" w:eastAsia="Times New Roman" w:hAnsi="Times New Roman" w:cs="Times New Roman"/>
          <w:b/>
          <w:bCs/>
          <w:snapToGrid w:val="0"/>
          <w:color w:val="auto"/>
          <w:sz w:val="22"/>
          <w:szCs w:val="22"/>
        </w:rPr>
      </w:pPr>
      <w:bookmarkStart w:id="80" w:name="_Toc389847769"/>
      <w:bookmarkStart w:id="81" w:name="_Toc392361269"/>
      <w:bookmarkStart w:id="82" w:name="_Toc75772219"/>
      <w:r>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.1</w:t>
      </w:r>
      <w:r w:rsidR="00A54FF1">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2</w:t>
      </w:r>
      <w:r w:rsidR="000A159E" w:rsidRPr="004C7E71">
        <w:rPr>
          <w:rFonts w:ascii="Times New Roman" w:eastAsia="Times New Roman" w:hAnsi="Times New Roman" w:cs="Times New Roman"/>
          <w:b/>
          <w:bCs/>
          <w:snapToGrid w:val="0"/>
          <w:color w:val="auto"/>
          <w:sz w:val="22"/>
          <w:szCs w:val="22"/>
        </w:rPr>
        <w:tab/>
        <w:t>Block work</w:t>
      </w:r>
      <w:bookmarkEnd w:id="79"/>
      <w:bookmarkEnd w:id="80"/>
      <w:bookmarkEnd w:id="81"/>
      <w:bookmarkEnd w:id="82"/>
    </w:p>
    <w:p w14:paraId="1E792CD9" w14:textId="77777777" w:rsidR="000A159E" w:rsidRPr="004C7E71" w:rsidRDefault="000A159E" w:rsidP="000A159E">
      <w:pPr>
        <w:spacing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Blocks should be at least 28 days old before they are used for construction.</w:t>
      </w:r>
    </w:p>
    <w:p w14:paraId="29BA549B" w14:textId="77777777" w:rsidR="000A159E" w:rsidRPr="004C7E71" w:rsidRDefault="000A159E" w:rsidP="000A159E">
      <w:pPr>
        <w:spacing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All blocks to be used for load bearing walls should have average compressive strength of 3.45N/mm</w:t>
      </w:r>
      <w:r w:rsidRPr="004C7E71">
        <w:rPr>
          <w:rFonts w:ascii="Times New Roman" w:eastAsia="Times New Roman" w:hAnsi="Times New Roman" w:cs="Times New Roman"/>
          <w:color w:val="auto"/>
          <w:sz w:val="22"/>
          <w:szCs w:val="22"/>
          <w:vertAlign w:val="superscript"/>
        </w:rPr>
        <w:t>2</w:t>
      </w:r>
      <w:r w:rsidRPr="004C7E71">
        <w:rPr>
          <w:rFonts w:ascii="Times New Roman" w:eastAsia="Times New Roman" w:hAnsi="Times New Roman" w:cs="Times New Roman"/>
          <w:color w:val="auto"/>
          <w:sz w:val="22"/>
          <w:szCs w:val="22"/>
        </w:rPr>
        <w:t xml:space="preserve"> and the ones for non-load bearing walls should be 2.5N/mm</w:t>
      </w:r>
      <w:r w:rsidRPr="004C7E71">
        <w:rPr>
          <w:rFonts w:ascii="Times New Roman" w:eastAsia="Times New Roman" w:hAnsi="Times New Roman" w:cs="Times New Roman"/>
          <w:color w:val="auto"/>
          <w:sz w:val="22"/>
          <w:szCs w:val="22"/>
          <w:vertAlign w:val="superscript"/>
        </w:rPr>
        <w:t>2</w:t>
      </w:r>
      <w:r w:rsidRPr="004C7E71">
        <w:rPr>
          <w:rFonts w:ascii="Times New Roman" w:eastAsia="Times New Roman" w:hAnsi="Times New Roman" w:cs="Times New Roman"/>
          <w:color w:val="auto"/>
          <w:sz w:val="22"/>
          <w:szCs w:val="22"/>
        </w:rPr>
        <w:t>.</w:t>
      </w:r>
    </w:p>
    <w:p w14:paraId="6C4C74A1" w14:textId="77777777" w:rsidR="000A159E" w:rsidRPr="004C7E71" w:rsidRDefault="000A159E" w:rsidP="000A159E">
      <w:pPr>
        <w:spacing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The web of the hollow blocks should be at least 50mm.</w:t>
      </w:r>
    </w:p>
    <w:p w14:paraId="4C2338C7" w14:textId="2036F0AF" w:rsidR="000A159E" w:rsidRPr="004C7E71" w:rsidRDefault="000A159E" w:rsidP="000A159E">
      <w:pPr>
        <w:spacing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225mm x 225mm x 450mm (9” x 9” x 18”) blocks shall be used for the construction of all </w:t>
      </w:r>
      <w:r w:rsidR="00D94755" w:rsidRPr="004C7E71">
        <w:rPr>
          <w:rFonts w:ascii="Times New Roman" w:eastAsia="Times New Roman" w:hAnsi="Times New Roman" w:cs="Times New Roman"/>
          <w:color w:val="auto"/>
          <w:sz w:val="22"/>
          <w:szCs w:val="22"/>
        </w:rPr>
        <w:t>substructures</w:t>
      </w:r>
      <w:r w:rsidRPr="004C7E71">
        <w:rPr>
          <w:rFonts w:ascii="Times New Roman" w:eastAsia="Times New Roman" w:hAnsi="Times New Roman" w:cs="Times New Roman"/>
          <w:color w:val="auto"/>
          <w:sz w:val="22"/>
          <w:szCs w:val="22"/>
        </w:rPr>
        <w:t xml:space="preserve"> while 150mm x 225mm x 450mm (6” x 9” x 18”) blocks are to be used for construction of superstructure.  All substructure walls must be filled with weak concrete unless otherwise is stated.</w:t>
      </w:r>
    </w:p>
    <w:p w14:paraId="7E460088" w14:textId="77777777" w:rsidR="000A159E" w:rsidRPr="004C7E71" w:rsidRDefault="000A159E" w:rsidP="000A159E">
      <w:pPr>
        <w:autoSpaceDE w:val="0"/>
        <w:autoSpaceDN w:val="0"/>
        <w:adjustRightInd w:val="0"/>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Construct walling with all materials fully bonded or tied together to ensure compliance with design requirements for stability, strength, fire resistance and thermal as relevant.</w:t>
      </w:r>
    </w:p>
    <w:p w14:paraId="5E8F643B" w14:textId="77777777" w:rsidR="000A159E" w:rsidRPr="004C7E71" w:rsidRDefault="000A159E" w:rsidP="000A159E">
      <w:pPr>
        <w:autoSpaceDE w:val="0"/>
        <w:autoSpaceDN w:val="0"/>
        <w:adjustRightInd w:val="0"/>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Lay blocks on full bed or mortar with joints filled to consistent thickness of not more than 12mm.</w:t>
      </w:r>
    </w:p>
    <w:p w14:paraId="3E050AF8"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Submit samples of each type of block and obtain approval from the Employer/Engineer before placing orders.</w:t>
      </w:r>
    </w:p>
    <w:p w14:paraId="62829645"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Provide coping 250mm wide and 50mm thick with spikes on top of all exposed walls as approved by the engineer</w:t>
      </w:r>
    </w:p>
    <w:p w14:paraId="46CBCE86"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Storing – stack blocks so that they are stable and clear of the ground.  Protect from inclement weather.</w:t>
      </w:r>
    </w:p>
    <w:p w14:paraId="13BED561" w14:textId="456D4CB2" w:rsidR="000A159E" w:rsidRPr="004C7E71" w:rsidRDefault="00AB2A49" w:rsidP="000A159E">
      <w:pPr>
        <w:keepNext/>
        <w:keepLines/>
        <w:spacing w:before="200" w:after="0"/>
        <w:outlineLvl w:val="1"/>
        <w:rPr>
          <w:rFonts w:ascii="Times New Roman" w:eastAsia="Times New Roman" w:hAnsi="Times New Roman" w:cs="Times New Roman"/>
          <w:b/>
          <w:bCs/>
          <w:snapToGrid w:val="0"/>
          <w:color w:val="auto"/>
          <w:sz w:val="22"/>
          <w:szCs w:val="22"/>
        </w:rPr>
      </w:pPr>
      <w:bookmarkStart w:id="83" w:name="_Toc75772220"/>
      <w:r>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.1</w:t>
      </w:r>
      <w:r w:rsidR="00A54FF1">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3</w:t>
      </w:r>
      <w:r w:rsidR="000A159E" w:rsidRPr="004C7E71">
        <w:rPr>
          <w:rFonts w:ascii="Times New Roman" w:eastAsia="Times New Roman" w:hAnsi="Times New Roman" w:cs="Times New Roman"/>
          <w:b/>
          <w:bCs/>
          <w:snapToGrid w:val="0"/>
          <w:color w:val="auto"/>
          <w:sz w:val="22"/>
          <w:szCs w:val="22"/>
        </w:rPr>
        <w:tab/>
      </w:r>
      <w:r w:rsidR="000A159E" w:rsidRPr="004C7E71">
        <w:rPr>
          <w:rFonts w:ascii="Times New Roman" w:eastAsia="Times New Roman" w:hAnsi="Times New Roman" w:cs="Times New Roman"/>
          <w:b/>
          <w:snapToGrid w:val="0"/>
          <w:color w:val="auto"/>
          <w:sz w:val="22"/>
          <w:szCs w:val="22"/>
        </w:rPr>
        <w:t>Water</w:t>
      </w:r>
      <w:bookmarkEnd w:id="83"/>
    </w:p>
    <w:p w14:paraId="1B0CB6E4"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 xml:space="preserve">The water used for mixing and curing should be clean and free from injurious quantities of alkalis, acid, oils, salt, sugar, organic materials, vegetable growth and other substances that may be deleterious to bricks, stone, concrete or steel. Potable water is generally considered satisfactory for mixing. The pH value of water should be not less than 6.  </w:t>
      </w:r>
    </w:p>
    <w:p w14:paraId="51D11BB3" w14:textId="51E98F6F" w:rsidR="000A159E" w:rsidRPr="004C7E71" w:rsidRDefault="00AB2A49" w:rsidP="000A159E">
      <w:pPr>
        <w:keepNext/>
        <w:keepLines/>
        <w:spacing w:before="200" w:after="0"/>
        <w:outlineLvl w:val="1"/>
        <w:rPr>
          <w:rFonts w:ascii="Times New Roman" w:eastAsia="Times New Roman" w:hAnsi="Times New Roman" w:cs="Times New Roman"/>
          <w:b/>
          <w:bCs/>
          <w:snapToGrid w:val="0"/>
          <w:color w:val="auto"/>
          <w:sz w:val="22"/>
          <w:szCs w:val="22"/>
        </w:rPr>
      </w:pPr>
      <w:bookmarkStart w:id="84" w:name="_Toc385528134"/>
      <w:bookmarkStart w:id="85" w:name="_Toc385529064"/>
      <w:bookmarkStart w:id="86" w:name="_Toc389847770"/>
      <w:bookmarkStart w:id="87" w:name="_Toc392361270"/>
      <w:bookmarkStart w:id="88" w:name="_Toc75772221"/>
      <w:r>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.1</w:t>
      </w:r>
      <w:r w:rsidR="00A54FF1">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4</w:t>
      </w:r>
      <w:r w:rsidR="000A159E" w:rsidRPr="004C7E71">
        <w:rPr>
          <w:rFonts w:ascii="Times New Roman" w:eastAsia="Times New Roman" w:hAnsi="Times New Roman" w:cs="Times New Roman"/>
          <w:b/>
          <w:bCs/>
          <w:snapToGrid w:val="0"/>
          <w:color w:val="auto"/>
          <w:sz w:val="22"/>
          <w:szCs w:val="22"/>
        </w:rPr>
        <w:tab/>
        <w:t>Roofing</w:t>
      </w:r>
      <w:bookmarkEnd w:id="84"/>
      <w:bookmarkEnd w:id="85"/>
      <w:bookmarkEnd w:id="86"/>
      <w:bookmarkEnd w:id="87"/>
      <w:bookmarkEnd w:id="88"/>
    </w:p>
    <w:p w14:paraId="5E2077D2"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All timber used for permanent works shall be the best of its kind approved by the Engineer as suitable for the particular purpose, and it shall in all cases be thoroughly seasoned sound, dry, straight and free from sap, shakes, dead knots, dog marks or other defects, and shall be sawn into scantlings of the requisite dimensions not less than one month before use, and in the case of joinery not less than three months before use.  Only unused timber shall be incorporated into the works.</w:t>
      </w:r>
    </w:p>
    <w:p w14:paraId="1EA18C4E" w14:textId="45F22070"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 xml:space="preserve">All timber must be treated with Solignum or any other </w:t>
      </w:r>
      <w:r w:rsidR="002F535A" w:rsidRPr="004C7E71">
        <w:rPr>
          <w:rFonts w:ascii="Times New Roman" w:eastAsia="Times New Roman" w:hAnsi="Times New Roman" w:cs="Times New Roman"/>
          <w:snapToGrid w:val="0"/>
          <w:color w:val="auto"/>
          <w:sz w:val="22"/>
          <w:szCs w:val="22"/>
        </w:rPr>
        <w:t>approved</w:t>
      </w:r>
      <w:r w:rsidRPr="004C7E71">
        <w:rPr>
          <w:rFonts w:ascii="Times New Roman" w:eastAsia="Times New Roman" w:hAnsi="Times New Roman" w:cs="Times New Roman"/>
          <w:snapToGrid w:val="0"/>
          <w:color w:val="auto"/>
          <w:sz w:val="22"/>
          <w:szCs w:val="22"/>
        </w:rPr>
        <w:t xml:space="preserve"> anti- termite solutions before installation.</w:t>
      </w:r>
    </w:p>
    <w:p w14:paraId="36905E15"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In case of lapping or joining, all lap lengths must be at least 600mm.</w:t>
      </w:r>
    </w:p>
    <w:p w14:paraId="5B762BFC" w14:textId="48F1E50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lastRenderedPageBreak/>
        <w:t xml:space="preserve">Engineer approved 0.45mm </w:t>
      </w:r>
      <w:r w:rsidR="002F535A" w:rsidRPr="004C7E71">
        <w:rPr>
          <w:rFonts w:ascii="Times New Roman" w:eastAsia="Times New Roman" w:hAnsi="Times New Roman" w:cs="Times New Roman"/>
          <w:snapToGrid w:val="0"/>
          <w:color w:val="auto"/>
          <w:sz w:val="22"/>
          <w:szCs w:val="22"/>
        </w:rPr>
        <w:t>aluminum</w:t>
      </w:r>
      <w:r w:rsidRPr="004C7E71">
        <w:rPr>
          <w:rFonts w:ascii="Times New Roman" w:eastAsia="Times New Roman" w:hAnsi="Times New Roman" w:cs="Times New Roman"/>
          <w:snapToGrid w:val="0"/>
          <w:color w:val="auto"/>
          <w:sz w:val="22"/>
          <w:szCs w:val="22"/>
        </w:rPr>
        <w:t xml:space="preserve"> roofing sheet shall be laid at 150mm and double lapping nailed to purlin.</w:t>
      </w:r>
    </w:p>
    <w:p w14:paraId="5F825303" w14:textId="72A58FCA" w:rsidR="000A159E" w:rsidRPr="004C7E71" w:rsidRDefault="00AB2A49" w:rsidP="000A159E">
      <w:pPr>
        <w:keepNext/>
        <w:keepLines/>
        <w:spacing w:before="200" w:after="0"/>
        <w:outlineLvl w:val="1"/>
        <w:rPr>
          <w:rFonts w:ascii="Times New Roman" w:eastAsia="Times New Roman" w:hAnsi="Times New Roman" w:cs="Times New Roman"/>
          <w:b/>
          <w:bCs/>
          <w:snapToGrid w:val="0"/>
          <w:color w:val="auto"/>
          <w:sz w:val="22"/>
          <w:szCs w:val="22"/>
        </w:rPr>
      </w:pPr>
      <w:bookmarkStart w:id="89" w:name="_Toc385529065"/>
      <w:bookmarkStart w:id="90" w:name="_Toc389847771"/>
      <w:bookmarkStart w:id="91" w:name="_Toc392361271"/>
      <w:bookmarkStart w:id="92" w:name="_Toc75772222"/>
      <w:r>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w:t>
      </w:r>
      <w:r w:rsidR="00A54FF1">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15</w:t>
      </w:r>
      <w:r w:rsidR="000A159E" w:rsidRPr="004C7E71">
        <w:rPr>
          <w:rFonts w:ascii="Times New Roman" w:eastAsia="Times New Roman" w:hAnsi="Times New Roman" w:cs="Times New Roman"/>
          <w:b/>
          <w:bCs/>
          <w:snapToGrid w:val="0"/>
          <w:color w:val="auto"/>
          <w:sz w:val="22"/>
          <w:szCs w:val="22"/>
        </w:rPr>
        <w:tab/>
      </w:r>
      <w:r w:rsidR="000A159E" w:rsidRPr="004C7E71">
        <w:rPr>
          <w:rFonts w:ascii="Times New Roman" w:eastAsia="Times New Roman" w:hAnsi="Times New Roman" w:cs="Times New Roman"/>
          <w:b/>
          <w:snapToGrid w:val="0"/>
          <w:color w:val="auto"/>
          <w:sz w:val="22"/>
          <w:szCs w:val="22"/>
        </w:rPr>
        <w:t>Metal work and Joinery</w:t>
      </w:r>
      <w:bookmarkEnd w:id="89"/>
      <w:bookmarkEnd w:id="90"/>
      <w:bookmarkEnd w:id="91"/>
      <w:bookmarkEnd w:id="92"/>
    </w:p>
    <w:p w14:paraId="25B78C95"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The work required under this section includes doors, rails etc. in building</w:t>
      </w:r>
    </w:p>
    <w:p w14:paraId="0D98F897"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The contractor shall supply all the, metal, paints and auxiliary materials required, shall install them in the required positions and paint them- all in accordance with the drawings, BOQ and specification, or as directed by the engineer.</w:t>
      </w:r>
    </w:p>
    <w:p w14:paraId="40855EC5"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Note: All metal works must be coated 3 times with anti-rust before finishing with gloss. In case of doors, they should be treated with anti – rust before hanging in place.</w:t>
      </w:r>
    </w:p>
    <w:p w14:paraId="579181F5" w14:textId="38BD1B67" w:rsidR="000A159E" w:rsidRPr="004C7E71" w:rsidRDefault="00AB2A49" w:rsidP="000A159E">
      <w:pPr>
        <w:keepNext/>
        <w:keepLines/>
        <w:spacing w:before="200" w:after="0"/>
        <w:outlineLvl w:val="1"/>
        <w:rPr>
          <w:rFonts w:ascii="Times New Roman" w:eastAsia="Times New Roman" w:hAnsi="Times New Roman" w:cs="Times New Roman"/>
          <w:b/>
          <w:bCs/>
          <w:snapToGrid w:val="0"/>
          <w:color w:val="auto"/>
          <w:sz w:val="22"/>
          <w:szCs w:val="22"/>
        </w:rPr>
      </w:pPr>
      <w:bookmarkStart w:id="93" w:name="_Toc75772223"/>
      <w:r>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w:t>
      </w:r>
      <w:r w:rsidR="00A54FF1">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16</w:t>
      </w:r>
      <w:r w:rsidR="000A159E" w:rsidRPr="004C7E71">
        <w:rPr>
          <w:rFonts w:ascii="Times New Roman" w:eastAsia="Times New Roman" w:hAnsi="Times New Roman" w:cs="Times New Roman"/>
          <w:b/>
          <w:bCs/>
          <w:snapToGrid w:val="0"/>
          <w:color w:val="auto"/>
          <w:sz w:val="22"/>
          <w:szCs w:val="22"/>
        </w:rPr>
        <w:tab/>
        <w:t>Plumbing and accessories</w:t>
      </w:r>
      <w:bookmarkEnd w:id="93"/>
    </w:p>
    <w:p w14:paraId="04337E68"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 xml:space="preserve">The contractor shall prepare and submit to the engineer drawing showing the general arrangement of all piping for approval, before ordering for the materials. </w:t>
      </w:r>
    </w:p>
    <w:p w14:paraId="46850C8F"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All plumbing works should be conduit.</w:t>
      </w:r>
    </w:p>
    <w:p w14:paraId="793FAD4D"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All pipes should be at least 4bar and engineer approved adhesive should be used.</w:t>
      </w:r>
    </w:p>
    <w:p w14:paraId="1AE85DA2"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All exposed waste pipes must be covered with floor drain</w:t>
      </w:r>
    </w:p>
    <w:p w14:paraId="5F5CD0AA"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All wash hand basins are to be of approved ceramic type embedded in concrete and shall contain opening to serve as service access. The wash hand basins shall not contain bottle traps or flexible waste pipes but shall rather open into 2” pipe which will empty into the urinal pipe. The water from hand washing is to flush the urinals as such a reasonable slope shall be maintained to accomplish this.</w:t>
      </w:r>
    </w:p>
    <w:p w14:paraId="06BDE82C"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All taps to be used should be “two turn” valve.</w:t>
      </w:r>
    </w:p>
    <w:p w14:paraId="3E808E5E"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 xml:space="preserve">The hand washing facility (tank) should be embedded in concrete and must be black in </w:t>
      </w:r>
      <w:proofErr w:type="spellStart"/>
      <w:r w:rsidRPr="004C7E71">
        <w:rPr>
          <w:rFonts w:ascii="Times New Roman" w:eastAsia="Times New Roman" w:hAnsi="Times New Roman" w:cs="Times New Roman"/>
          <w:snapToGrid w:val="0"/>
          <w:color w:val="auto"/>
          <w:sz w:val="22"/>
          <w:szCs w:val="22"/>
        </w:rPr>
        <w:t>colour</w:t>
      </w:r>
      <w:proofErr w:type="spellEnd"/>
      <w:r w:rsidRPr="004C7E71">
        <w:rPr>
          <w:rFonts w:ascii="Times New Roman" w:eastAsia="Times New Roman" w:hAnsi="Times New Roman" w:cs="Times New Roman"/>
          <w:snapToGrid w:val="0"/>
          <w:color w:val="auto"/>
          <w:sz w:val="22"/>
          <w:szCs w:val="22"/>
        </w:rPr>
        <w:t xml:space="preserve"> with configuration as in the drawing or as directed by the engineer</w:t>
      </w:r>
    </w:p>
    <w:p w14:paraId="64E27055" w14:textId="133F0902" w:rsidR="000A159E" w:rsidRPr="004C7E71" w:rsidRDefault="00AB2A49" w:rsidP="000A159E">
      <w:pPr>
        <w:keepNext/>
        <w:keepLines/>
        <w:spacing w:before="200" w:after="0"/>
        <w:outlineLvl w:val="1"/>
        <w:rPr>
          <w:rFonts w:ascii="Times New Roman" w:eastAsia="Times New Roman" w:hAnsi="Times New Roman" w:cs="Times New Roman"/>
          <w:b/>
          <w:bCs/>
          <w:snapToGrid w:val="0"/>
          <w:color w:val="auto"/>
          <w:sz w:val="22"/>
          <w:szCs w:val="22"/>
        </w:rPr>
      </w:pPr>
      <w:bookmarkStart w:id="94" w:name="_Toc75772224"/>
      <w:r>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.1</w:t>
      </w:r>
      <w:r w:rsidR="00A54FF1">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6.1</w:t>
      </w:r>
      <w:r w:rsidR="000A159E" w:rsidRPr="004C7E71">
        <w:rPr>
          <w:rFonts w:ascii="Times New Roman" w:eastAsia="Times New Roman" w:hAnsi="Times New Roman" w:cs="Times New Roman"/>
          <w:b/>
          <w:bCs/>
          <w:snapToGrid w:val="0"/>
          <w:color w:val="auto"/>
          <w:sz w:val="22"/>
          <w:szCs w:val="22"/>
        </w:rPr>
        <w:tab/>
      </w:r>
      <w:r w:rsidR="000A159E" w:rsidRPr="004C7E71">
        <w:rPr>
          <w:rFonts w:ascii="Times New Roman" w:eastAsia="Times New Roman" w:hAnsi="Times New Roman" w:cs="Times New Roman"/>
          <w:b/>
          <w:snapToGrid w:val="0"/>
          <w:color w:val="auto"/>
          <w:sz w:val="22"/>
          <w:szCs w:val="22"/>
        </w:rPr>
        <w:t>Fixtures</w:t>
      </w:r>
      <w:bookmarkEnd w:id="94"/>
    </w:p>
    <w:p w14:paraId="5DFC51F5"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A.</w:t>
      </w:r>
      <w:r w:rsidRPr="004C7E71">
        <w:rPr>
          <w:rFonts w:ascii="Times New Roman" w:eastAsia="Times New Roman" w:hAnsi="Times New Roman" w:cs="Times New Roman"/>
          <w:snapToGrid w:val="0"/>
          <w:color w:val="auto"/>
          <w:sz w:val="22"/>
          <w:szCs w:val="22"/>
        </w:rPr>
        <w:tab/>
        <w:t>Service sinks or wash hand basins</w:t>
      </w:r>
    </w:p>
    <w:p w14:paraId="33E0FF1E" w14:textId="6D75F2D3"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 xml:space="preserve">All wash hand basins shall be ceramic, with single bowl, white in </w:t>
      </w:r>
      <w:r w:rsidR="00D94755" w:rsidRPr="004C7E71">
        <w:rPr>
          <w:rFonts w:ascii="Times New Roman" w:eastAsia="Times New Roman" w:hAnsi="Times New Roman" w:cs="Times New Roman"/>
          <w:snapToGrid w:val="0"/>
          <w:color w:val="auto"/>
          <w:sz w:val="22"/>
          <w:szCs w:val="22"/>
        </w:rPr>
        <w:t xml:space="preserve">color </w:t>
      </w:r>
      <w:r w:rsidRPr="004C7E71">
        <w:rPr>
          <w:rFonts w:ascii="Times New Roman" w:eastAsia="Times New Roman" w:hAnsi="Times New Roman" w:cs="Times New Roman"/>
          <w:snapToGrid w:val="0"/>
          <w:color w:val="auto"/>
          <w:sz w:val="22"/>
          <w:szCs w:val="22"/>
        </w:rPr>
        <w:t xml:space="preserve">and should be embedded in block wall as directed by the engineer and should have access for servicing provided. All the tap fittings should be </w:t>
      </w:r>
      <w:r w:rsidR="00D94755" w:rsidRPr="004C7E71">
        <w:rPr>
          <w:rFonts w:ascii="Times New Roman" w:eastAsia="Times New Roman" w:hAnsi="Times New Roman" w:cs="Times New Roman"/>
          <w:snapToGrid w:val="0"/>
          <w:color w:val="auto"/>
          <w:sz w:val="22"/>
          <w:szCs w:val="22"/>
        </w:rPr>
        <w:t>provided,</w:t>
      </w:r>
      <w:r w:rsidRPr="004C7E71">
        <w:rPr>
          <w:rFonts w:ascii="Times New Roman" w:eastAsia="Times New Roman" w:hAnsi="Times New Roman" w:cs="Times New Roman"/>
          <w:snapToGrid w:val="0"/>
          <w:color w:val="auto"/>
          <w:sz w:val="22"/>
          <w:szCs w:val="22"/>
        </w:rPr>
        <w:t xml:space="preserve"> and the tap fixed 12.5mm flexible connector. The basin is placed directly over a 50mm waste pipe.</w:t>
      </w:r>
    </w:p>
    <w:p w14:paraId="59A7F6F1"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B.</w:t>
      </w:r>
      <w:r w:rsidRPr="004C7E71">
        <w:rPr>
          <w:rFonts w:ascii="Times New Roman" w:eastAsia="Times New Roman" w:hAnsi="Times New Roman" w:cs="Times New Roman"/>
          <w:snapToGrid w:val="0"/>
          <w:color w:val="auto"/>
          <w:sz w:val="22"/>
          <w:szCs w:val="22"/>
        </w:rPr>
        <w:tab/>
        <w:t>Urinals</w:t>
      </w:r>
    </w:p>
    <w:p w14:paraId="1BB95B9D"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For females, a concrete purpose made urinal trough finished with vitrified tiles shall be used as directed by the engineer.</w:t>
      </w:r>
    </w:p>
    <w:p w14:paraId="30FC4444"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The male block shall comprise of a drain partitioned at given intervals and finished with tiles as directed by the engineer.</w:t>
      </w:r>
    </w:p>
    <w:p w14:paraId="58D3C150"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Note that all the urinals are connected to discharge into a soak pit.</w:t>
      </w:r>
    </w:p>
    <w:p w14:paraId="4EAC0762"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lastRenderedPageBreak/>
        <w:t>C.</w:t>
      </w:r>
      <w:r w:rsidRPr="004C7E71">
        <w:rPr>
          <w:rFonts w:ascii="Times New Roman" w:eastAsia="Times New Roman" w:hAnsi="Times New Roman" w:cs="Times New Roman"/>
          <w:snapToGrid w:val="0"/>
          <w:color w:val="auto"/>
          <w:sz w:val="22"/>
          <w:szCs w:val="22"/>
        </w:rPr>
        <w:tab/>
        <w:t>Squatting pan</w:t>
      </w:r>
    </w:p>
    <w:p w14:paraId="38A414F7"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All squatting pan shall contain U-trap and shall be of good quality. The pans with footrest or tread are preferred. The squatting pans should flush with the finished (tiled) floor with the floor cambering (sloping) to the pan.</w:t>
      </w:r>
    </w:p>
    <w:p w14:paraId="09C523D2"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D.</w:t>
      </w:r>
      <w:r w:rsidRPr="004C7E71">
        <w:rPr>
          <w:rFonts w:ascii="Times New Roman" w:eastAsia="Times New Roman" w:hAnsi="Times New Roman" w:cs="Times New Roman"/>
          <w:snapToGrid w:val="0"/>
          <w:color w:val="auto"/>
          <w:sz w:val="22"/>
          <w:szCs w:val="22"/>
        </w:rPr>
        <w:tab/>
        <w:t>Accessories</w:t>
      </w:r>
    </w:p>
    <w:p w14:paraId="6AFBEBD4"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Each compartment of the female block should be provided with kettle, bucket, and waste bin. Whereas the male block compartments shall have only bucket and kettle. Note that the waste bins shall have lid.</w:t>
      </w:r>
    </w:p>
    <w:p w14:paraId="5D931B3A" w14:textId="06C79DC5" w:rsidR="000A159E" w:rsidRPr="004C7E71" w:rsidRDefault="00AB2A49" w:rsidP="000A159E">
      <w:pPr>
        <w:keepNext/>
        <w:keepLines/>
        <w:spacing w:before="200" w:after="0"/>
        <w:outlineLvl w:val="1"/>
        <w:rPr>
          <w:rFonts w:ascii="Times New Roman" w:eastAsia="Times New Roman" w:hAnsi="Times New Roman" w:cs="Times New Roman"/>
          <w:b/>
          <w:bCs/>
          <w:snapToGrid w:val="0"/>
          <w:color w:val="auto"/>
          <w:sz w:val="22"/>
          <w:szCs w:val="22"/>
        </w:rPr>
      </w:pPr>
      <w:bookmarkStart w:id="95" w:name="_Toc75772225"/>
      <w:r>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.1</w:t>
      </w:r>
      <w:r w:rsidR="00A54FF1">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7</w:t>
      </w:r>
      <w:r w:rsidR="000A159E" w:rsidRPr="004C7E71">
        <w:rPr>
          <w:rFonts w:ascii="Times New Roman" w:eastAsia="Times New Roman" w:hAnsi="Times New Roman" w:cs="Times New Roman"/>
          <w:b/>
          <w:bCs/>
          <w:snapToGrid w:val="0"/>
          <w:color w:val="auto"/>
          <w:sz w:val="22"/>
          <w:szCs w:val="22"/>
        </w:rPr>
        <w:tab/>
        <w:t>Ventilation</w:t>
      </w:r>
      <w:bookmarkEnd w:id="95"/>
    </w:p>
    <w:p w14:paraId="6F88599B"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The screen wall should contain perforated blocks (fancy blocks) covering at least 450mm height as shown in the drawing or as directed by the engineer.</w:t>
      </w:r>
    </w:p>
    <w:p w14:paraId="5CE291D5"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Each compartment shall contain at least 1 perforated block on the back wall to serve as ventilation space.</w:t>
      </w:r>
    </w:p>
    <w:p w14:paraId="7B018266"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All doors shall be perforated as shown in the drawing</w:t>
      </w:r>
    </w:p>
    <w:p w14:paraId="03F48416" w14:textId="3E0DB4D5" w:rsidR="000A159E" w:rsidRPr="004C7E71" w:rsidRDefault="00AB2A49" w:rsidP="000A159E">
      <w:pPr>
        <w:keepNext/>
        <w:keepLines/>
        <w:spacing w:before="200" w:after="0"/>
        <w:outlineLvl w:val="1"/>
        <w:rPr>
          <w:rFonts w:ascii="Times New Roman" w:eastAsia="Times New Roman" w:hAnsi="Times New Roman" w:cs="Times New Roman"/>
          <w:b/>
          <w:bCs/>
          <w:snapToGrid w:val="0"/>
          <w:color w:val="auto"/>
          <w:sz w:val="22"/>
          <w:szCs w:val="22"/>
        </w:rPr>
      </w:pPr>
      <w:bookmarkStart w:id="96" w:name="_Toc75772226"/>
      <w:r>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.1</w:t>
      </w:r>
      <w:r>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8</w:t>
      </w:r>
      <w:r w:rsidR="000A159E" w:rsidRPr="004C7E71">
        <w:rPr>
          <w:rFonts w:ascii="Times New Roman" w:eastAsia="Times New Roman" w:hAnsi="Times New Roman" w:cs="Times New Roman"/>
          <w:b/>
          <w:bCs/>
          <w:snapToGrid w:val="0"/>
          <w:color w:val="auto"/>
          <w:sz w:val="22"/>
          <w:szCs w:val="22"/>
        </w:rPr>
        <w:tab/>
        <w:t>Painting and Decoration</w:t>
      </w:r>
      <w:bookmarkEnd w:id="96"/>
    </w:p>
    <w:p w14:paraId="567BEB60"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 xml:space="preserve">All external walls shall be finished with deep green Sandblasting leaving out the area for </w:t>
      </w:r>
      <w:proofErr w:type="gramStart"/>
      <w:r w:rsidRPr="004C7E71">
        <w:rPr>
          <w:rFonts w:ascii="Times New Roman" w:eastAsia="Times New Roman" w:hAnsi="Times New Roman" w:cs="Times New Roman"/>
          <w:snapToGrid w:val="0"/>
          <w:color w:val="auto"/>
          <w:sz w:val="22"/>
          <w:szCs w:val="22"/>
        </w:rPr>
        <w:t>art work</w:t>
      </w:r>
      <w:proofErr w:type="gramEnd"/>
      <w:r w:rsidRPr="004C7E71">
        <w:rPr>
          <w:rFonts w:ascii="Times New Roman" w:eastAsia="Times New Roman" w:hAnsi="Times New Roman" w:cs="Times New Roman"/>
          <w:snapToGrid w:val="0"/>
          <w:color w:val="auto"/>
          <w:sz w:val="22"/>
          <w:szCs w:val="22"/>
        </w:rPr>
        <w:t xml:space="preserve"> or as directed by the Engineer</w:t>
      </w:r>
    </w:p>
    <w:p w14:paraId="6B01A23B" w14:textId="1A5F79A0"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 xml:space="preserve">All internal walls shall be finished with cream </w:t>
      </w:r>
      <w:r w:rsidR="00D94755" w:rsidRPr="004C7E71">
        <w:rPr>
          <w:rFonts w:ascii="Times New Roman" w:eastAsia="Times New Roman" w:hAnsi="Times New Roman" w:cs="Times New Roman"/>
          <w:snapToGrid w:val="0"/>
          <w:color w:val="auto"/>
          <w:sz w:val="22"/>
          <w:szCs w:val="22"/>
        </w:rPr>
        <w:t>color</w:t>
      </w:r>
      <w:r w:rsidRPr="004C7E71">
        <w:rPr>
          <w:rFonts w:ascii="Times New Roman" w:eastAsia="Times New Roman" w:hAnsi="Times New Roman" w:cs="Times New Roman"/>
          <w:snapToGrid w:val="0"/>
          <w:color w:val="auto"/>
          <w:sz w:val="22"/>
          <w:szCs w:val="22"/>
        </w:rPr>
        <w:t xml:space="preserve"> emulsion paint (approved by the Engineer).</w:t>
      </w:r>
    </w:p>
    <w:p w14:paraId="38B9A1E7" w14:textId="64CE18D1"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 xml:space="preserve">Metal </w:t>
      </w:r>
      <w:r w:rsidR="00D94755" w:rsidRPr="004C7E71">
        <w:rPr>
          <w:rFonts w:ascii="Times New Roman" w:eastAsia="Times New Roman" w:hAnsi="Times New Roman" w:cs="Times New Roman"/>
          <w:snapToGrid w:val="0"/>
          <w:color w:val="auto"/>
          <w:sz w:val="22"/>
          <w:szCs w:val="22"/>
        </w:rPr>
        <w:t>works shall</w:t>
      </w:r>
      <w:r w:rsidRPr="004C7E71">
        <w:rPr>
          <w:rFonts w:ascii="Times New Roman" w:eastAsia="Times New Roman" w:hAnsi="Times New Roman" w:cs="Times New Roman"/>
          <w:snapToGrid w:val="0"/>
          <w:color w:val="auto"/>
          <w:sz w:val="22"/>
          <w:szCs w:val="22"/>
        </w:rPr>
        <w:t xml:space="preserve"> contain 3 coats anti-rust finished with rich/dirty brown </w:t>
      </w:r>
      <w:r w:rsidR="00D94755" w:rsidRPr="004C7E71">
        <w:rPr>
          <w:rFonts w:ascii="Times New Roman" w:eastAsia="Times New Roman" w:hAnsi="Times New Roman" w:cs="Times New Roman"/>
          <w:snapToGrid w:val="0"/>
          <w:color w:val="auto"/>
          <w:sz w:val="22"/>
          <w:szCs w:val="22"/>
        </w:rPr>
        <w:t>color</w:t>
      </w:r>
      <w:r w:rsidRPr="004C7E71">
        <w:rPr>
          <w:rFonts w:ascii="Times New Roman" w:eastAsia="Times New Roman" w:hAnsi="Times New Roman" w:cs="Times New Roman"/>
          <w:snapToGrid w:val="0"/>
          <w:color w:val="auto"/>
          <w:sz w:val="22"/>
          <w:szCs w:val="22"/>
        </w:rPr>
        <w:t xml:space="preserve"> gloss.</w:t>
      </w:r>
    </w:p>
    <w:p w14:paraId="4484E71F" w14:textId="77777777"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All fascia board shall be covered with flat pan.</w:t>
      </w:r>
    </w:p>
    <w:p w14:paraId="39A35FB0" w14:textId="4281B570" w:rsidR="000A159E" w:rsidRPr="004C7E71" w:rsidRDefault="000A159E" w:rsidP="000A159E">
      <w:pPr>
        <w:spacing w:before="240" w:line="240" w:lineRule="auto"/>
        <w:jc w:val="both"/>
        <w:rPr>
          <w:rFonts w:ascii="Times New Roman" w:eastAsia="Times New Roman" w:hAnsi="Times New Roman" w:cs="Times New Roman"/>
          <w:snapToGrid w:val="0"/>
          <w:color w:val="auto"/>
          <w:sz w:val="22"/>
          <w:szCs w:val="22"/>
        </w:rPr>
      </w:pPr>
      <w:r w:rsidRPr="004C7E71">
        <w:rPr>
          <w:rFonts w:ascii="Times New Roman" w:eastAsia="Times New Roman" w:hAnsi="Times New Roman" w:cs="Times New Roman"/>
          <w:snapToGrid w:val="0"/>
          <w:color w:val="auto"/>
          <w:sz w:val="22"/>
          <w:szCs w:val="22"/>
        </w:rPr>
        <w:t xml:space="preserve">All wet areas must be tiled as directed. All tiles to be used must be approved by the engineer and should be white in </w:t>
      </w:r>
      <w:r w:rsidR="00D94755" w:rsidRPr="004C7E71">
        <w:rPr>
          <w:rFonts w:ascii="Times New Roman" w:eastAsia="Times New Roman" w:hAnsi="Times New Roman" w:cs="Times New Roman"/>
          <w:snapToGrid w:val="0"/>
          <w:color w:val="auto"/>
          <w:sz w:val="22"/>
          <w:szCs w:val="22"/>
        </w:rPr>
        <w:t>color</w:t>
      </w:r>
      <w:r w:rsidRPr="004C7E71">
        <w:rPr>
          <w:rFonts w:ascii="Times New Roman" w:eastAsia="Times New Roman" w:hAnsi="Times New Roman" w:cs="Times New Roman"/>
          <w:snapToGrid w:val="0"/>
          <w:color w:val="auto"/>
          <w:sz w:val="22"/>
          <w:szCs w:val="22"/>
        </w:rPr>
        <w:t xml:space="preserve"> (or as approved by the engineer). For all platforms serving as tread, rough or friction surface floor tiles shall be used to reduce the risk of slipping.</w:t>
      </w:r>
    </w:p>
    <w:p w14:paraId="4B9AAB18" w14:textId="7791A4CE" w:rsidR="000A159E" w:rsidRPr="004C7E71" w:rsidRDefault="00AB2A49" w:rsidP="000A159E">
      <w:pPr>
        <w:keepNext/>
        <w:keepLines/>
        <w:spacing w:before="200" w:after="0"/>
        <w:outlineLvl w:val="1"/>
        <w:rPr>
          <w:rFonts w:ascii="Times New Roman" w:eastAsia="Times New Roman" w:hAnsi="Times New Roman" w:cs="Times New Roman"/>
          <w:b/>
          <w:bCs/>
          <w:snapToGrid w:val="0"/>
          <w:color w:val="auto"/>
          <w:sz w:val="22"/>
          <w:szCs w:val="22"/>
        </w:rPr>
      </w:pPr>
      <w:bookmarkStart w:id="97" w:name="_Toc392361273"/>
      <w:bookmarkStart w:id="98" w:name="_Toc75772227"/>
      <w:bookmarkStart w:id="99" w:name="_Toc389847772"/>
      <w:bookmarkStart w:id="100" w:name="_Toc392361272"/>
      <w:r>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.1</w:t>
      </w:r>
      <w:r>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9</w:t>
      </w:r>
      <w:r w:rsidR="000A159E" w:rsidRPr="004C7E71">
        <w:rPr>
          <w:rFonts w:ascii="Times New Roman" w:eastAsia="Times New Roman" w:hAnsi="Times New Roman" w:cs="Times New Roman"/>
          <w:b/>
          <w:bCs/>
          <w:snapToGrid w:val="0"/>
          <w:color w:val="auto"/>
          <w:sz w:val="22"/>
          <w:szCs w:val="22"/>
        </w:rPr>
        <w:tab/>
        <w:t>Physically Challenged Aids</w:t>
      </w:r>
      <w:bookmarkEnd w:id="97"/>
      <w:bookmarkEnd w:id="98"/>
    </w:p>
    <w:p w14:paraId="07A28E7D" w14:textId="77777777" w:rsidR="000A159E" w:rsidRPr="004C7E71" w:rsidRDefault="000A159E" w:rsidP="000A159E">
      <w:pPr>
        <w:spacing w:after="0" w:line="240" w:lineRule="auto"/>
        <w:contextualSpacing/>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The compartment for the physically challenged should have the following:</w:t>
      </w:r>
    </w:p>
    <w:p w14:paraId="024111ED" w14:textId="77777777" w:rsidR="000A159E" w:rsidRPr="004C7E71" w:rsidRDefault="000A159E" w:rsidP="00872331">
      <w:pPr>
        <w:numPr>
          <w:ilvl w:val="0"/>
          <w:numId w:val="30"/>
        </w:numPr>
        <w:pBdr>
          <w:top w:val="none" w:sz="0" w:space="0" w:color="auto"/>
          <w:left w:val="none" w:sz="0" w:space="0" w:color="auto"/>
          <w:bottom w:val="none" w:sz="0" w:space="0" w:color="auto"/>
          <w:right w:val="none" w:sz="0" w:space="0" w:color="auto"/>
          <w:between w:val="none" w:sz="0" w:space="0" w:color="auto"/>
        </w:pBdr>
        <w:spacing w:after="0" w:line="240" w:lineRule="auto"/>
        <w:contextualSpacing/>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A ramp of slope 1:10</w:t>
      </w:r>
    </w:p>
    <w:p w14:paraId="155973A3" w14:textId="77777777" w:rsidR="000A159E" w:rsidRPr="004C7E71" w:rsidRDefault="000A159E" w:rsidP="00872331">
      <w:pPr>
        <w:pStyle w:val="ListParagraph"/>
        <w:numPr>
          <w:ilvl w:val="0"/>
          <w:numId w:val="30"/>
        </w:numPr>
        <w:spacing w:line="276" w:lineRule="auto"/>
        <w:rPr>
          <w:szCs w:val="22"/>
        </w:rPr>
      </w:pPr>
      <w:r w:rsidRPr="004C7E71">
        <w:rPr>
          <w:szCs w:val="22"/>
        </w:rPr>
        <w:t xml:space="preserve">The sitting </w:t>
      </w:r>
      <w:proofErr w:type="gramStart"/>
      <w:r w:rsidRPr="004C7E71">
        <w:rPr>
          <w:szCs w:val="22"/>
        </w:rPr>
        <w:t>type</w:t>
      </w:r>
      <w:proofErr w:type="gramEnd"/>
      <w:r w:rsidRPr="004C7E71">
        <w:rPr>
          <w:szCs w:val="22"/>
        </w:rPr>
        <w:t xml:space="preserve"> WC to replace the squatting pan</w:t>
      </w:r>
    </w:p>
    <w:p w14:paraId="23B5F316" w14:textId="60F2FD81" w:rsidR="000A159E" w:rsidRPr="004C7E71" w:rsidRDefault="00D94755" w:rsidP="00872331">
      <w:pPr>
        <w:numPr>
          <w:ilvl w:val="0"/>
          <w:numId w:val="30"/>
        </w:numPr>
        <w:pBdr>
          <w:top w:val="none" w:sz="0" w:space="0" w:color="auto"/>
          <w:left w:val="none" w:sz="0" w:space="0" w:color="auto"/>
          <w:bottom w:val="none" w:sz="0" w:space="0" w:color="auto"/>
          <w:right w:val="none" w:sz="0" w:space="0" w:color="auto"/>
          <w:between w:val="none" w:sz="0" w:space="0" w:color="auto"/>
        </w:pBdr>
        <w:spacing w:after="0" w:line="240" w:lineRule="auto"/>
        <w:contextualSpacing/>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Handrail</w:t>
      </w:r>
      <w:r w:rsidR="000A159E" w:rsidRPr="004C7E71">
        <w:rPr>
          <w:rFonts w:ascii="Times New Roman" w:eastAsia="Times New Roman" w:hAnsi="Times New Roman" w:cs="Times New Roman"/>
          <w:color w:val="auto"/>
          <w:sz w:val="22"/>
          <w:szCs w:val="22"/>
        </w:rPr>
        <w:t xml:space="preserve"> made of 25mm diameter thick gauge galvanized pipe or any other material approved by the engineer</w:t>
      </w:r>
    </w:p>
    <w:p w14:paraId="163B4652" w14:textId="77777777" w:rsidR="000A159E" w:rsidRPr="004C7E71" w:rsidRDefault="000A159E" w:rsidP="00872331">
      <w:pPr>
        <w:numPr>
          <w:ilvl w:val="0"/>
          <w:numId w:val="30"/>
        </w:numPr>
        <w:pBdr>
          <w:top w:val="none" w:sz="0" w:space="0" w:color="auto"/>
          <w:left w:val="none" w:sz="0" w:space="0" w:color="auto"/>
          <w:bottom w:val="none" w:sz="0" w:space="0" w:color="auto"/>
          <w:right w:val="none" w:sz="0" w:space="0" w:color="auto"/>
          <w:between w:val="none" w:sz="0" w:space="0" w:color="auto"/>
        </w:pBdr>
        <w:spacing w:after="0" w:line="240" w:lineRule="auto"/>
        <w:contextualSpacing/>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The door should be wider (at least 800mm)</w:t>
      </w:r>
    </w:p>
    <w:p w14:paraId="7B057B85" w14:textId="6BFA3A91" w:rsidR="000A159E" w:rsidRPr="004C7E71" w:rsidRDefault="000A159E" w:rsidP="00872331">
      <w:pPr>
        <w:numPr>
          <w:ilvl w:val="0"/>
          <w:numId w:val="30"/>
        </w:numPr>
        <w:pBdr>
          <w:top w:val="none" w:sz="0" w:space="0" w:color="auto"/>
          <w:left w:val="none" w:sz="0" w:space="0" w:color="auto"/>
          <w:bottom w:val="none" w:sz="0" w:space="0" w:color="auto"/>
          <w:right w:val="none" w:sz="0" w:space="0" w:color="auto"/>
          <w:between w:val="none" w:sz="0" w:space="0" w:color="auto"/>
        </w:pBdr>
        <w:spacing w:after="0" w:line="240" w:lineRule="auto"/>
        <w:contextualSpacing/>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Ramp on all the entrance to the facility. (</w:t>
      </w:r>
      <w:r w:rsidR="00D94755" w:rsidRPr="004C7E71">
        <w:rPr>
          <w:rFonts w:ascii="Times New Roman" w:eastAsia="Times New Roman" w:hAnsi="Times New Roman" w:cs="Times New Roman"/>
          <w:color w:val="auto"/>
          <w:sz w:val="22"/>
          <w:szCs w:val="22"/>
        </w:rPr>
        <w:t>The</w:t>
      </w:r>
      <w:r w:rsidRPr="004C7E71">
        <w:rPr>
          <w:rFonts w:ascii="Times New Roman" w:eastAsia="Times New Roman" w:hAnsi="Times New Roman" w:cs="Times New Roman"/>
          <w:color w:val="auto"/>
          <w:sz w:val="22"/>
          <w:szCs w:val="22"/>
        </w:rPr>
        <w:t xml:space="preserve"> slope of all </w:t>
      </w:r>
      <w:r w:rsidR="00D94755" w:rsidRPr="004C7E71">
        <w:rPr>
          <w:rFonts w:ascii="Times New Roman" w:eastAsia="Times New Roman" w:hAnsi="Times New Roman" w:cs="Times New Roman"/>
          <w:color w:val="auto"/>
          <w:sz w:val="22"/>
          <w:szCs w:val="22"/>
        </w:rPr>
        <w:t>ramps</w:t>
      </w:r>
      <w:r w:rsidRPr="004C7E71">
        <w:rPr>
          <w:rFonts w:ascii="Times New Roman" w:eastAsia="Times New Roman" w:hAnsi="Times New Roman" w:cs="Times New Roman"/>
          <w:color w:val="auto"/>
          <w:sz w:val="22"/>
          <w:szCs w:val="22"/>
        </w:rPr>
        <w:t xml:space="preserve"> should be 1:10)</w:t>
      </w:r>
    </w:p>
    <w:p w14:paraId="1C60A550" w14:textId="4A6FB8F1" w:rsidR="000A159E" w:rsidRPr="004C7E71" w:rsidRDefault="00AB2A49" w:rsidP="000A159E">
      <w:pPr>
        <w:keepNext/>
        <w:keepLines/>
        <w:spacing w:before="200" w:after="0"/>
        <w:outlineLvl w:val="1"/>
        <w:rPr>
          <w:rFonts w:ascii="Times New Roman" w:eastAsia="Times New Roman" w:hAnsi="Times New Roman" w:cs="Times New Roman"/>
          <w:b/>
          <w:bCs/>
          <w:snapToGrid w:val="0"/>
          <w:color w:val="auto"/>
          <w:sz w:val="22"/>
          <w:szCs w:val="22"/>
        </w:rPr>
      </w:pPr>
      <w:bookmarkStart w:id="101" w:name="_Toc75772228"/>
      <w:r>
        <w:rPr>
          <w:rFonts w:ascii="Times New Roman" w:eastAsia="Times New Roman" w:hAnsi="Times New Roman" w:cs="Times New Roman"/>
          <w:b/>
          <w:bCs/>
          <w:snapToGrid w:val="0"/>
          <w:color w:val="auto"/>
          <w:sz w:val="22"/>
          <w:szCs w:val="22"/>
        </w:rPr>
        <w:t>5.1</w:t>
      </w:r>
      <w:r w:rsidR="000A159E" w:rsidRPr="004C7E71">
        <w:rPr>
          <w:rFonts w:ascii="Times New Roman" w:eastAsia="Times New Roman" w:hAnsi="Times New Roman" w:cs="Times New Roman"/>
          <w:b/>
          <w:bCs/>
          <w:snapToGrid w:val="0"/>
          <w:color w:val="auto"/>
          <w:sz w:val="22"/>
          <w:szCs w:val="22"/>
        </w:rPr>
        <w:t>.20</w:t>
      </w:r>
      <w:r w:rsidR="000A159E" w:rsidRPr="004C7E71">
        <w:rPr>
          <w:rFonts w:ascii="Times New Roman" w:eastAsia="Times New Roman" w:hAnsi="Times New Roman" w:cs="Times New Roman"/>
          <w:b/>
          <w:bCs/>
          <w:snapToGrid w:val="0"/>
          <w:color w:val="auto"/>
          <w:sz w:val="22"/>
          <w:szCs w:val="22"/>
        </w:rPr>
        <w:tab/>
        <w:t>Artwork</w:t>
      </w:r>
      <w:bookmarkEnd w:id="99"/>
      <w:bookmarkEnd w:id="100"/>
      <w:bookmarkEnd w:id="101"/>
    </w:p>
    <w:p w14:paraId="42B2BB9D" w14:textId="77777777" w:rsidR="000A159E" w:rsidRPr="004C7E71" w:rsidRDefault="000A159E" w:rsidP="000A159E">
      <w:pPr>
        <w:spacing w:after="0" w:line="240" w:lineRule="auto"/>
        <w:rPr>
          <w:rFonts w:ascii="Times New Roman" w:eastAsia="Times New Roman" w:hAnsi="Times New Roman" w:cs="Times New Roman"/>
          <w:color w:val="auto"/>
          <w:sz w:val="22"/>
          <w:szCs w:val="22"/>
        </w:rPr>
      </w:pPr>
    </w:p>
    <w:p w14:paraId="5DD44FCC" w14:textId="77CFC87E" w:rsidR="000A159E" w:rsidRPr="004C7E71" w:rsidRDefault="000A159E" w:rsidP="000A159E">
      <w:pPr>
        <w:spacing w:after="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Some simple hygiene education messages are to be inscribed on the walls of the latrines after construction. The latrine block should have the following </w:t>
      </w:r>
      <w:r w:rsidR="00D94755" w:rsidRPr="004C7E71">
        <w:rPr>
          <w:rFonts w:ascii="Times New Roman" w:eastAsia="Times New Roman" w:hAnsi="Times New Roman" w:cs="Times New Roman"/>
          <w:color w:val="auto"/>
          <w:sz w:val="22"/>
          <w:szCs w:val="22"/>
        </w:rPr>
        <w:t>messages.</w:t>
      </w:r>
    </w:p>
    <w:p w14:paraId="3506362D" w14:textId="77777777" w:rsidR="000A159E" w:rsidRPr="004C7E71" w:rsidRDefault="000A159E" w:rsidP="00872331">
      <w:pPr>
        <w:numPr>
          <w:ilvl w:val="0"/>
          <w:numId w:val="27"/>
        </w:numPr>
        <w:pBdr>
          <w:top w:val="none" w:sz="0" w:space="0" w:color="auto"/>
          <w:left w:val="none" w:sz="0" w:space="0" w:color="auto"/>
          <w:bottom w:val="none" w:sz="0" w:space="0" w:color="auto"/>
          <w:right w:val="none" w:sz="0" w:space="0" w:color="auto"/>
          <w:between w:val="none" w:sz="0" w:space="0" w:color="auto"/>
        </w:pBdr>
        <w:spacing w:after="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Keep your toilet clean always.</w:t>
      </w:r>
    </w:p>
    <w:p w14:paraId="4A5939DC" w14:textId="77777777" w:rsidR="000A159E" w:rsidRPr="004C7E71" w:rsidRDefault="000A159E" w:rsidP="00872331">
      <w:pPr>
        <w:numPr>
          <w:ilvl w:val="0"/>
          <w:numId w:val="27"/>
        </w:numPr>
        <w:pBdr>
          <w:top w:val="none" w:sz="0" w:space="0" w:color="auto"/>
          <w:left w:val="none" w:sz="0" w:space="0" w:color="auto"/>
          <w:bottom w:val="none" w:sz="0" w:space="0" w:color="auto"/>
          <w:right w:val="none" w:sz="0" w:space="0" w:color="auto"/>
          <w:between w:val="none" w:sz="0" w:space="0" w:color="auto"/>
        </w:pBdr>
        <w:spacing w:after="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Prevent diseases, use sanitary latrine.</w:t>
      </w:r>
    </w:p>
    <w:p w14:paraId="5C0D7AC5" w14:textId="77777777" w:rsidR="000A159E" w:rsidRPr="004C7E71" w:rsidRDefault="000A159E" w:rsidP="00872331">
      <w:pPr>
        <w:numPr>
          <w:ilvl w:val="0"/>
          <w:numId w:val="27"/>
        </w:numPr>
        <w:pBdr>
          <w:top w:val="none" w:sz="0" w:space="0" w:color="auto"/>
          <w:left w:val="none" w:sz="0" w:space="0" w:color="auto"/>
          <w:bottom w:val="none" w:sz="0" w:space="0" w:color="auto"/>
          <w:right w:val="none" w:sz="0" w:space="0" w:color="auto"/>
          <w:between w:val="none" w:sz="0" w:space="0" w:color="auto"/>
        </w:pBdr>
        <w:spacing w:after="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Wash your hands with soap after using toilet.</w:t>
      </w:r>
    </w:p>
    <w:p w14:paraId="0C2BCD35" w14:textId="77777777" w:rsidR="000A159E" w:rsidRPr="004C7E71" w:rsidRDefault="000A159E" w:rsidP="000A159E">
      <w:pPr>
        <w:spacing w:after="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The water tank should bear an inscription showing the owners of the project.</w:t>
      </w:r>
    </w:p>
    <w:p w14:paraId="076C247A" w14:textId="77777777" w:rsidR="000A159E" w:rsidRPr="004C7E71" w:rsidRDefault="000A159E" w:rsidP="000A159E">
      <w:pPr>
        <w:spacing w:after="0" w:line="240" w:lineRule="auto"/>
        <w:rPr>
          <w:rFonts w:ascii="Times New Roman" w:eastAsia="Times New Roman" w:hAnsi="Times New Roman" w:cs="Times New Roman"/>
          <w:color w:val="auto"/>
          <w:sz w:val="22"/>
          <w:szCs w:val="22"/>
        </w:rPr>
      </w:pPr>
    </w:p>
    <w:p w14:paraId="5AC014F7" w14:textId="77777777" w:rsidR="000A159E" w:rsidRPr="004C7E71" w:rsidRDefault="000A159E" w:rsidP="000A159E">
      <w:pPr>
        <w:spacing w:after="0" w:line="240" w:lineRule="auto"/>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The above messages could be translated into local languages. The translation would be done by the Employer/Engineer in conjunction with the contractor and the community.</w:t>
      </w:r>
    </w:p>
    <w:p w14:paraId="15F12DDC" w14:textId="4B5B0FD9" w:rsidR="000A159E" w:rsidRPr="004C7E71" w:rsidRDefault="00AB2A49" w:rsidP="000A159E">
      <w:pPr>
        <w:keepNext/>
        <w:keepLines/>
        <w:spacing w:before="200" w:after="240"/>
        <w:outlineLvl w:val="1"/>
        <w:rPr>
          <w:rFonts w:ascii="Times New Roman" w:eastAsia="Times New Roman" w:hAnsi="Times New Roman" w:cs="Times New Roman"/>
          <w:b/>
          <w:bCs/>
          <w:snapToGrid w:val="0"/>
          <w:color w:val="auto"/>
          <w:sz w:val="22"/>
          <w:szCs w:val="22"/>
        </w:rPr>
      </w:pPr>
      <w:bookmarkStart w:id="102" w:name="_Toc385529067"/>
      <w:bookmarkStart w:id="103" w:name="_Toc389847773"/>
      <w:bookmarkStart w:id="104" w:name="_Toc392361274"/>
      <w:bookmarkStart w:id="105" w:name="_Toc75772229"/>
      <w:r>
        <w:rPr>
          <w:rFonts w:ascii="Times New Roman" w:eastAsia="Times New Roman" w:hAnsi="Times New Roman" w:cs="Times New Roman"/>
          <w:b/>
          <w:bCs/>
          <w:snapToGrid w:val="0"/>
          <w:color w:val="auto"/>
          <w:sz w:val="22"/>
          <w:szCs w:val="22"/>
        </w:rPr>
        <w:t>5</w:t>
      </w:r>
      <w:r w:rsidR="000A159E" w:rsidRPr="004C7E71">
        <w:rPr>
          <w:rFonts w:ascii="Times New Roman" w:eastAsia="Times New Roman" w:hAnsi="Times New Roman" w:cs="Times New Roman"/>
          <w:b/>
          <w:bCs/>
          <w:snapToGrid w:val="0"/>
          <w:color w:val="auto"/>
          <w:sz w:val="22"/>
          <w:szCs w:val="22"/>
        </w:rPr>
        <w:t>.</w:t>
      </w:r>
      <w:r>
        <w:rPr>
          <w:rFonts w:ascii="Times New Roman" w:eastAsia="Times New Roman" w:hAnsi="Times New Roman" w:cs="Times New Roman"/>
          <w:b/>
          <w:bCs/>
          <w:snapToGrid w:val="0"/>
          <w:color w:val="auto"/>
          <w:sz w:val="22"/>
          <w:szCs w:val="22"/>
        </w:rPr>
        <w:t>1.</w:t>
      </w:r>
      <w:r w:rsidR="000A159E" w:rsidRPr="004C7E71">
        <w:rPr>
          <w:rFonts w:ascii="Times New Roman" w:eastAsia="Times New Roman" w:hAnsi="Times New Roman" w:cs="Times New Roman"/>
          <w:b/>
          <w:bCs/>
          <w:snapToGrid w:val="0"/>
          <w:color w:val="auto"/>
          <w:sz w:val="22"/>
          <w:szCs w:val="22"/>
        </w:rPr>
        <w:t>21</w:t>
      </w:r>
      <w:r w:rsidR="000A159E" w:rsidRPr="004C7E71">
        <w:rPr>
          <w:rFonts w:ascii="Times New Roman" w:eastAsia="Times New Roman" w:hAnsi="Times New Roman" w:cs="Times New Roman"/>
          <w:b/>
          <w:bCs/>
          <w:snapToGrid w:val="0"/>
          <w:color w:val="auto"/>
          <w:sz w:val="22"/>
          <w:szCs w:val="22"/>
        </w:rPr>
        <w:tab/>
        <w:t>Inspection of construction</w:t>
      </w:r>
      <w:bookmarkEnd w:id="102"/>
      <w:bookmarkEnd w:id="103"/>
      <w:bookmarkEnd w:id="104"/>
      <w:bookmarkEnd w:id="105"/>
    </w:p>
    <w:p w14:paraId="60791A80" w14:textId="7CCC31BC" w:rsidR="000A159E" w:rsidRPr="004C7E71" w:rsidRDefault="000A159E" w:rsidP="000A159E">
      <w:pPr>
        <w:autoSpaceDE w:val="0"/>
        <w:autoSpaceDN w:val="0"/>
        <w:adjustRightInd w:val="0"/>
        <w:spacing w:after="0" w:line="240" w:lineRule="auto"/>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To ensure that the construction is in accordance with the design, an inspection procedure should be set up covering materials, records, </w:t>
      </w:r>
      <w:r w:rsidR="00D94755" w:rsidRPr="004C7E71">
        <w:rPr>
          <w:rFonts w:ascii="Times New Roman" w:hAnsi="Times New Roman" w:cs="Times New Roman"/>
          <w:color w:val="auto"/>
          <w:sz w:val="22"/>
          <w:szCs w:val="22"/>
        </w:rPr>
        <w:t>workmanship,</w:t>
      </w:r>
      <w:r w:rsidRPr="004C7E71">
        <w:rPr>
          <w:rFonts w:ascii="Times New Roman" w:hAnsi="Times New Roman" w:cs="Times New Roman"/>
          <w:color w:val="auto"/>
          <w:sz w:val="22"/>
          <w:szCs w:val="22"/>
        </w:rPr>
        <w:t xml:space="preserve"> and construction.</w:t>
      </w:r>
    </w:p>
    <w:p w14:paraId="20FA8894" w14:textId="77777777" w:rsidR="000A159E" w:rsidRPr="004C7E71" w:rsidRDefault="000A159E" w:rsidP="000A159E">
      <w:pPr>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Tests should be made on the constituent materials of reinforced concrete in accordance with the relevant standards; the production and testing of concrete should conform to BS 5328. Where applicable, use should be made of suitable quality assurance schemes.</w:t>
      </w:r>
    </w:p>
    <w:p w14:paraId="465654B5" w14:textId="77777777" w:rsidR="000A159E" w:rsidRPr="004C7E71" w:rsidRDefault="000A159E" w:rsidP="000A159E">
      <w:pPr>
        <w:autoSpaceDE w:val="0"/>
        <w:autoSpaceDN w:val="0"/>
        <w:adjustRightInd w:val="0"/>
        <w:spacing w:after="0" w:line="240" w:lineRule="auto"/>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The Employer shall be responsible for the cost of supervision of latrine construction in selected locations.</w:t>
      </w:r>
    </w:p>
    <w:p w14:paraId="78FC6D68" w14:textId="77389DAE" w:rsidR="000A159E" w:rsidRPr="004C7E71" w:rsidRDefault="00AB2A49" w:rsidP="000A159E">
      <w:pPr>
        <w:keepNext/>
        <w:keepLines/>
        <w:spacing w:before="200" w:after="240"/>
        <w:outlineLvl w:val="1"/>
        <w:rPr>
          <w:rFonts w:ascii="Times New Roman" w:eastAsia="Times New Roman" w:hAnsi="Times New Roman" w:cs="Times New Roman"/>
          <w:b/>
          <w:bCs/>
          <w:snapToGrid w:val="0"/>
          <w:color w:val="auto"/>
          <w:sz w:val="22"/>
          <w:szCs w:val="22"/>
        </w:rPr>
      </w:pPr>
      <w:bookmarkStart w:id="106" w:name="_Toc385529066"/>
      <w:bookmarkStart w:id="107" w:name="_Toc389847774"/>
      <w:bookmarkStart w:id="108" w:name="_Toc392361275"/>
      <w:bookmarkStart w:id="109" w:name="_Toc75772230"/>
      <w:r>
        <w:rPr>
          <w:rFonts w:ascii="Times New Roman" w:eastAsia="Times New Roman" w:hAnsi="Times New Roman" w:cs="Times New Roman"/>
          <w:b/>
          <w:bCs/>
          <w:snapToGrid w:val="0"/>
          <w:color w:val="auto"/>
          <w:sz w:val="22"/>
          <w:szCs w:val="22"/>
        </w:rPr>
        <w:t>5.1</w:t>
      </w:r>
      <w:r w:rsidR="000A159E" w:rsidRPr="004C7E71">
        <w:rPr>
          <w:rFonts w:ascii="Times New Roman" w:eastAsia="Times New Roman" w:hAnsi="Times New Roman" w:cs="Times New Roman"/>
          <w:b/>
          <w:bCs/>
          <w:snapToGrid w:val="0"/>
          <w:color w:val="auto"/>
          <w:sz w:val="22"/>
          <w:szCs w:val="22"/>
        </w:rPr>
        <w:t>.22</w:t>
      </w:r>
      <w:r w:rsidR="000A159E" w:rsidRPr="004C7E71">
        <w:rPr>
          <w:rFonts w:ascii="Times New Roman" w:eastAsia="Times New Roman" w:hAnsi="Times New Roman" w:cs="Times New Roman"/>
          <w:b/>
          <w:bCs/>
          <w:snapToGrid w:val="0"/>
          <w:color w:val="auto"/>
          <w:sz w:val="22"/>
          <w:szCs w:val="22"/>
        </w:rPr>
        <w:tab/>
        <w:t>Cleaning of Building</w:t>
      </w:r>
      <w:bookmarkEnd w:id="106"/>
      <w:r w:rsidR="000A159E" w:rsidRPr="004C7E71">
        <w:rPr>
          <w:rFonts w:ascii="Times New Roman" w:eastAsia="Times New Roman" w:hAnsi="Times New Roman" w:cs="Times New Roman"/>
          <w:b/>
          <w:bCs/>
          <w:snapToGrid w:val="0"/>
          <w:color w:val="auto"/>
          <w:sz w:val="22"/>
          <w:szCs w:val="22"/>
        </w:rPr>
        <w:t xml:space="preserve"> and Handing Over</w:t>
      </w:r>
      <w:bookmarkEnd w:id="107"/>
      <w:bookmarkEnd w:id="108"/>
      <w:bookmarkEnd w:id="109"/>
    </w:p>
    <w:p w14:paraId="06FE1DD4" w14:textId="77777777" w:rsidR="000A159E" w:rsidRPr="004C7E71" w:rsidRDefault="000A159E" w:rsidP="000A159E">
      <w:pPr>
        <w:autoSpaceDE w:val="0"/>
        <w:autoSpaceDN w:val="0"/>
        <w:adjustRightInd w:val="0"/>
        <w:spacing w:after="0" w:line="240" w:lineRule="auto"/>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On completion, the buildings shall be handed over by the Contractor to the Engineer in a perfectly clean condition.  Floors, walls woodwork and metalwork shall be free for use.  </w:t>
      </w:r>
    </w:p>
    <w:p w14:paraId="5DCB08FC" w14:textId="77777777" w:rsidR="000A159E" w:rsidRPr="004C7E71" w:rsidRDefault="000A159E" w:rsidP="000A159E">
      <w:pPr>
        <w:autoSpaceDE w:val="0"/>
        <w:autoSpaceDN w:val="0"/>
        <w:adjustRightInd w:val="0"/>
        <w:spacing w:after="0" w:line="240" w:lineRule="auto"/>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The surroundings must be cleaned of all rubbles and rubbish arising from construction and the surrounding earth leveled as directed by the engineer. The cost of cleaning shall be spread over all items of building work in the Bill of Quantities.</w:t>
      </w:r>
      <w:bookmarkStart w:id="110" w:name="_Toc382463527"/>
    </w:p>
    <w:bookmarkEnd w:id="110"/>
    <w:p w14:paraId="51248383" w14:textId="77777777" w:rsidR="000A159E" w:rsidRPr="004C7E71" w:rsidRDefault="000A159E" w:rsidP="000A159E">
      <w:pPr>
        <w:autoSpaceDE w:val="0"/>
        <w:autoSpaceDN w:val="0"/>
        <w:adjustRightInd w:val="0"/>
        <w:spacing w:after="0" w:line="240" w:lineRule="auto"/>
        <w:jc w:val="both"/>
        <w:rPr>
          <w:rFonts w:ascii="Times New Roman" w:eastAsia="Calibri" w:hAnsi="Times New Roman" w:cs="Times New Roman"/>
          <w:color w:val="auto"/>
          <w:sz w:val="22"/>
          <w:szCs w:val="22"/>
        </w:rPr>
      </w:pPr>
      <w:r w:rsidRPr="004C7E71">
        <w:rPr>
          <w:rFonts w:ascii="Times New Roman" w:hAnsi="Times New Roman" w:cs="Times New Roman"/>
          <w:color w:val="auto"/>
          <w:sz w:val="22"/>
          <w:szCs w:val="22"/>
        </w:rPr>
        <w:t>The completed latrine should be locked and handed over to the authority of the beneficiary institution with the authorization of the Employer.</w:t>
      </w:r>
    </w:p>
    <w:p w14:paraId="00D61BE0" w14:textId="77777777" w:rsidR="000A159E" w:rsidRPr="004C7E71" w:rsidRDefault="000A159E" w:rsidP="000A159E">
      <w:pPr>
        <w:autoSpaceDE w:val="0"/>
        <w:autoSpaceDN w:val="0"/>
        <w:adjustRightInd w:val="0"/>
        <w:spacing w:after="0" w:line="240" w:lineRule="auto"/>
        <w:jc w:val="both"/>
        <w:rPr>
          <w:rFonts w:ascii="Times New Roman" w:eastAsia="Calibri" w:hAnsi="Times New Roman" w:cs="Times New Roman"/>
          <w:color w:val="auto"/>
          <w:sz w:val="22"/>
          <w:szCs w:val="22"/>
        </w:rPr>
      </w:pPr>
    </w:p>
    <w:p w14:paraId="30F80757" w14:textId="2E6575D9" w:rsidR="000A159E" w:rsidRPr="004C7E71" w:rsidRDefault="00AB2A49" w:rsidP="00AB2A49">
      <w:pPr>
        <w:pStyle w:val="Heading1"/>
        <w:numPr>
          <w:ilvl w:val="0"/>
          <w:numId w:val="0"/>
        </w:numPr>
        <w:ind w:left="432" w:hanging="432"/>
        <w:rPr>
          <w:rFonts w:ascii="Times New Roman" w:eastAsia="Times New Roman" w:hAnsi="Times New Roman" w:cs="Times New Roman"/>
          <w:color w:val="auto"/>
          <w:sz w:val="22"/>
          <w:szCs w:val="22"/>
        </w:rPr>
      </w:pPr>
      <w:bookmarkStart w:id="111" w:name="_Toc75772231"/>
      <w:r>
        <w:rPr>
          <w:rFonts w:ascii="Times New Roman" w:eastAsia="Times New Roman" w:hAnsi="Times New Roman" w:cs="Times New Roman"/>
          <w:color w:val="auto"/>
          <w:sz w:val="22"/>
          <w:szCs w:val="22"/>
        </w:rPr>
        <w:t>5.</w:t>
      </w:r>
      <w:r w:rsidR="000A159E" w:rsidRPr="004C7E71">
        <w:rPr>
          <w:rFonts w:ascii="Times New Roman" w:eastAsia="Times New Roman" w:hAnsi="Times New Roman" w:cs="Times New Roman"/>
          <w:color w:val="auto"/>
          <w:sz w:val="22"/>
          <w:szCs w:val="22"/>
        </w:rPr>
        <w:t>2.0</w:t>
      </w:r>
      <w:r w:rsidR="000A159E" w:rsidRPr="004C7E71">
        <w:rPr>
          <w:rFonts w:ascii="Times New Roman" w:eastAsia="Times New Roman" w:hAnsi="Times New Roman" w:cs="Times New Roman"/>
          <w:color w:val="auto"/>
          <w:sz w:val="22"/>
          <w:szCs w:val="22"/>
        </w:rPr>
        <w:tab/>
        <w:t>DESIGN CHOICE CRITERIA.</w:t>
      </w:r>
      <w:bookmarkEnd w:id="111"/>
    </w:p>
    <w:p w14:paraId="363E5977" w14:textId="5235EDFB" w:rsidR="000A159E" w:rsidRPr="004C7E71" w:rsidRDefault="00AB2A49" w:rsidP="00AB2A49">
      <w:pPr>
        <w:pStyle w:val="Heading2"/>
        <w:numPr>
          <w:ilvl w:val="0"/>
          <w:numId w:val="0"/>
        </w:numPr>
        <w:ind w:left="576" w:hanging="576"/>
        <w:rPr>
          <w:color w:val="auto"/>
          <w:sz w:val="22"/>
          <w:szCs w:val="22"/>
        </w:rPr>
      </w:pPr>
      <w:bookmarkStart w:id="112" w:name="_Toc75772232"/>
      <w:r>
        <w:rPr>
          <w:color w:val="auto"/>
          <w:sz w:val="22"/>
          <w:szCs w:val="22"/>
        </w:rPr>
        <w:t>5.</w:t>
      </w:r>
      <w:r w:rsidR="000A159E" w:rsidRPr="004C7E71">
        <w:rPr>
          <w:color w:val="auto"/>
          <w:sz w:val="22"/>
          <w:szCs w:val="22"/>
        </w:rPr>
        <w:t>2.1</w:t>
      </w:r>
      <w:r w:rsidR="000A159E" w:rsidRPr="004C7E71">
        <w:rPr>
          <w:color w:val="auto"/>
          <w:sz w:val="22"/>
          <w:szCs w:val="22"/>
        </w:rPr>
        <w:tab/>
        <w:t>Earthworks</w:t>
      </w:r>
      <w:bookmarkEnd w:id="112"/>
    </w:p>
    <w:p w14:paraId="10FB0CCD" w14:textId="77777777" w:rsidR="000A159E" w:rsidRPr="004C7E71" w:rsidRDefault="000A159E" w:rsidP="000A159E">
      <w:pPr>
        <w:spacing w:after="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Excavation works are to be manually accomplished. Mechanical excavation, results in higher costs and vibration of </w:t>
      </w:r>
      <w:proofErr w:type="gramStart"/>
      <w:r w:rsidRPr="004C7E71">
        <w:rPr>
          <w:rFonts w:ascii="Times New Roman" w:eastAsia="Times New Roman" w:hAnsi="Times New Roman" w:cs="Times New Roman"/>
          <w:color w:val="auto"/>
          <w:sz w:val="22"/>
          <w:szCs w:val="22"/>
        </w:rPr>
        <w:t>earth;</w:t>
      </w:r>
      <w:proofErr w:type="gramEnd"/>
      <w:r w:rsidRPr="004C7E71">
        <w:rPr>
          <w:rFonts w:ascii="Times New Roman" w:eastAsia="Times New Roman" w:hAnsi="Times New Roman" w:cs="Times New Roman"/>
          <w:color w:val="auto"/>
          <w:sz w:val="22"/>
          <w:szCs w:val="22"/>
        </w:rPr>
        <w:t xml:space="preserve"> which are not desirable for this work. </w:t>
      </w:r>
    </w:p>
    <w:p w14:paraId="0A26D91C" w14:textId="77777777" w:rsidR="000A159E" w:rsidRPr="004C7E71" w:rsidRDefault="000A159E" w:rsidP="000A159E">
      <w:pPr>
        <w:spacing w:after="0" w:line="240" w:lineRule="auto"/>
        <w:jc w:val="both"/>
        <w:rPr>
          <w:rFonts w:ascii="Times New Roman" w:eastAsia="Times New Roman" w:hAnsi="Times New Roman" w:cs="Times New Roman"/>
          <w:b/>
          <w:color w:val="auto"/>
          <w:sz w:val="22"/>
          <w:szCs w:val="22"/>
        </w:rPr>
      </w:pPr>
      <w:r w:rsidRPr="004C7E71">
        <w:rPr>
          <w:rFonts w:ascii="Times New Roman" w:eastAsia="Times New Roman" w:hAnsi="Times New Roman" w:cs="Times New Roman"/>
          <w:color w:val="auto"/>
          <w:sz w:val="22"/>
          <w:szCs w:val="22"/>
        </w:rPr>
        <w:t>Shovels and hand diggers are therefore of choice; using unskilled labour which is readily available in the community.</w:t>
      </w:r>
    </w:p>
    <w:p w14:paraId="0F63C956" w14:textId="77777777" w:rsidR="000A159E" w:rsidRPr="004C7E71" w:rsidRDefault="000A159E" w:rsidP="000A159E">
      <w:pPr>
        <w:spacing w:after="0" w:line="240" w:lineRule="auto"/>
        <w:rPr>
          <w:rFonts w:ascii="Times New Roman" w:eastAsia="Times New Roman" w:hAnsi="Times New Roman" w:cs="Times New Roman"/>
          <w:color w:val="auto"/>
          <w:sz w:val="22"/>
          <w:szCs w:val="22"/>
        </w:rPr>
      </w:pPr>
    </w:p>
    <w:p w14:paraId="022FAAA2" w14:textId="2345B9A6" w:rsidR="000A159E" w:rsidRPr="004C7E71" w:rsidRDefault="00AB2A49" w:rsidP="00AB2A49">
      <w:pPr>
        <w:pStyle w:val="Heading2"/>
        <w:numPr>
          <w:ilvl w:val="0"/>
          <w:numId w:val="0"/>
        </w:numPr>
        <w:ind w:left="576" w:hanging="576"/>
        <w:rPr>
          <w:color w:val="auto"/>
          <w:sz w:val="22"/>
          <w:szCs w:val="22"/>
        </w:rPr>
      </w:pPr>
      <w:bookmarkStart w:id="113" w:name="_Toc75772233"/>
      <w:r>
        <w:rPr>
          <w:color w:val="auto"/>
          <w:sz w:val="22"/>
          <w:szCs w:val="22"/>
        </w:rPr>
        <w:t>5.</w:t>
      </w:r>
      <w:r w:rsidR="000A159E" w:rsidRPr="004C7E71">
        <w:rPr>
          <w:color w:val="auto"/>
          <w:sz w:val="22"/>
          <w:szCs w:val="22"/>
        </w:rPr>
        <w:t>2.2</w:t>
      </w:r>
      <w:r w:rsidR="000A159E" w:rsidRPr="004C7E71">
        <w:rPr>
          <w:color w:val="auto"/>
          <w:sz w:val="22"/>
          <w:szCs w:val="22"/>
        </w:rPr>
        <w:tab/>
        <w:t>Concrete Work</w:t>
      </w:r>
      <w:bookmarkEnd w:id="113"/>
    </w:p>
    <w:p w14:paraId="79B1B9C7" w14:textId="77777777" w:rsidR="000A159E" w:rsidRPr="004C7E71" w:rsidRDefault="000A159E" w:rsidP="000A159E">
      <w:pPr>
        <w:spacing w:after="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Designs are in mandatory professional compliance of </w:t>
      </w:r>
      <w:proofErr w:type="gramStart"/>
      <w:r w:rsidRPr="004C7E71">
        <w:rPr>
          <w:rFonts w:ascii="Times New Roman" w:eastAsia="Times New Roman" w:hAnsi="Times New Roman" w:cs="Times New Roman"/>
          <w:color w:val="auto"/>
          <w:sz w:val="22"/>
          <w:szCs w:val="22"/>
        </w:rPr>
        <w:t>BS8110;</w:t>
      </w:r>
      <w:proofErr w:type="gramEnd"/>
      <w:r w:rsidRPr="004C7E71">
        <w:rPr>
          <w:rFonts w:ascii="Times New Roman" w:eastAsia="Times New Roman" w:hAnsi="Times New Roman" w:cs="Times New Roman"/>
          <w:color w:val="auto"/>
          <w:sz w:val="22"/>
          <w:szCs w:val="22"/>
        </w:rPr>
        <w:t xml:space="preserve"> Regulating structural use of concrete. </w:t>
      </w:r>
    </w:p>
    <w:p w14:paraId="3230F897" w14:textId="77777777" w:rsidR="000A159E" w:rsidRPr="004C7E71" w:rsidRDefault="000A159E" w:rsidP="000A159E">
      <w:pPr>
        <w:spacing w:after="0" w:line="240" w:lineRule="auto"/>
        <w:jc w:val="both"/>
        <w:rPr>
          <w:rFonts w:ascii="Times New Roman" w:eastAsia="Times New Roman" w:hAnsi="Times New Roman" w:cs="Times New Roman"/>
          <w:color w:val="auto"/>
          <w:sz w:val="22"/>
          <w:szCs w:val="22"/>
        </w:rPr>
      </w:pPr>
    </w:p>
    <w:p w14:paraId="1BBD75A0" w14:textId="77777777" w:rsidR="000A159E" w:rsidRPr="004C7E71" w:rsidRDefault="000A159E" w:rsidP="000A159E">
      <w:pPr>
        <w:spacing w:after="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Design mixes are as regulated in the Building Regulations 1985.</w:t>
      </w:r>
    </w:p>
    <w:p w14:paraId="4E563A84" w14:textId="77777777" w:rsidR="000A159E" w:rsidRPr="004C7E71" w:rsidRDefault="000A159E" w:rsidP="000A159E">
      <w:pPr>
        <w:spacing w:after="0" w:line="240" w:lineRule="auto"/>
        <w:jc w:val="both"/>
        <w:rPr>
          <w:rFonts w:ascii="Times New Roman" w:eastAsia="Times New Roman" w:hAnsi="Times New Roman" w:cs="Times New Roman"/>
          <w:color w:val="auto"/>
          <w:sz w:val="22"/>
          <w:szCs w:val="22"/>
        </w:rPr>
      </w:pPr>
    </w:p>
    <w:p w14:paraId="5D0FA70E" w14:textId="6FB4A28C" w:rsidR="000A159E" w:rsidRPr="004C7E71" w:rsidRDefault="000A159E" w:rsidP="000A159E">
      <w:pPr>
        <w:spacing w:after="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Cements that satisfy</w:t>
      </w:r>
      <w:r w:rsidR="008535FD" w:rsidRPr="004C7E71">
        <w:rPr>
          <w:rFonts w:ascii="Times New Roman" w:eastAsia="Times New Roman" w:hAnsi="Times New Roman" w:cs="Times New Roman"/>
          <w:color w:val="auto"/>
          <w:sz w:val="22"/>
          <w:szCs w:val="22"/>
        </w:rPr>
        <w:t xml:space="preserve"> </w:t>
      </w:r>
      <w:r w:rsidRPr="004C7E71">
        <w:rPr>
          <w:rFonts w:ascii="Times New Roman" w:eastAsia="Times New Roman" w:hAnsi="Times New Roman" w:cs="Times New Roman"/>
          <w:color w:val="auto"/>
          <w:sz w:val="22"/>
          <w:szCs w:val="22"/>
        </w:rPr>
        <w:t>the requirements for Portland cement, are commonly available nationwide, hence of choice.</w:t>
      </w:r>
    </w:p>
    <w:p w14:paraId="3C889A67" w14:textId="77777777" w:rsidR="000A159E" w:rsidRPr="004C7E71" w:rsidRDefault="000A159E" w:rsidP="000A159E">
      <w:pPr>
        <w:spacing w:after="0" w:line="240" w:lineRule="auto"/>
        <w:jc w:val="both"/>
        <w:rPr>
          <w:rFonts w:ascii="Times New Roman" w:eastAsia="Times New Roman" w:hAnsi="Times New Roman" w:cs="Times New Roman"/>
          <w:color w:val="auto"/>
          <w:sz w:val="22"/>
          <w:szCs w:val="22"/>
        </w:rPr>
      </w:pPr>
    </w:p>
    <w:p w14:paraId="5F9844D9" w14:textId="77777777" w:rsidR="000A159E" w:rsidRPr="004C7E71" w:rsidRDefault="000A159E" w:rsidP="000A159E">
      <w:pPr>
        <w:spacing w:after="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Mechanical mixing is usually obtainable at higher costs. It is therefore not desirable within the scope of this work. The volume of concrete works here </w:t>
      </w:r>
      <w:proofErr w:type="gramStart"/>
      <w:r w:rsidRPr="004C7E71">
        <w:rPr>
          <w:rFonts w:ascii="Times New Roman" w:eastAsia="Times New Roman" w:hAnsi="Times New Roman" w:cs="Times New Roman"/>
          <w:color w:val="auto"/>
          <w:sz w:val="22"/>
          <w:szCs w:val="22"/>
        </w:rPr>
        <w:t>are</w:t>
      </w:r>
      <w:proofErr w:type="gramEnd"/>
      <w:r w:rsidRPr="004C7E71">
        <w:rPr>
          <w:rFonts w:ascii="Times New Roman" w:eastAsia="Times New Roman" w:hAnsi="Times New Roman" w:cs="Times New Roman"/>
          <w:color w:val="auto"/>
          <w:sz w:val="22"/>
          <w:szCs w:val="22"/>
        </w:rPr>
        <w:t xml:space="preserve"> minor. Shovels, head pans, wheelbarrows, are therefore of choice using semi-skilled and skilled manpower.</w:t>
      </w:r>
    </w:p>
    <w:p w14:paraId="6F961418" w14:textId="77777777" w:rsidR="000A159E" w:rsidRPr="004C7E71" w:rsidRDefault="000A159E" w:rsidP="000A159E">
      <w:pPr>
        <w:spacing w:after="0" w:line="240" w:lineRule="auto"/>
        <w:jc w:val="both"/>
        <w:rPr>
          <w:rFonts w:ascii="Times New Roman" w:eastAsia="Times New Roman" w:hAnsi="Times New Roman" w:cs="Times New Roman"/>
          <w:color w:val="auto"/>
          <w:sz w:val="22"/>
          <w:szCs w:val="22"/>
        </w:rPr>
      </w:pPr>
    </w:p>
    <w:p w14:paraId="6B8DBFB2" w14:textId="42988500" w:rsidR="000A159E" w:rsidRPr="00AB2A49" w:rsidRDefault="00AB2A49" w:rsidP="00AB2A49">
      <w:pPr>
        <w:pStyle w:val="Heading2"/>
        <w:numPr>
          <w:ilvl w:val="0"/>
          <w:numId w:val="0"/>
        </w:numPr>
        <w:ind w:left="576" w:hanging="576"/>
        <w:rPr>
          <w:b/>
          <w:bCs/>
          <w:color w:val="auto"/>
          <w:sz w:val="22"/>
          <w:szCs w:val="22"/>
        </w:rPr>
      </w:pPr>
      <w:bookmarkStart w:id="114" w:name="_Toc75772234"/>
      <w:r w:rsidRPr="00AB2A49">
        <w:rPr>
          <w:b/>
          <w:bCs/>
          <w:color w:val="auto"/>
          <w:sz w:val="22"/>
          <w:szCs w:val="22"/>
        </w:rPr>
        <w:t xml:space="preserve">5.2.3 </w:t>
      </w:r>
      <w:r w:rsidRPr="00AB2A49">
        <w:rPr>
          <w:b/>
          <w:bCs/>
          <w:color w:val="auto"/>
          <w:sz w:val="22"/>
          <w:szCs w:val="22"/>
        </w:rPr>
        <w:tab/>
        <w:t>POUR FLUSH 2&amp;4-COMPARTMENT LATRINE</w:t>
      </w:r>
      <w:bookmarkEnd w:id="114"/>
    </w:p>
    <w:p w14:paraId="38000DEB" w14:textId="77777777" w:rsidR="000A159E" w:rsidRPr="004C7E71" w:rsidRDefault="000A159E" w:rsidP="000A159E">
      <w:pPr>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Pour flush 3-compartment latrine is a conventional sanitation facility that is water driven for operation. It is more suitable where there is adequate water supply to operate and maintain the system. Pour flush 3-Compartment latrines are suitable for small households/ communities. Human Wastes are evacuated from time to time from the septic tank.</w:t>
      </w:r>
    </w:p>
    <w:p w14:paraId="7522CCC1" w14:textId="61A59EA8" w:rsidR="000A159E" w:rsidRPr="004C7E71" w:rsidRDefault="00AB2A49" w:rsidP="00AB2A49">
      <w:pPr>
        <w:pStyle w:val="Heading1"/>
        <w:numPr>
          <w:ilvl w:val="0"/>
          <w:numId w:val="0"/>
        </w:numPr>
        <w:ind w:left="432" w:hanging="432"/>
        <w:rPr>
          <w:rFonts w:ascii="Times New Roman" w:eastAsia="Times New Roman" w:hAnsi="Times New Roman" w:cs="Times New Roman"/>
          <w:color w:val="auto"/>
          <w:sz w:val="22"/>
          <w:szCs w:val="22"/>
        </w:rPr>
      </w:pPr>
      <w:bookmarkStart w:id="115" w:name="_Toc75772235"/>
      <w:r>
        <w:rPr>
          <w:rFonts w:ascii="Times New Roman" w:eastAsia="Times New Roman" w:hAnsi="Times New Roman" w:cs="Times New Roman"/>
          <w:color w:val="auto"/>
          <w:sz w:val="22"/>
          <w:szCs w:val="22"/>
        </w:rPr>
        <w:t>5.</w:t>
      </w:r>
      <w:r w:rsidR="000A159E" w:rsidRPr="004C7E71">
        <w:rPr>
          <w:rFonts w:ascii="Times New Roman" w:eastAsia="Times New Roman" w:hAnsi="Times New Roman" w:cs="Times New Roman"/>
          <w:color w:val="auto"/>
          <w:sz w:val="22"/>
          <w:szCs w:val="22"/>
        </w:rPr>
        <w:t>3.0</w:t>
      </w:r>
      <w:r w:rsidR="000A159E" w:rsidRPr="004C7E71">
        <w:rPr>
          <w:rFonts w:ascii="Times New Roman" w:eastAsia="Times New Roman" w:hAnsi="Times New Roman" w:cs="Times New Roman"/>
          <w:color w:val="auto"/>
          <w:sz w:val="22"/>
          <w:szCs w:val="22"/>
        </w:rPr>
        <w:tab/>
        <w:t>OPERATION &amp; MAINTENANCE SCHEDULE</w:t>
      </w:r>
      <w:bookmarkEnd w:id="115"/>
    </w:p>
    <w:p w14:paraId="531606E4" w14:textId="77777777" w:rsidR="000A159E" w:rsidRPr="004C7E71" w:rsidRDefault="000A159E" w:rsidP="000A159E">
      <w:pPr>
        <w:spacing w:after="0"/>
        <w:rPr>
          <w:rFonts w:ascii="Times New Roman" w:eastAsia="Calibri" w:hAnsi="Times New Roman" w:cs="Times New Roman"/>
          <w:color w:val="auto"/>
          <w:sz w:val="22"/>
          <w:szCs w:val="22"/>
        </w:rPr>
      </w:pPr>
      <w:r w:rsidRPr="004C7E71">
        <w:rPr>
          <w:rFonts w:ascii="Times New Roman" w:eastAsia="Calibri" w:hAnsi="Times New Roman" w:cs="Times New Roman"/>
          <w:color w:val="auto"/>
          <w:sz w:val="22"/>
          <w:szCs w:val="22"/>
        </w:rPr>
        <w:t>Operation and maintenance protocols for WASH facilities</w:t>
      </w:r>
    </w:p>
    <w:p w14:paraId="5B3A7F3E" w14:textId="77777777" w:rsidR="008535FD" w:rsidRPr="004C7E71" w:rsidRDefault="008535FD" w:rsidP="000A159E">
      <w:pPr>
        <w:autoSpaceDE w:val="0"/>
        <w:autoSpaceDN w:val="0"/>
        <w:adjustRightInd w:val="0"/>
        <w:spacing w:after="0" w:line="240" w:lineRule="auto"/>
        <w:rPr>
          <w:rFonts w:ascii="Times New Roman" w:eastAsia="Calibri" w:hAnsi="Times New Roman" w:cs="Times New Roman"/>
          <w:b/>
          <w:color w:val="auto"/>
          <w:sz w:val="22"/>
          <w:szCs w:val="22"/>
          <w:u w:val="single"/>
        </w:rPr>
      </w:pPr>
    </w:p>
    <w:p w14:paraId="707A058C" w14:textId="47BA9031" w:rsidR="000A159E" w:rsidRPr="004C7E71" w:rsidRDefault="000A159E" w:rsidP="000A159E">
      <w:pPr>
        <w:autoSpaceDE w:val="0"/>
        <w:autoSpaceDN w:val="0"/>
        <w:adjustRightInd w:val="0"/>
        <w:spacing w:after="0" w:line="240" w:lineRule="auto"/>
        <w:rPr>
          <w:rFonts w:ascii="Times New Roman" w:eastAsia="Calibri" w:hAnsi="Times New Roman" w:cs="Times New Roman"/>
          <w:b/>
          <w:color w:val="auto"/>
          <w:sz w:val="22"/>
          <w:szCs w:val="22"/>
          <w:u w:val="single"/>
        </w:rPr>
      </w:pPr>
      <w:r w:rsidRPr="004C7E71">
        <w:rPr>
          <w:rFonts w:ascii="Times New Roman" w:eastAsia="Calibri" w:hAnsi="Times New Roman" w:cs="Times New Roman"/>
          <w:b/>
          <w:color w:val="auto"/>
          <w:sz w:val="22"/>
          <w:szCs w:val="22"/>
          <w:u w:val="single"/>
        </w:rPr>
        <w:lastRenderedPageBreak/>
        <w:t>O &amp; M REQUIREMENTS FOR POUR FLUSH</w:t>
      </w:r>
    </w:p>
    <w:p w14:paraId="1433B955" w14:textId="77777777" w:rsidR="000A159E" w:rsidRPr="004C7E71" w:rsidRDefault="000A159E" w:rsidP="000A159E">
      <w:pPr>
        <w:autoSpaceDE w:val="0"/>
        <w:autoSpaceDN w:val="0"/>
        <w:adjustRightInd w:val="0"/>
        <w:spacing w:after="0" w:line="240" w:lineRule="auto"/>
        <w:rPr>
          <w:rFonts w:ascii="Times New Roman" w:eastAsia="Calibri" w:hAnsi="Times New Roman" w:cs="Times New Roman"/>
          <w:color w:val="auto"/>
          <w:sz w:val="22"/>
          <w:szCs w:val="22"/>
        </w:rPr>
      </w:pPr>
    </w:p>
    <w:tbl>
      <w:tblPr>
        <w:tblStyle w:val="TableGrid"/>
        <w:tblW w:w="0" w:type="auto"/>
        <w:tblLook w:val="04A0" w:firstRow="1" w:lastRow="0" w:firstColumn="1" w:lastColumn="0" w:noHBand="0" w:noVBand="1"/>
      </w:tblPr>
      <w:tblGrid>
        <w:gridCol w:w="1843"/>
        <w:gridCol w:w="1875"/>
        <w:gridCol w:w="2123"/>
        <w:gridCol w:w="1877"/>
        <w:gridCol w:w="1858"/>
      </w:tblGrid>
      <w:tr w:rsidR="004C7E71" w:rsidRPr="004C7E71" w14:paraId="1521921A" w14:textId="77777777" w:rsidTr="00CB7080">
        <w:tc>
          <w:tcPr>
            <w:tcW w:w="1843" w:type="dxa"/>
          </w:tcPr>
          <w:p w14:paraId="1F59B3E5"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Activity</w:t>
            </w:r>
          </w:p>
        </w:tc>
        <w:tc>
          <w:tcPr>
            <w:tcW w:w="1875" w:type="dxa"/>
          </w:tcPr>
          <w:p w14:paraId="4F570CA4"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Frequency</w:t>
            </w:r>
          </w:p>
        </w:tc>
        <w:tc>
          <w:tcPr>
            <w:tcW w:w="2123" w:type="dxa"/>
          </w:tcPr>
          <w:p w14:paraId="598CCF1C"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Human Resources</w:t>
            </w:r>
          </w:p>
        </w:tc>
        <w:tc>
          <w:tcPr>
            <w:tcW w:w="1877" w:type="dxa"/>
          </w:tcPr>
          <w:p w14:paraId="09F255B8"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Materials and Spare Parts</w:t>
            </w:r>
          </w:p>
        </w:tc>
        <w:tc>
          <w:tcPr>
            <w:tcW w:w="1858" w:type="dxa"/>
          </w:tcPr>
          <w:p w14:paraId="30CF2094"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Tools and Equipment</w:t>
            </w:r>
          </w:p>
        </w:tc>
      </w:tr>
      <w:tr w:rsidR="004C7E71" w:rsidRPr="004C7E71" w14:paraId="580061A6" w14:textId="77777777" w:rsidTr="00CB7080">
        <w:trPr>
          <w:trHeight w:val="809"/>
        </w:trPr>
        <w:tc>
          <w:tcPr>
            <w:tcW w:w="1843" w:type="dxa"/>
          </w:tcPr>
          <w:p w14:paraId="43EEBC19"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Ensure cleaning of all surfaces including floor and building</w:t>
            </w:r>
          </w:p>
        </w:tc>
        <w:tc>
          <w:tcPr>
            <w:tcW w:w="1875" w:type="dxa"/>
          </w:tcPr>
          <w:p w14:paraId="38B2DDF4"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Daily</w:t>
            </w:r>
          </w:p>
          <w:p w14:paraId="40F9AF6F" w14:textId="77777777" w:rsidR="000A159E" w:rsidRPr="004C7E71" w:rsidRDefault="000A159E" w:rsidP="00CB7080">
            <w:pPr>
              <w:rPr>
                <w:rFonts w:ascii="Times New Roman" w:hAnsi="Times New Roman" w:cs="Times New Roman"/>
                <w:color w:val="auto"/>
                <w:sz w:val="22"/>
                <w:szCs w:val="22"/>
              </w:rPr>
            </w:pPr>
          </w:p>
        </w:tc>
        <w:tc>
          <w:tcPr>
            <w:tcW w:w="2123" w:type="dxa"/>
          </w:tcPr>
          <w:p w14:paraId="45CC0E57"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Environmental Health </w:t>
            </w:r>
            <w:proofErr w:type="gramStart"/>
            <w:r w:rsidRPr="004C7E71">
              <w:rPr>
                <w:rFonts w:ascii="Times New Roman" w:hAnsi="Times New Roman" w:cs="Times New Roman"/>
                <w:color w:val="auto"/>
                <w:sz w:val="22"/>
                <w:szCs w:val="22"/>
              </w:rPr>
              <w:t>Clubs(</w:t>
            </w:r>
            <w:proofErr w:type="gramEnd"/>
            <w:r w:rsidRPr="004C7E71">
              <w:rPr>
                <w:rFonts w:ascii="Times New Roman" w:hAnsi="Times New Roman" w:cs="Times New Roman"/>
                <w:color w:val="auto"/>
                <w:sz w:val="22"/>
                <w:szCs w:val="22"/>
              </w:rPr>
              <w:t>EHC)/school authorities</w:t>
            </w:r>
          </w:p>
          <w:p w14:paraId="404EF15A" w14:textId="77777777" w:rsidR="000A159E" w:rsidRPr="004C7E71" w:rsidRDefault="000A159E" w:rsidP="00CB7080">
            <w:pPr>
              <w:rPr>
                <w:rFonts w:ascii="Times New Roman" w:hAnsi="Times New Roman" w:cs="Times New Roman"/>
                <w:color w:val="auto"/>
                <w:sz w:val="22"/>
                <w:szCs w:val="22"/>
              </w:rPr>
            </w:pPr>
          </w:p>
        </w:tc>
        <w:tc>
          <w:tcPr>
            <w:tcW w:w="1877" w:type="dxa"/>
          </w:tcPr>
          <w:p w14:paraId="2F8DEA0E" w14:textId="77777777" w:rsidR="000A159E" w:rsidRPr="004C7E71" w:rsidRDefault="000A159E" w:rsidP="00CB7080">
            <w:pPr>
              <w:rPr>
                <w:rFonts w:ascii="Times New Roman" w:hAnsi="Times New Roman" w:cs="Times New Roman"/>
                <w:color w:val="auto"/>
                <w:sz w:val="22"/>
                <w:szCs w:val="22"/>
              </w:rPr>
            </w:pPr>
          </w:p>
          <w:p w14:paraId="7258E530"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Detergents, disinfectants, soaps</w:t>
            </w:r>
          </w:p>
        </w:tc>
        <w:tc>
          <w:tcPr>
            <w:tcW w:w="1858" w:type="dxa"/>
          </w:tcPr>
          <w:p w14:paraId="575D54ED"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Brush, broom, mop, cutlass</w:t>
            </w:r>
          </w:p>
          <w:p w14:paraId="328FF6EB" w14:textId="77777777" w:rsidR="000A159E" w:rsidRPr="004C7E71" w:rsidRDefault="000A159E" w:rsidP="00CB7080">
            <w:pPr>
              <w:rPr>
                <w:rFonts w:ascii="Times New Roman" w:hAnsi="Times New Roman" w:cs="Times New Roman"/>
                <w:color w:val="auto"/>
                <w:sz w:val="22"/>
                <w:szCs w:val="22"/>
              </w:rPr>
            </w:pPr>
          </w:p>
        </w:tc>
      </w:tr>
      <w:tr w:rsidR="000A159E" w:rsidRPr="004C7E71" w14:paraId="43C71FFE" w14:textId="77777777" w:rsidTr="00CB7080">
        <w:trPr>
          <w:trHeight w:val="816"/>
        </w:trPr>
        <w:tc>
          <w:tcPr>
            <w:tcW w:w="1843" w:type="dxa"/>
          </w:tcPr>
          <w:p w14:paraId="21AEF3B3" w14:textId="77777777" w:rsidR="000A159E" w:rsidRPr="004C7E71" w:rsidRDefault="000A159E" w:rsidP="00CB7080">
            <w:pPr>
              <w:rPr>
                <w:rFonts w:ascii="Times New Roman" w:hAnsi="Times New Roman" w:cs="Times New Roman"/>
                <w:color w:val="auto"/>
                <w:sz w:val="22"/>
                <w:szCs w:val="22"/>
              </w:rPr>
            </w:pPr>
            <w:proofErr w:type="gramStart"/>
            <w:r w:rsidRPr="004C7E71">
              <w:rPr>
                <w:rFonts w:ascii="Times New Roman" w:hAnsi="Times New Roman" w:cs="Times New Roman"/>
                <w:color w:val="auto"/>
                <w:sz w:val="22"/>
                <w:szCs w:val="22"/>
              </w:rPr>
              <w:t>Repair  building</w:t>
            </w:r>
            <w:proofErr w:type="gramEnd"/>
          </w:p>
          <w:p w14:paraId="4FC7DE10" w14:textId="77777777" w:rsidR="000A159E" w:rsidRPr="004C7E71" w:rsidRDefault="000A159E" w:rsidP="00CB7080">
            <w:pPr>
              <w:rPr>
                <w:rFonts w:ascii="Times New Roman" w:hAnsi="Times New Roman" w:cs="Times New Roman"/>
                <w:color w:val="auto"/>
                <w:sz w:val="22"/>
                <w:szCs w:val="22"/>
              </w:rPr>
            </w:pPr>
          </w:p>
        </w:tc>
        <w:tc>
          <w:tcPr>
            <w:tcW w:w="1875" w:type="dxa"/>
          </w:tcPr>
          <w:p w14:paraId="419EE2F4"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Occasionally</w:t>
            </w:r>
          </w:p>
          <w:p w14:paraId="07758E00" w14:textId="77777777" w:rsidR="000A159E" w:rsidRPr="004C7E71" w:rsidRDefault="000A159E" w:rsidP="00CB7080">
            <w:pPr>
              <w:rPr>
                <w:rFonts w:ascii="Times New Roman" w:hAnsi="Times New Roman" w:cs="Times New Roman"/>
                <w:color w:val="auto"/>
                <w:sz w:val="22"/>
                <w:szCs w:val="22"/>
              </w:rPr>
            </w:pPr>
          </w:p>
          <w:p w14:paraId="43D543EE" w14:textId="77777777" w:rsidR="000A159E" w:rsidRPr="004C7E71" w:rsidRDefault="000A159E" w:rsidP="00CB7080">
            <w:pPr>
              <w:rPr>
                <w:rFonts w:ascii="Times New Roman" w:hAnsi="Times New Roman" w:cs="Times New Roman"/>
                <w:color w:val="auto"/>
                <w:sz w:val="22"/>
                <w:szCs w:val="22"/>
              </w:rPr>
            </w:pPr>
          </w:p>
        </w:tc>
        <w:tc>
          <w:tcPr>
            <w:tcW w:w="2123" w:type="dxa"/>
          </w:tcPr>
          <w:p w14:paraId="679BE88F"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PTA/SBMC</w:t>
            </w:r>
          </w:p>
        </w:tc>
        <w:tc>
          <w:tcPr>
            <w:tcW w:w="1877" w:type="dxa"/>
          </w:tcPr>
          <w:p w14:paraId="6335B3C1"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Cement, sand, nails, screen net, taps, local building materials</w:t>
            </w:r>
          </w:p>
        </w:tc>
        <w:tc>
          <w:tcPr>
            <w:tcW w:w="1858" w:type="dxa"/>
          </w:tcPr>
          <w:p w14:paraId="1E3DCBFB"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Bucket, trowel, saw, hammer, knife.</w:t>
            </w:r>
          </w:p>
        </w:tc>
      </w:tr>
    </w:tbl>
    <w:p w14:paraId="49233BE0" w14:textId="77777777" w:rsidR="000A159E" w:rsidRPr="004C7E71" w:rsidRDefault="000A159E" w:rsidP="000A159E">
      <w:pPr>
        <w:spacing w:after="0"/>
        <w:rPr>
          <w:rFonts w:ascii="Times New Roman" w:eastAsia="Calibri" w:hAnsi="Times New Roman" w:cs="Times New Roman"/>
          <w:color w:val="auto"/>
          <w:sz w:val="22"/>
          <w:szCs w:val="22"/>
        </w:rPr>
      </w:pPr>
    </w:p>
    <w:p w14:paraId="67BCC9BA" w14:textId="77777777" w:rsidR="000A159E" w:rsidRPr="004C7E71" w:rsidRDefault="000A159E" w:rsidP="000A159E">
      <w:pPr>
        <w:autoSpaceDE w:val="0"/>
        <w:autoSpaceDN w:val="0"/>
        <w:adjustRightInd w:val="0"/>
        <w:spacing w:after="0" w:line="240" w:lineRule="auto"/>
        <w:rPr>
          <w:rFonts w:ascii="Times New Roman" w:hAnsi="Times New Roman" w:cs="Times New Roman"/>
          <w:b/>
          <w:color w:val="auto"/>
          <w:sz w:val="22"/>
          <w:szCs w:val="22"/>
        </w:rPr>
      </w:pPr>
      <w:r w:rsidRPr="004C7E71">
        <w:rPr>
          <w:rFonts w:ascii="Times New Roman" w:hAnsi="Times New Roman" w:cs="Times New Roman"/>
          <w:b/>
          <w:color w:val="auto"/>
          <w:sz w:val="22"/>
          <w:szCs w:val="22"/>
        </w:rPr>
        <w:t>Person&amp; skills required in O&amp;M for Pour Flush</w:t>
      </w:r>
    </w:p>
    <w:tbl>
      <w:tblPr>
        <w:tblStyle w:val="TableGrid"/>
        <w:tblW w:w="0" w:type="auto"/>
        <w:tblLook w:val="04A0" w:firstRow="1" w:lastRow="0" w:firstColumn="1" w:lastColumn="0" w:noHBand="0" w:noVBand="1"/>
      </w:tblPr>
      <w:tblGrid>
        <w:gridCol w:w="3192"/>
        <w:gridCol w:w="3192"/>
        <w:gridCol w:w="3192"/>
      </w:tblGrid>
      <w:tr w:rsidR="004C7E71" w:rsidRPr="004C7E71" w14:paraId="2575816C" w14:textId="77777777" w:rsidTr="00CB7080">
        <w:tc>
          <w:tcPr>
            <w:tcW w:w="3192" w:type="dxa"/>
          </w:tcPr>
          <w:p w14:paraId="5093DE1A"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Persons</w:t>
            </w:r>
          </w:p>
        </w:tc>
        <w:tc>
          <w:tcPr>
            <w:tcW w:w="3192" w:type="dxa"/>
          </w:tcPr>
          <w:p w14:paraId="53BC7D1C"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Role</w:t>
            </w:r>
          </w:p>
        </w:tc>
        <w:tc>
          <w:tcPr>
            <w:tcW w:w="3192" w:type="dxa"/>
          </w:tcPr>
          <w:p w14:paraId="01188A12"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Skills</w:t>
            </w:r>
          </w:p>
        </w:tc>
      </w:tr>
      <w:tr w:rsidR="004C7E71" w:rsidRPr="004C7E71" w14:paraId="39706BB6" w14:textId="77777777" w:rsidTr="00CB7080">
        <w:trPr>
          <w:trHeight w:val="344"/>
        </w:trPr>
        <w:tc>
          <w:tcPr>
            <w:tcW w:w="3192" w:type="dxa"/>
          </w:tcPr>
          <w:p w14:paraId="27F2DE82"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Users</w:t>
            </w:r>
          </w:p>
        </w:tc>
        <w:tc>
          <w:tcPr>
            <w:tcW w:w="3192" w:type="dxa"/>
          </w:tcPr>
          <w:p w14:paraId="2B4EF124"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Tidy up the toilet environment</w:t>
            </w:r>
          </w:p>
        </w:tc>
        <w:tc>
          <w:tcPr>
            <w:tcW w:w="3192" w:type="dxa"/>
          </w:tcPr>
          <w:p w14:paraId="0E85ADFD"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Understanding of hygiene</w:t>
            </w:r>
          </w:p>
        </w:tc>
      </w:tr>
      <w:tr w:rsidR="004C7E71" w:rsidRPr="004C7E71" w14:paraId="22FBB37F" w14:textId="77777777" w:rsidTr="00CB7080">
        <w:trPr>
          <w:trHeight w:val="638"/>
        </w:trPr>
        <w:tc>
          <w:tcPr>
            <w:tcW w:w="3192" w:type="dxa"/>
          </w:tcPr>
          <w:p w14:paraId="28E0E811"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WASHCOM</w:t>
            </w:r>
          </w:p>
        </w:tc>
        <w:tc>
          <w:tcPr>
            <w:tcW w:w="3192" w:type="dxa"/>
          </w:tcPr>
          <w:p w14:paraId="5733A625"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Collect user fees, keep facilities clean, </w:t>
            </w:r>
          </w:p>
        </w:tc>
        <w:tc>
          <w:tcPr>
            <w:tcW w:w="3192" w:type="dxa"/>
          </w:tcPr>
          <w:p w14:paraId="7379CEB4"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Understanding of hygiene and hygiene promotion, </w:t>
            </w:r>
          </w:p>
        </w:tc>
      </w:tr>
      <w:tr w:rsidR="000A159E" w:rsidRPr="004C7E71" w14:paraId="49D3766B" w14:textId="77777777" w:rsidTr="00CB7080">
        <w:trPr>
          <w:trHeight w:val="539"/>
        </w:trPr>
        <w:tc>
          <w:tcPr>
            <w:tcW w:w="3192" w:type="dxa"/>
          </w:tcPr>
          <w:p w14:paraId="2D21DC64"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Sanitation service</w:t>
            </w:r>
          </w:p>
        </w:tc>
        <w:tc>
          <w:tcPr>
            <w:tcW w:w="3192" w:type="dxa"/>
          </w:tcPr>
          <w:p w14:paraId="0710A639"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Repair if needed</w:t>
            </w:r>
          </w:p>
        </w:tc>
        <w:tc>
          <w:tcPr>
            <w:tcW w:w="3192" w:type="dxa"/>
          </w:tcPr>
          <w:p w14:paraId="24C58D89" w14:textId="77777777" w:rsidR="000A159E" w:rsidRPr="004C7E71" w:rsidRDefault="000A159E" w:rsidP="00CB7080">
            <w:pPr>
              <w:rPr>
                <w:rFonts w:ascii="Times New Roman" w:hAnsi="Times New Roman" w:cs="Times New Roman"/>
                <w:color w:val="auto"/>
                <w:sz w:val="22"/>
                <w:szCs w:val="22"/>
              </w:rPr>
            </w:pPr>
            <w:r w:rsidRPr="004C7E71">
              <w:rPr>
                <w:rFonts w:ascii="Times New Roman" w:hAnsi="Times New Roman" w:cs="Times New Roman"/>
                <w:color w:val="auto"/>
                <w:sz w:val="22"/>
                <w:szCs w:val="22"/>
              </w:rPr>
              <w:t>Basic masonry, skills to work with vacuum tanker.</w:t>
            </w:r>
          </w:p>
        </w:tc>
      </w:tr>
    </w:tbl>
    <w:p w14:paraId="76FB13A6" w14:textId="77777777" w:rsidR="000A159E" w:rsidRPr="004C7E71" w:rsidRDefault="000A159E" w:rsidP="000A159E">
      <w:pPr>
        <w:rPr>
          <w:color w:val="auto"/>
          <w:sz w:val="22"/>
          <w:szCs w:val="22"/>
        </w:rPr>
      </w:pPr>
    </w:p>
    <w:p w14:paraId="29077DD7" w14:textId="20A8330E" w:rsidR="00B53216" w:rsidRPr="004C7E71" w:rsidRDefault="00B53216" w:rsidP="000A159E">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after="0" w:line="240" w:lineRule="auto"/>
        <w:jc w:val="both"/>
        <w:rPr>
          <w:rFonts w:ascii="Times New Roman" w:eastAsia="Times New Roman" w:hAnsi="Times New Roman" w:cs="Times New Roman"/>
          <w:color w:val="auto"/>
          <w:sz w:val="22"/>
          <w:szCs w:val="22"/>
          <w:lang w:val="en-GB"/>
        </w:rPr>
      </w:pPr>
    </w:p>
    <w:p w14:paraId="54C838DE" w14:textId="77777777" w:rsidR="00EC1B82" w:rsidRPr="004C7E71" w:rsidRDefault="00EC1B82" w:rsidP="00164FA6">
      <w:pPr>
        <w:shd w:val="clear" w:color="auto" w:fill="FFFFFF"/>
        <w:spacing w:after="160" w:line="235" w:lineRule="atLeast"/>
        <w:rPr>
          <w:rFonts w:ascii="Times New Roman" w:eastAsia="Times New Roman" w:hAnsi="Times New Roman" w:cs="Times New Roman"/>
          <w:b/>
          <w:color w:val="auto"/>
          <w:sz w:val="22"/>
          <w:szCs w:val="22"/>
          <w:u w:val="single"/>
        </w:rPr>
      </w:pPr>
      <w:r w:rsidRPr="004C7E71">
        <w:rPr>
          <w:rFonts w:ascii="Times New Roman" w:eastAsia="Times New Roman" w:hAnsi="Times New Roman" w:cs="Times New Roman"/>
          <w:b/>
          <w:color w:val="auto"/>
          <w:sz w:val="22"/>
          <w:szCs w:val="22"/>
          <w:u w:val="single"/>
        </w:rPr>
        <w:t>Technical drawings and sketches</w:t>
      </w:r>
    </w:p>
    <w:p w14:paraId="6691FCC1" w14:textId="16F850FE" w:rsidR="00B53216" w:rsidRPr="004C7E71" w:rsidRDefault="00EC1B82" w:rsidP="00164FA6">
      <w:pPr>
        <w:shd w:val="clear" w:color="auto" w:fill="FFFFFF"/>
        <w:spacing w:after="160" w:line="235" w:lineRule="atLeast"/>
        <w:rPr>
          <w:noProof/>
          <w:color w:val="auto"/>
          <w:sz w:val="22"/>
          <w:szCs w:val="22"/>
          <w:lang w:val="en-US"/>
        </w:rPr>
      </w:pPr>
      <w:r w:rsidRPr="004C7E71">
        <w:rPr>
          <w:noProof/>
          <w:color w:val="auto"/>
          <w:sz w:val="22"/>
          <w:szCs w:val="22"/>
          <w:lang w:val="en-US"/>
        </w:rPr>
        <w:t>See attached Annex 1</w:t>
      </w:r>
    </w:p>
    <w:p w14:paraId="20CBBD65" w14:textId="77777777" w:rsidR="00B53216" w:rsidRPr="004C7E71" w:rsidRDefault="00B53216">
      <w:pPr>
        <w:pBdr>
          <w:top w:val="none" w:sz="0" w:space="0" w:color="auto"/>
          <w:left w:val="none" w:sz="0" w:space="0" w:color="auto"/>
          <w:bottom w:val="none" w:sz="0" w:space="0" w:color="auto"/>
          <w:right w:val="none" w:sz="0" w:space="0" w:color="auto"/>
          <w:between w:val="none" w:sz="0" w:space="0" w:color="auto"/>
        </w:pBdr>
        <w:spacing w:after="160" w:line="259" w:lineRule="auto"/>
        <w:rPr>
          <w:noProof/>
          <w:color w:val="auto"/>
          <w:sz w:val="22"/>
          <w:szCs w:val="22"/>
          <w:lang w:val="en-US"/>
        </w:rPr>
      </w:pPr>
      <w:r w:rsidRPr="004C7E71">
        <w:rPr>
          <w:noProof/>
          <w:color w:val="auto"/>
          <w:sz w:val="22"/>
          <w:szCs w:val="22"/>
          <w:lang w:val="en-US"/>
        </w:rPr>
        <w:br w:type="page"/>
      </w:r>
    </w:p>
    <w:p w14:paraId="099A5E3F" w14:textId="77777777" w:rsidR="00900A13" w:rsidRPr="004C7E71" w:rsidRDefault="00900A13" w:rsidP="00AB527A">
      <w:pPr>
        <w:pStyle w:val="Heading1"/>
        <w:numPr>
          <w:ilvl w:val="0"/>
          <w:numId w:val="1"/>
        </w:numPr>
        <w:contextualSpacing/>
        <w:rPr>
          <w:rFonts w:ascii="Times New Roman" w:hAnsi="Times New Roman" w:cs="Times New Roman"/>
          <w:color w:val="auto"/>
          <w:sz w:val="22"/>
          <w:szCs w:val="22"/>
        </w:rPr>
      </w:pPr>
      <w:r w:rsidRPr="004C7E71">
        <w:rPr>
          <w:rFonts w:ascii="Times New Roman" w:hAnsi="Times New Roman" w:cs="Times New Roman"/>
          <w:color w:val="auto"/>
          <w:sz w:val="22"/>
          <w:szCs w:val="22"/>
        </w:rPr>
        <w:lastRenderedPageBreak/>
        <w:t>Sample Contract</w:t>
      </w:r>
    </w:p>
    <w:p w14:paraId="021E3A1B" w14:textId="77777777" w:rsidR="00900A13" w:rsidRPr="004C7E71" w:rsidRDefault="00900A13" w:rsidP="00FA5055">
      <w:pPr>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This is the anticipated contract. However, if required, additional terms and conditions may be added by Mercy Corps in the final contract.</w:t>
      </w:r>
    </w:p>
    <w:p w14:paraId="5CA7DF85" w14:textId="77777777" w:rsidR="00EC1B82" w:rsidRPr="004C7E71" w:rsidRDefault="00EC1B82" w:rsidP="00EC1B82">
      <w:pPr>
        <w:keepNext/>
        <w:keepLines/>
        <w:spacing w:before="240" w:line="240" w:lineRule="auto"/>
        <w:ind w:left="720" w:right="720"/>
        <w:jc w:val="center"/>
        <w:rPr>
          <w:rFonts w:ascii="Times New Roman" w:eastAsia="Times New Roman" w:hAnsi="Times New Roman" w:cs="Times New Roman"/>
          <w:color w:val="auto"/>
          <w:sz w:val="22"/>
          <w:szCs w:val="22"/>
        </w:rPr>
      </w:pPr>
      <w:r w:rsidRPr="004C7E71">
        <w:rPr>
          <w:rFonts w:ascii="Times New Roman" w:eastAsia="Times New Roman" w:hAnsi="Times New Roman" w:cs="Times New Roman"/>
          <w:b/>
          <w:color w:val="auto"/>
          <w:sz w:val="22"/>
          <w:szCs w:val="22"/>
        </w:rPr>
        <w:t>INTERMEDIATE WORKS CONTRACT</w:t>
      </w:r>
    </w:p>
    <w:p w14:paraId="2F36D6A0" w14:textId="77777777" w:rsidR="00EC1B82" w:rsidRPr="004C7E71" w:rsidRDefault="00EC1B82" w:rsidP="00EC1B82">
      <w:pPr>
        <w:keepNext/>
        <w:keepLines/>
        <w:spacing w:before="240" w:line="240" w:lineRule="auto"/>
        <w:ind w:left="720" w:right="720"/>
        <w:jc w:val="center"/>
        <w:rPr>
          <w:rFonts w:ascii="Times New Roman" w:eastAsia="Times New Roman" w:hAnsi="Times New Roman" w:cs="Times New Roman"/>
          <w:color w:val="auto"/>
          <w:sz w:val="22"/>
          <w:szCs w:val="22"/>
        </w:rPr>
      </w:pPr>
      <w:r w:rsidRPr="004C7E71">
        <w:rPr>
          <w:rFonts w:ascii="Times New Roman" w:eastAsia="Times New Roman" w:hAnsi="Times New Roman" w:cs="Times New Roman"/>
          <w:b/>
          <w:color w:val="auto"/>
          <w:sz w:val="22"/>
          <w:szCs w:val="22"/>
        </w:rPr>
        <w:t>Contract No. ______</w:t>
      </w:r>
    </w:p>
    <w:p w14:paraId="65D4726B" w14:textId="77777777" w:rsidR="00EC1B82" w:rsidRPr="004C7E71" w:rsidRDefault="00EC1B82" w:rsidP="00EC1B82">
      <w:pPr>
        <w:spacing w:before="240" w:line="240" w:lineRule="auto"/>
        <w:jc w:val="both"/>
        <w:rPr>
          <w:rFonts w:ascii="Times New Roman" w:eastAsia="Times New Roman" w:hAnsi="Times New Roman" w:cs="Times New Roman"/>
          <w:color w:val="auto"/>
          <w:sz w:val="22"/>
          <w:szCs w:val="22"/>
        </w:rPr>
      </w:pPr>
      <w:bookmarkStart w:id="116" w:name="_gjdgxs" w:colFirst="0" w:colLast="0"/>
      <w:bookmarkEnd w:id="116"/>
      <w:r w:rsidRPr="004C7E71">
        <w:rPr>
          <w:rFonts w:ascii="Times New Roman" w:eastAsia="Times New Roman" w:hAnsi="Times New Roman" w:cs="Times New Roman"/>
          <w:color w:val="auto"/>
          <w:sz w:val="22"/>
          <w:szCs w:val="22"/>
        </w:rPr>
        <w:t>THIS WORKS CONTRACT entered into as of _______________ by and between MERCY CORPS, a State of Washington, U.S.A. nonprofit corporation having its principal office in Portland, Oregon, U.S.A. (“</w:t>
      </w:r>
      <w:r w:rsidRPr="004C7E71">
        <w:rPr>
          <w:rFonts w:ascii="Times New Roman" w:eastAsia="Times New Roman" w:hAnsi="Times New Roman" w:cs="Times New Roman"/>
          <w:b/>
          <w:color w:val="auto"/>
          <w:sz w:val="22"/>
          <w:szCs w:val="22"/>
        </w:rPr>
        <w:t>Mercy Corps</w:t>
      </w:r>
      <w:r w:rsidRPr="004C7E71">
        <w:rPr>
          <w:rFonts w:ascii="Times New Roman" w:eastAsia="Times New Roman" w:hAnsi="Times New Roman" w:cs="Times New Roman"/>
          <w:color w:val="auto"/>
          <w:sz w:val="22"/>
          <w:szCs w:val="22"/>
        </w:rPr>
        <w:t>” or “</w:t>
      </w:r>
      <w:r w:rsidRPr="004C7E71">
        <w:rPr>
          <w:rFonts w:ascii="Times New Roman" w:eastAsia="Times New Roman" w:hAnsi="Times New Roman" w:cs="Times New Roman"/>
          <w:b/>
          <w:color w:val="auto"/>
          <w:sz w:val="22"/>
          <w:szCs w:val="22"/>
        </w:rPr>
        <w:t>MC</w:t>
      </w:r>
      <w:r w:rsidRPr="004C7E71">
        <w:rPr>
          <w:rFonts w:ascii="Times New Roman" w:eastAsia="Times New Roman" w:hAnsi="Times New Roman" w:cs="Times New Roman"/>
          <w:color w:val="auto"/>
          <w:sz w:val="22"/>
          <w:szCs w:val="22"/>
        </w:rPr>
        <w:t>”), and _____________________________ (“</w:t>
      </w:r>
      <w:r w:rsidRPr="004C7E71">
        <w:rPr>
          <w:rFonts w:ascii="Times New Roman" w:eastAsia="Times New Roman" w:hAnsi="Times New Roman" w:cs="Times New Roman"/>
          <w:b/>
          <w:color w:val="auto"/>
          <w:sz w:val="22"/>
          <w:szCs w:val="22"/>
        </w:rPr>
        <w:t>Contractor</w:t>
      </w:r>
      <w:r w:rsidRPr="004C7E71">
        <w:rPr>
          <w:rFonts w:ascii="Times New Roman" w:eastAsia="Times New Roman" w:hAnsi="Times New Roman" w:cs="Times New Roman"/>
          <w:color w:val="auto"/>
          <w:sz w:val="22"/>
          <w:szCs w:val="22"/>
        </w:rPr>
        <w:t>”) is as follows</w:t>
      </w:r>
    </w:p>
    <w:p w14:paraId="223658DA" w14:textId="77777777" w:rsidR="00EC1B82" w:rsidRPr="004C7E71" w:rsidRDefault="00EC1B82" w:rsidP="00257FBE">
      <w:pPr>
        <w:numPr>
          <w:ilvl w:val="0"/>
          <w:numId w:val="23"/>
        </w:numPr>
        <w:spacing w:before="240" w:after="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b/>
          <w:color w:val="auto"/>
          <w:sz w:val="22"/>
          <w:szCs w:val="22"/>
        </w:rPr>
        <w:t>Additional Terms and Defined Terms</w:t>
      </w:r>
      <w:r w:rsidRPr="004C7E71">
        <w:rPr>
          <w:rFonts w:ascii="Times New Roman" w:eastAsia="Times New Roman" w:hAnsi="Times New Roman" w:cs="Times New Roman"/>
          <w:color w:val="auto"/>
          <w:sz w:val="22"/>
          <w:szCs w:val="22"/>
        </w:rPr>
        <w:t>.   Additional Terms are specified in Schedule I hereto (the “Additional Terms”).  The terms in Schedule I are incorporated in this Contract by this reference.  The following additional defined terms are included in Schedule I: Authorized Representative, Owner, Payment Terms and Subcontractor Percentage Limit.  “</w:t>
      </w:r>
      <w:r w:rsidRPr="004C7E71">
        <w:rPr>
          <w:rFonts w:ascii="Times New Roman" w:eastAsia="Times New Roman" w:hAnsi="Times New Roman" w:cs="Times New Roman"/>
          <w:b/>
          <w:color w:val="auto"/>
          <w:sz w:val="22"/>
          <w:szCs w:val="22"/>
        </w:rPr>
        <w:t>Contract</w:t>
      </w:r>
      <w:r w:rsidRPr="004C7E71">
        <w:rPr>
          <w:rFonts w:ascii="Times New Roman" w:eastAsia="Times New Roman" w:hAnsi="Times New Roman" w:cs="Times New Roman"/>
          <w:color w:val="auto"/>
          <w:sz w:val="22"/>
          <w:szCs w:val="22"/>
        </w:rPr>
        <w:t xml:space="preserve">” means this Works Contract as amended, </w:t>
      </w:r>
      <w:proofErr w:type="gramStart"/>
      <w:r w:rsidRPr="004C7E71">
        <w:rPr>
          <w:rFonts w:ascii="Times New Roman" w:eastAsia="Times New Roman" w:hAnsi="Times New Roman" w:cs="Times New Roman"/>
          <w:color w:val="auto"/>
          <w:sz w:val="22"/>
          <w:szCs w:val="22"/>
        </w:rPr>
        <w:t>modified</w:t>
      </w:r>
      <w:proofErr w:type="gramEnd"/>
      <w:r w:rsidRPr="004C7E71">
        <w:rPr>
          <w:rFonts w:ascii="Times New Roman" w:eastAsia="Times New Roman" w:hAnsi="Times New Roman" w:cs="Times New Roman"/>
          <w:color w:val="auto"/>
          <w:sz w:val="22"/>
          <w:szCs w:val="22"/>
        </w:rPr>
        <w:t xml:space="preserve"> or supplemented from time to time together with its Schedules and appendixes (if any).  “</w:t>
      </w:r>
      <w:r w:rsidRPr="004C7E71">
        <w:rPr>
          <w:rFonts w:ascii="Times New Roman" w:eastAsia="Times New Roman" w:hAnsi="Times New Roman" w:cs="Times New Roman"/>
          <w:b/>
          <w:color w:val="auto"/>
          <w:sz w:val="22"/>
          <w:szCs w:val="22"/>
        </w:rPr>
        <w:t>Statement of Work</w:t>
      </w:r>
      <w:r w:rsidRPr="004C7E71">
        <w:rPr>
          <w:rFonts w:ascii="Times New Roman" w:eastAsia="Times New Roman" w:hAnsi="Times New Roman" w:cs="Times New Roman"/>
          <w:color w:val="auto"/>
          <w:sz w:val="22"/>
          <w:szCs w:val="22"/>
        </w:rPr>
        <w:t xml:space="preserve">” means the Statement of Work attached as </w:t>
      </w:r>
      <w:r w:rsidRPr="004C7E71">
        <w:rPr>
          <w:rFonts w:ascii="Times New Roman" w:eastAsia="Times New Roman" w:hAnsi="Times New Roman" w:cs="Times New Roman"/>
          <w:color w:val="auto"/>
          <w:sz w:val="22"/>
          <w:szCs w:val="22"/>
          <w:u w:val="single"/>
        </w:rPr>
        <w:t>Schedule II.</w:t>
      </w:r>
      <w:r w:rsidRPr="004C7E71">
        <w:rPr>
          <w:rFonts w:ascii="Times New Roman" w:eastAsia="Times New Roman" w:hAnsi="Times New Roman" w:cs="Times New Roman"/>
          <w:color w:val="auto"/>
          <w:sz w:val="22"/>
          <w:szCs w:val="22"/>
        </w:rPr>
        <w:t xml:space="preserve"> “</w:t>
      </w:r>
      <w:r w:rsidRPr="004C7E71">
        <w:rPr>
          <w:rFonts w:ascii="Times New Roman" w:eastAsia="Times New Roman" w:hAnsi="Times New Roman" w:cs="Times New Roman"/>
          <w:b/>
          <w:color w:val="auto"/>
          <w:sz w:val="22"/>
          <w:szCs w:val="22"/>
        </w:rPr>
        <w:t>Work</w:t>
      </w:r>
      <w:r w:rsidRPr="004C7E71">
        <w:rPr>
          <w:rFonts w:ascii="Times New Roman" w:eastAsia="Times New Roman" w:hAnsi="Times New Roman" w:cs="Times New Roman"/>
          <w:color w:val="auto"/>
          <w:sz w:val="22"/>
          <w:szCs w:val="22"/>
        </w:rPr>
        <w:t xml:space="preserve">” or </w:t>
      </w:r>
      <w:r w:rsidRPr="004C7E71">
        <w:rPr>
          <w:rFonts w:ascii="Times New Roman" w:eastAsia="Times New Roman" w:hAnsi="Times New Roman" w:cs="Times New Roman"/>
          <w:b/>
          <w:color w:val="auto"/>
          <w:sz w:val="22"/>
          <w:szCs w:val="22"/>
        </w:rPr>
        <w:t>“Works</w:t>
      </w:r>
      <w:r w:rsidRPr="004C7E71">
        <w:rPr>
          <w:rFonts w:ascii="Times New Roman" w:eastAsia="Times New Roman" w:hAnsi="Times New Roman" w:cs="Times New Roman"/>
          <w:color w:val="auto"/>
          <w:sz w:val="22"/>
          <w:szCs w:val="22"/>
        </w:rPr>
        <w:t>” means all the goods and services described in the Statement of Work.  Other terms may be defined throughout this Contract as specified.</w:t>
      </w:r>
    </w:p>
    <w:p w14:paraId="19FB5ED7" w14:textId="77777777" w:rsidR="00EC1B82" w:rsidRPr="004C7E71" w:rsidRDefault="00EC1B82" w:rsidP="00257FBE">
      <w:pPr>
        <w:numPr>
          <w:ilvl w:val="0"/>
          <w:numId w:val="23"/>
        </w:numPr>
        <w:spacing w:before="240" w:after="24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b/>
          <w:color w:val="auto"/>
          <w:sz w:val="22"/>
          <w:szCs w:val="22"/>
        </w:rPr>
        <w:t>The Work.</w:t>
      </w:r>
      <w:r w:rsidRPr="004C7E71">
        <w:rPr>
          <w:rFonts w:ascii="Times New Roman" w:eastAsia="Times New Roman" w:hAnsi="Times New Roman" w:cs="Times New Roman"/>
          <w:color w:val="auto"/>
          <w:sz w:val="22"/>
          <w:szCs w:val="22"/>
        </w:rPr>
        <w:t xml:space="preserve">  Contractor, together with its Subcontractors (if any), will fully execute and complete the Work in accordance with the terms and conditions set forth in this Contract.  The Contractor will perform and complete the Work strictly in accordance with this Contract.  Contractor warrants that all Work will be completed in strict adherence to the approved design and engineering plans, any relevant government issued permits and authorizations, and any Mercy Corps approved Bills of Quantity as applicable per the Statement of Work collectively the</w:t>
      </w:r>
      <w:r w:rsidRPr="004C7E71">
        <w:rPr>
          <w:rFonts w:ascii="Times New Roman" w:eastAsia="Times New Roman" w:hAnsi="Times New Roman" w:cs="Times New Roman"/>
          <w:b/>
          <w:color w:val="auto"/>
          <w:sz w:val="22"/>
          <w:szCs w:val="22"/>
        </w:rPr>
        <w:t xml:space="preserve"> “Specifications”</w:t>
      </w:r>
      <w:r w:rsidRPr="004C7E71">
        <w:rPr>
          <w:rFonts w:ascii="Times New Roman" w:eastAsia="Times New Roman" w:hAnsi="Times New Roman" w:cs="Times New Roman"/>
          <w:color w:val="auto"/>
          <w:sz w:val="22"/>
          <w:szCs w:val="22"/>
        </w:rPr>
        <w:t xml:space="preserve">).  Each Statement of Work will list out the documents that will be used as the Specifications.  No deviation, substitution or change is permitted without Mercy Corps’ prior written consent following the Change Order processes required in this Contract.    </w:t>
      </w:r>
    </w:p>
    <w:p w14:paraId="5B72280F" w14:textId="77777777" w:rsidR="00EC1B82" w:rsidRPr="004C7E71" w:rsidRDefault="00EC1B82" w:rsidP="00EC1B82">
      <w:pPr>
        <w:spacing w:before="240" w:after="240" w:line="240" w:lineRule="auto"/>
        <w:jc w:val="both"/>
        <w:rPr>
          <w:rFonts w:ascii="Times New Roman" w:eastAsia="Times New Roman" w:hAnsi="Times New Roman" w:cs="Times New Roman"/>
          <w:color w:val="auto"/>
          <w:sz w:val="22"/>
          <w:szCs w:val="22"/>
        </w:rPr>
      </w:pPr>
    </w:p>
    <w:p w14:paraId="4577AC01" w14:textId="77777777" w:rsidR="00EC1B82" w:rsidRPr="004C7E71" w:rsidRDefault="00EC1B82" w:rsidP="00EC1B82">
      <w:pPr>
        <w:spacing w:before="240" w:after="240" w:line="240" w:lineRule="auto"/>
        <w:jc w:val="both"/>
        <w:rPr>
          <w:rFonts w:ascii="Times New Roman" w:eastAsia="Times New Roman" w:hAnsi="Times New Roman" w:cs="Times New Roman"/>
          <w:color w:val="auto"/>
          <w:sz w:val="22"/>
          <w:szCs w:val="22"/>
        </w:rPr>
      </w:pPr>
    </w:p>
    <w:p w14:paraId="1B0E7310" w14:textId="77777777" w:rsidR="00EC1B82" w:rsidRPr="004C7E71" w:rsidRDefault="00EC1B82" w:rsidP="00257FBE">
      <w:pPr>
        <w:numPr>
          <w:ilvl w:val="0"/>
          <w:numId w:val="23"/>
        </w:numPr>
        <w:spacing w:after="24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b/>
          <w:color w:val="auto"/>
          <w:sz w:val="22"/>
          <w:szCs w:val="22"/>
        </w:rPr>
        <w:t>Subcontractors</w:t>
      </w:r>
      <w:r w:rsidRPr="004C7E71">
        <w:rPr>
          <w:rFonts w:ascii="Times New Roman" w:eastAsia="Times New Roman" w:hAnsi="Times New Roman" w:cs="Times New Roman"/>
          <w:color w:val="auto"/>
          <w:sz w:val="22"/>
          <w:szCs w:val="22"/>
        </w:rPr>
        <w:t xml:space="preserve">.   </w:t>
      </w:r>
    </w:p>
    <w:p w14:paraId="1460F858" w14:textId="77777777" w:rsidR="00EC1B82" w:rsidRPr="004C7E71" w:rsidRDefault="00EC1B82" w:rsidP="00257FBE">
      <w:pPr>
        <w:numPr>
          <w:ilvl w:val="1"/>
          <w:numId w:val="23"/>
        </w:numPr>
        <w:spacing w:after="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Contractor is only allowed to subcontract components of the work if Schedule I indicates that subcontracting is allowed.  </w:t>
      </w:r>
      <w:r w:rsidRPr="004C7E71">
        <w:rPr>
          <w:rFonts w:ascii="Times New Roman" w:eastAsia="Times New Roman" w:hAnsi="Times New Roman" w:cs="Times New Roman"/>
          <w:b/>
          <w:color w:val="auto"/>
          <w:sz w:val="22"/>
          <w:szCs w:val="22"/>
        </w:rPr>
        <w:t>“Subcontractor”</w:t>
      </w:r>
      <w:r w:rsidRPr="004C7E71">
        <w:rPr>
          <w:rFonts w:ascii="Times New Roman" w:eastAsia="Times New Roman" w:hAnsi="Times New Roman" w:cs="Times New Roman"/>
          <w:color w:val="auto"/>
          <w:sz w:val="22"/>
          <w:szCs w:val="22"/>
        </w:rPr>
        <w:t xml:space="preserve"> means a person or entity that has a direct contract with Contractor (or with another Subcontractor) to perform a portion of the Work or to supply materials or equipment for the Work.  </w:t>
      </w:r>
      <w:r w:rsidRPr="004C7E71">
        <w:rPr>
          <w:rFonts w:ascii="Times New Roman" w:eastAsia="Times New Roman" w:hAnsi="Times New Roman" w:cs="Times New Roman"/>
          <w:b/>
          <w:color w:val="auto"/>
          <w:sz w:val="22"/>
          <w:szCs w:val="22"/>
        </w:rPr>
        <w:t>“Subcontract”</w:t>
      </w:r>
      <w:r w:rsidRPr="004C7E71">
        <w:rPr>
          <w:rFonts w:ascii="Times New Roman" w:eastAsia="Times New Roman" w:hAnsi="Times New Roman" w:cs="Times New Roman"/>
          <w:color w:val="auto"/>
          <w:sz w:val="22"/>
          <w:szCs w:val="22"/>
        </w:rPr>
        <w:t xml:space="preserve"> means an agreement between Contractor and a subcontractor.</w:t>
      </w:r>
    </w:p>
    <w:p w14:paraId="6723FF0A" w14:textId="77777777" w:rsidR="00EC1B82" w:rsidRPr="004C7E71" w:rsidRDefault="00EC1B82" w:rsidP="00257FBE">
      <w:pPr>
        <w:numPr>
          <w:ilvl w:val="1"/>
          <w:numId w:val="23"/>
        </w:numPr>
        <w:spacing w:before="240" w:after="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Even when allowed, Contractor must notify in writing MC’s Authorized Representative in advance of any subcontractor it intends to hire.  MC’s authorized representative may reject any subcontractor if MC has reasonable grounds to believe that the subcontractor is not qualified to perform the work, is charging more than the market rate or would violate any of the warranties and representations in this Contract.  In no event will Contractor be reimbursed or paid by Mercy Corps for any amounts paid or owed to subcontractors that exceeds the Subcontracting Percentage Limit in Schedule I.</w:t>
      </w:r>
    </w:p>
    <w:p w14:paraId="6AFC0FE0" w14:textId="77777777" w:rsidR="00EC1B82" w:rsidRPr="004C7E71" w:rsidRDefault="00EC1B82" w:rsidP="00257FBE">
      <w:pPr>
        <w:numPr>
          <w:ilvl w:val="1"/>
          <w:numId w:val="23"/>
        </w:numPr>
        <w:spacing w:before="240" w:after="0" w:line="240" w:lineRule="auto"/>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Contractor will be solely responsible, and Mercy Corps will not have responsibility, for all aspects of safety related to the Work.  Contractor will take all necessary precautions for the safety of, and will provide protection to prevent damage, </w:t>
      </w:r>
      <w:proofErr w:type="gramStart"/>
      <w:r w:rsidRPr="004C7E71">
        <w:rPr>
          <w:rFonts w:ascii="Times New Roman" w:eastAsia="Times New Roman" w:hAnsi="Times New Roman" w:cs="Times New Roman"/>
          <w:color w:val="auto"/>
          <w:sz w:val="22"/>
          <w:szCs w:val="22"/>
        </w:rPr>
        <w:t>injury</w:t>
      </w:r>
      <w:proofErr w:type="gramEnd"/>
      <w:r w:rsidRPr="004C7E71">
        <w:rPr>
          <w:rFonts w:ascii="Times New Roman" w:eastAsia="Times New Roman" w:hAnsi="Times New Roman" w:cs="Times New Roman"/>
          <w:color w:val="auto"/>
          <w:sz w:val="22"/>
          <w:szCs w:val="22"/>
        </w:rPr>
        <w:t xml:space="preserve"> or loss to, persons or property whether it be their own, Mercy Corps’ or community.</w:t>
      </w:r>
    </w:p>
    <w:p w14:paraId="62F9FE22" w14:textId="77777777" w:rsidR="00EC1B82" w:rsidRPr="004C7E71" w:rsidRDefault="00EC1B82" w:rsidP="00EC1B82">
      <w:pPr>
        <w:spacing w:line="240" w:lineRule="auto"/>
        <w:jc w:val="both"/>
        <w:rPr>
          <w:rFonts w:ascii="Times New Roman" w:hAnsi="Times New Roman" w:cs="Times New Roman"/>
          <w:color w:val="auto"/>
          <w:sz w:val="22"/>
          <w:szCs w:val="22"/>
        </w:rPr>
      </w:pPr>
    </w:p>
    <w:p w14:paraId="2B973EA3" w14:textId="77777777" w:rsidR="00EC1B82" w:rsidRPr="004C7E71" w:rsidRDefault="00EC1B82" w:rsidP="00EC1B82">
      <w:pPr>
        <w:pStyle w:val="Title"/>
        <w:spacing w:line="240" w:lineRule="auto"/>
        <w:jc w:val="both"/>
        <w:rPr>
          <w:rFonts w:ascii="Times New Roman" w:hAnsi="Times New Roman" w:cs="Times New Roman"/>
          <w:b w:val="0"/>
          <w:color w:val="auto"/>
          <w:sz w:val="22"/>
          <w:szCs w:val="22"/>
        </w:rPr>
      </w:pPr>
      <w:r w:rsidRPr="004C7E71">
        <w:rPr>
          <w:rFonts w:ascii="Times New Roman" w:hAnsi="Times New Roman" w:cs="Times New Roman"/>
          <w:color w:val="auto"/>
          <w:sz w:val="22"/>
          <w:szCs w:val="22"/>
        </w:rPr>
        <w:lastRenderedPageBreak/>
        <w:t>SCHEDULE III. Other Contract Provisions Required by Law or MC’s Donor</w:t>
      </w:r>
    </w:p>
    <w:p w14:paraId="644AB659" w14:textId="77777777" w:rsidR="00EC1B82" w:rsidRPr="004C7E71" w:rsidRDefault="00EC1B82" w:rsidP="00EC1B82">
      <w:pPr>
        <w:spacing w:line="240" w:lineRule="auto"/>
        <w:jc w:val="center"/>
        <w:rPr>
          <w:rFonts w:ascii="Times New Roman" w:hAnsi="Times New Roman" w:cs="Times New Roman"/>
          <w:b/>
          <w:color w:val="auto"/>
          <w:sz w:val="22"/>
          <w:szCs w:val="22"/>
        </w:rPr>
      </w:pPr>
      <w:r w:rsidRPr="004C7E71">
        <w:rPr>
          <w:rFonts w:ascii="Times New Roman" w:hAnsi="Times New Roman" w:cs="Times New Roman"/>
          <w:b/>
          <w:color w:val="auto"/>
          <w:sz w:val="22"/>
          <w:szCs w:val="22"/>
        </w:rPr>
        <w:t>A: DFID funded Program</w:t>
      </w:r>
    </w:p>
    <w:p w14:paraId="21426AF2"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color w:val="auto"/>
          <w:sz w:val="22"/>
          <w:szCs w:val="22"/>
        </w:rPr>
      </w:pPr>
      <w:r w:rsidRPr="004C7E71">
        <w:rPr>
          <w:rFonts w:ascii="Times New Roman" w:eastAsia="Calibri" w:hAnsi="Times New Roman" w:cs="Times New Roman"/>
          <w:color w:val="auto"/>
          <w:sz w:val="22"/>
          <w:szCs w:val="22"/>
        </w:rPr>
        <w:t>Mercy Corps, in accordance with donor regulations, requires certain certifications and provisions, set forth herein, to be included in all contracts.</w:t>
      </w:r>
    </w:p>
    <w:p w14:paraId="0C0D8E00"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color w:val="auto"/>
          <w:sz w:val="22"/>
          <w:szCs w:val="22"/>
        </w:rPr>
      </w:pPr>
    </w:p>
    <w:p w14:paraId="7F0D3F6F" w14:textId="77777777" w:rsidR="00EC1B82" w:rsidRPr="004C7E71" w:rsidRDefault="00EC1B82" w:rsidP="00EC1B82">
      <w:pPr>
        <w:autoSpaceDE w:val="0"/>
        <w:autoSpaceDN w:val="0"/>
        <w:adjustRightInd w:val="0"/>
        <w:spacing w:line="240" w:lineRule="auto"/>
        <w:jc w:val="both"/>
        <w:rPr>
          <w:rFonts w:ascii="Times New Roman" w:eastAsia="Calibri" w:hAnsi="Times New Roman" w:cs="Times New Roman"/>
          <w:b/>
          <w:color w:val="auto"/>
          <w:sz w:val="22"/>
          <w:szCs w:val="22"/>
        </w:rPr>
      </w:pPr>
      <w:r w:rsidRPr="004C7E71">
        <w:rPr>
          <w:rFonts w:ascii="Times New Roman" w:eastAsia="Calibri" w:hAnsi="Times New Roman" w:cs="Times New Roman"/>
          <w:b/>
          <w:color w:val="auto"/>
          <w:sz w:val="22"/>
          <w:szCs w:val="22"/>
        </w:rPr>
        <w:t>Liability/Indemnity</w:t>
      </w:r>
    </w:p>
    <w:p w14:paraId="3A477053"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color w:val="auto"/>
          <w:sz w:val="22"/>
          <w:szCs w:val="22"/>
        </w:rPr>
      </w:pPr>
      <w:r w:rsidRPr="004C7E71">
        <w:rPr>
          <w:rFonts w:ascii="Times New Roman" w:eastAsia="Calibri" w:hAnsi="Times New Roman" w:cs="Times New Roman"/>
          <w:color w:val="auto"/>
          <w:sz w:val="22"/>
          <w:szCs w:val="22"/>
        </w:rPr>
        <w:t xml:space="preserve">The Contractor acknowledges that DFID will not be held responsible for or in relation to the activities of the Contractor under this Contract.    </w:t>
      </w:r>
    </w:p>
    <w:p w14:paraId="61ACE250"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color w:val="auto"/>
          <w:sz w:val="22"/>
          <w:szCs w:val="22"/>
        </w:rPr>
      </w:pPr>
    </w:p>
    <w:p w14:paraId="4072FFD0"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b/>
          <w:color w:val="auto"/>
          <w:sz w:val="22"/>
          <w:szCs w:val="22"/>
        </w:rPr>
      </w:pPr>
      <w:r w:rsidRPr="004C7E71">
        <w:rPr>
          <w:rFonts w:ascii="Times New Roman" w:eastAsia="Calibri" w:hAnsi="Times New Roman" w:cs="Times New Roman"/>
          <w:b/>
          <w:color w:val="auto"/>
          <w:sz w:val="22"/>
          <w:szCs w:val="22"/>
        </w:rPr>
        <w:t>Right of Access/ Audit</w:t>
      </w:r>
    </w:p>
    <w:p w14:paraId="16CCA5DB"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color w:val="auto"/>
          <w:sz w:val="22"/>
          <w:szCs w:val="22"/>
        </w:rPr>
      </w:pPr>
      <w:r w:rsidRPr="004C7E71">
        <w:rPr>
          <w:rFonts w:ascii="Times New Roman" w:eastAsia="Calibri" w:hAnsi="Times New Roman" w:cs="Times New Roman"/>
          <w:color w:val="auto"/>
          <w:sz w:val="22"/>
          <w:szCs w:val="22"/>
        </w:rPr>
        <w:t xml:space="preserve">The Contractor shall permit Mercy Corps, its donor, DFID (UK), and/or the UK’s National Audit Office and/or any of their duly authorized representatives, access to project sites and relevant records, including books, documents, papers (including in electronic format) for the purpose of monitoring, evaluation and audit.    Such verification or audit may take place at any time during this Contract and up to seven years after final payment made under this Contract. </w:t>
      </w:r>
    </w:p>
    <w:p w14:paraId="44038D7D"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color w:val="auto"/>
          <w:sz w:val="22"/>
          <w:szCs w:val="22"/>
        </w:rPr>
      </w:pPr>
    </w:p>
    <w:p w14:paraId="5757C076"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b/>
          <w:color w:val="auto"/>
          <w:sz w:val="22"/>
          <w:szCs w:val="22"/>
        </w:rPr>
      </w:pPr>
      <w:r w:rsidRPr="004C7E71">
        <w:rPr>
          <w:rFonts w:ascii="Times New Roman" w:eastAsia="Calibri" w:hAnsi="Times New Roman" w:cs="Times New Roman"/>
          <w:b/>
          <w:color w:val="auto"/>
          <w:sz w:val="22"/>
          <w:szCs w:val="22"/>
        </w:rPr>
        <w:t xml:space="preserve">Anti-Corruption and Anti-Bribery </w:t>
      </w:r>
    </w:p>
    <w:p w14:paraId="5C7F56B7" w14:textId="2F9DA82B"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color w:val="auto"/>
          <w:sz w:val="22"/>
          <w:szCs w:val="22"/>
        </w:rPr>
      </w:pPr>
      <w:r w:rsidRPr="004C7E71">
        <w:rPr>
          <w:rFonts w:ascii="Times New Roman" w:eastAsia="Calibri" w:hAnsi="Times New Roman" w:cs="Times New Roman"/>
          <w:color w:val="auto"/>
          <w:sz w:val="22"/>
          <w:szCs w:val="22"/>
        </w:rPr>
        <w:t xml:space="preserve">The parties recognize that Mercy Corps has a </w:t>
      </w:r>
      <w:r w:rsidR="0064350E" w:rsidRPr="004C7E71">
        <w:rPr>
          <w:rFonts w:ascii="Times New Roman" w:eastAsia="Calibri" w:hAnsi="Times New Roman" w:cs="Times New Roman"/>
          <w:color w:val="auto"/>
          <w:sz w:val="22"/>
          <w:szCs w:val="22"/>
        </w:rPr>
        <w:t>zero-tolerance</w:t>
      </w:r>
      <w:r w:rsidRPr="004C7E71">
        <w:rPr>
          <w:rFonts w:ascii="Times New Roman" w:eastAsia="Calibri" w:hAnsi="Times New Roman" w:cs="Times New Roman"/>
          <w:color w:val="auto"/>
          <w:sz w:val="22"/>
          <w:szCs w:val="22"/>
        </w:rPr>
        <w:t xml:space="preserve"> approach to bribery and corruption.  The Contractor will comply with all relevant anti-bribery and anti-corruption laws (including the UK Bribery Act 2010) and comply with the principles of Mercy Corps’ Anti-Corruption and Anti-Bribery Policies, or equivalent policies, including: (a) not accepting or offering a bribe of facilitation payment; and (b) reporting immediately to Mercy Corps any bribery issues which the Contractor becomes aware of during this Contract; and, at the reasonable request of Mercy Corps, confirming in writing that they have complied with this clause and provide any information reasonably requested in support of such compliance. MC recognizes that in complying with this clause, the Contractor is not expected to risk life, </w:t>
      </w:r>
      <w:proofErr w:type="gramStart"/>
      <w:r w:rsidRPr="004C7E71">
        <w:rPr>
          <w:rFonts w:ascii="Times New Roman" w:eastAsia="Calibri" w:hAnsi="Times New Roman" w:cs="Times New Roman"/>
          <w:color w:val="auto"/>
          <w:sz w:val="22"/>
          <w:szCs w:val="22"/>
        </w:rPr>
        <w:t>limb</w:t>
      </w:r>
      <w:proofErr w:type="gramEnd"/>
      <w:r w:rsidRPr="004C7E71">
        <w:rPr>
          <w:rFonts w:ascii="Times New Roman" w:eastAsia="Calibri" w:hAnsi="Times New Roman" w:cs="Times New Roman"/>
          <w:color w:val="auto"/>
          <w:sz w:val="22"/>
          <w:szCs w:val="22"/>
        </w:rPr>
        <w:t xml:space="preserve"> or freedom.</w:t>
      </w:r>
    </w:p>
    <w:p w14:paraId="1C2EA13F"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color w:val="auto"/>
          <w:sz w:val="22"/>
          <w:szCs w:val="22"/>
        </w:rPr>
      </w:pPr>
    </w:p>
    <w:p w14:paraId="43EC9D8B"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b/>
          <w:color w:val="auto"/>
          <w:sz w:val="22"/>
          <w:szCs w:val="22"/>
        </w:rPr>
      </w:pPr>
      <w:r w:rsidRPr="004C7E71">
        <w:rPr>
          <w:rFonts w:ascii="Times New Roman" w:eastAsia="Calibri" w:hAnsi="Times New Roman" w:cs="Times New Roman"/>
          <w:b/>
          <w:color w:val="auto"/>
          <w:sz w:val="22"/>
          <w:szCs w:val="22"/>
        </w:rPr>
        <w:t>Cancelation of the Contract</w:t>
      </w:r>
    </w:p>
    <w:p w14:paraId="6764A50D"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color w:val="auto"/>
          <w:sz w:val="22"/>
          <w:szCs w:val="22"/>
        </w:rPr>
      </w:pPr>
      <w:r w:rsidRPr="004C7E71">
        <w:rPr>
          <w:rFonts w:ascii="Times New Roman" w:eastAsia="Calibri" w:hAnsi="Times New Roman" w:cs="Times New Roman"/>
          <w:color w:val="auto"/>
          <w:sz w:val="22"/>
          <w:szCs w:val="22"/>
        </w:rPr>
        <w:t xml:space="preserve">If any illegal or corrupt practices were or are committed in the award or execution of this Contract, including if any offer, gift, payment, contribution or benefit of any kind was accepted as an inducement or reward for the award or execution of this Contract, this Contract will be cancelled with immediate effect, in which case Mercy Corps will return to the Contractor any items delivered and the Contractor will return to Mercy Corps any funds paid (at each of their own cost, unless otherwise agreed).    </w:t>
      </w:r>
    </w:p>
    <w:p w14:paraId="1B1CCF79"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b/>
          <w:color w:val="auto"/>
          <w:sz w:val="22"/>
          <w:szCs w:val="22"/>
        </w:rPr>
      </w:pPr>
    </w:p>
    <w:p w14:paraId="3B501013"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b/>
          <w:color w:val="auto"/>
          <w:sz w:val="22"/>
          <w:szCs w:val="22"/>
        </w:rPr>
      </w:pPr>
      <w:r w:rsidRPr="004C7E71">
        <w:rPr>
          <w:rFonts w:ascii="Times New Roman" w:eastAsia="Calibri" w:hAnsi="Times New Roman" w:cs="Times New Roman"/>
          <w:b/>
          <w:color w:val="auto"/>
          <w:sz w:val="22"/>
          <w:szCs w:val="22"/>
        </w:rPr>
        <w:t xml:space="preserve">Confidentiality </w:t>
      </w:r>
    </w:p>
    <w:p w14:paraId="09858ECF"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color w:val="auto"/>
          <w:sz w:val="22"/>
          <w:szCs w:val="22"/>
        </w:rPr>
      </w:pPr>
      <w:r w:rsidRPr="004C7E71">
        <w:rPr>
          <w:rFonts w:ascii="Times New Roman" w:eastAsia="Calibri" w:hAnsi="Times New Roman" w:cs="Times New Roman"/>
          <w:color w:val="auto"/>
          <w:sz w:val="22"/>
          <w:szCs w:val="22"/>
        </w:rPr>
        <w:t>The Contractor acknowledges that Mercy Corps has reporting obligations to DFID.  Accordingly, the Contractor consents to Mercy Corps sharing information about the Vendor or the Services with DFID as required.</w:t>
      </w:r>
    </w:p>
    <w:p w14:paraId="63C44FDF"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color w:val="auto"/>
          <w:sz w:val="22"/>
          <w:szCs w:val="22"/>
        </w:rPr>
      </w:pPr>
    </w:p>
    <w:p w14:paraId="7D391272"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b/>
          <w:color w:val="auto"/>
          <w:sz w:val="22"/>
          <w:szCs w:val="22"/>
        </w:rPr>
      </w:pPr>
      <w:r w:rsidRPr="004C7E71">
        <w:rPr>
          <w:rFonts w:ascii="Times New Roman" w:eastAsia="Calibri" w:hAnsi="Times New Roman" w:cs="Times New Roman"/>
          <w:b/>
          <w:color w:val="auto"/>
          <w:sz w:val="22"/>
          <w:szCs w:val="22"/>
        </w:rPr>
        <w:t>Conflict of Interest</w:t>
      </w:r>
    </w:p>
    <w:p w14:paraId="1185A9F6" w14:textId="77777777" w:rsidR="00EC1B82" w:rsidRPr="004C7E71" w:rsidRDefault="00EC1B82" w:rsidP="00EC1B82">
      <w:pPr>
        <w:pStyle w:val="ListParagraph"/>
        <w:numPr>
          <w:ilvl w:val="0"/>
          <w:numId w:val="13"/>
        </w:numPr>
        <w:pBdr>
          <w:top w:val="nil"/>
          <w:left w:val="nil"/>
          <w:bottom w:val="nil"/>
          <w:right w:val="nil"/>
          <w:between w:val="nil"/>
        </w:pBdr>
        <w:autoSpaceDE w:val="0"/>
        <w:autoSpaceDN w:val="0"/>
        <w:adjustRightInd w:val="0"/>
        <w:jc w:val="both"/>
        <w:rPr>
          <w:rFonts w:eastAsia="Calibri"/>
          <w:szCs w:val="22"/>
        </w:rPr>
      </w:pPr>
      <w:r w:rsidRPr="004C7E71">
        <w:rPr>
          <w:rFonts w:eastAsia="Calibri"/>
          <w:szCs w:val="22"/>
        </w:rPr>
        <w:t xml:space="preserve">The Vendor shall take all reasonable precautions to avoid any conflict of interests and shall inform MC without delay of any situation constituting or likely to entail a conflict of interests.  </w:t>
      </w:r>
    </w:p>
    <w:p w14:paraId="4FD5F04C" w14:textId="77777777" w:rsidR="00EC1B82" w:rsidRPr="004C7E71" w:rsidRDefault="00EC1B82" w:rsidP="00EC1B82">
      <w:pPr>
        <w:pStyle w:val="ListParagraph"/>
        <w:numPr>
          <w:ilvl w:val="0"/>
          <w:numId w:val="13"/>
        </w:numPr>
        <w:pBdr>
          <w:top w:val="nil"/>
          <w:left w:val="nil"/>
          <w:bottom w:val="nil"/>
          <w:right w:val="nil"/>
          <w:between w:val="nil"/>
        </w:pBdr>
        <w:autoSpaceDE w:val="0"/>
        <w:autoSpaceDN w:val="0"/>
        <w:adjustRightInd w:val="0"/>
        <w:jc w:val="both"/>
        <w:rPr>
          <w:rFonts w:eastAsia="Calibri"/>
          <w:szCs w:val="22"/>
        </w:rPr>
      </w:pPr>
      <w:r w:rsidRPr="004C7E71">
        <w:rPr>
          <w:rFonts w:eastAsia="Calibri"/>
          <w:szCs w:val="22"/>
        </w:rPr>
        <w:t xml:space="preserve"> There is a conflict of interests where the impartial and objective exercise of the functions, tasks and activities under this Contract is compromised for reasons involving family, emotional life, political or national affinity, economic interest or any other shared interest with another person or party.  </w:t>
      </w:r>
    </w:p>
    <w:p w14:paraId="5D707AB6" w14:textId="77777777" w:rsidR="00EC1B82" w:rsidRPr="004C7E71" w:rsidRDefault="00EC1B82" w:rsidP="00EC1B82">
      <w:pPr>
        <w:autoSpaceDE w:val="0"/>
        <w:autoSpaceDN w:val="0"/>
        <w:adjustRightInd w:val="0"/>
        <w:spacing w:line="240" w:lineRule="auto"/>
        <w:jc w:val="both"/>
        <w:rPr>
          <w:rFonts w:ascii="Times New Roman" w:eastAsia="Calibri" w:hAnsi="Times New Roman" w:cs="Times New Roman"/>
          <w:b/>
          <w:color w:val="auto"/>
          <w:sz w:val="22"/>
          <w:szCs w:val="22"/>
        </w:rPr>
      </w:pPr>
    </w:p>
    <w:p w14:paraId="3F206F8F" w14:textId="77777777" w:rsidR="00EC1B82" w:rsidRPr="004C7E71" w:rsidRDefault="00EC1B82" w:rsidP="00EC1B82">
      <w:pPr>
        <w:autoSpaceDE w:val="0"/>
        <w:autoSpaceDN w:val="0"/>
        <w:adjustRightInd w:val="0"/>
        <w:spacing w:line="240" w:lineRule="auto"/>
        <w:jc w:val="both"/>
        <w:rPr>
          <w:rFonts w:ascii="Times New Roman" w:eastAsia="Calibri" w:hAnsi="Times New Roman" w:cs="Times New Roman"/>
          <w:color w:val="auto"/>
          <w:sz w:val="22"/>
          <w:szCs w:val="22"/>
        </w:rPr>
      </w:pPr>
      <w:r w:rsidRPr="004C7E71">
        <w:rPr>
          <w:rFonts w:ascii="Times New Roman" w:eastAsia="Calibri" w:hAnsi="Times New Roman" w:cs="Times New Roman"/>
          <w:b/>
          <w:color w:val="auto"/>
          <w:sz w:val="22"/>
          <w:szCs w:val="22"/>
        </w:rPr>
        <w:t>Principal of Ethical Procurement</w:t>
      </w:r>
    </w:p>
    <w:p w14:paraId="5A6499D0"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color w:val="auto"/>
          <w:sz w:val="22"/>
          <w:szCs w:val="22"/>
        </w:rPr>
      </w:pPr>
      <w:r w:rsidRPr="004C7E71">
        <w:rPr>
          <w:rFonts w:ascii="Times New Roman" w:eastAsia="Calibri" w:hAnsi="Times New Roman" w:cs="Times New Roman"/>
          <w:color w:val="auto"/>
          <w:sz w:val="22"/>
          <w:szCs w:val="22"/>
        </w:rPr>
        <w:lastRenderedPageBreak/>
        <w:t xml:space="preserve">The Contractor acknowledges that Mercy Corps must comply with DFID’s principle of Ethical Procurement including adhering to the minimum ethical standards of the avoidance of child labour, and the respect of basic social rights and working conditions based on international labour standards. </w:t>
      </w:r>
    </w:p>
    <w:p w14:paraId="606DAABC"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color w:val="auto"/>
          <w:sz w:val="22"/>
          <w:szCs w:val="22"/>
        </w:rPr>
      </w:pPr>
    </w:p>
    <w:p w14:paraId="6A3BD6E5"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b/>
          <w:color w:val="auto"/>
          <w:sz w:val="22"/>
          <w:szCs w:val="22"/>
        </w:rPr>
      </w:pPr>
      <w:r w:rsidRPr="004C7E71">
        <w:rPr>
          <w:rFonts w:ascii="Times New Roman" w:eastAsia="Calibri" w:hAnsi="Times New Roman" w:cs="Times New Roman"/>
          <w:b/>
          <w:color w:val="auto"/>
          <w:sz w:val="22"/>
          <w:szCs w:val="22"/>
        </w:rPr>
        <w:t xml:space="preserve">Child Protection </w:t>
      </w:r>
    </w:p>
    <w:p w14:paraId="14AFFEEA"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color w:val="auto"/>
          <w:sz w:val="22"/>
          <w:szCs w:val="22"/>
        </w:rPr>
      </w:pPr>
      <w:r w:rsidRPr="004C7E71">
        <w:rPr>
          <w:rFonts w:ascii="Times New Roman" w:eastAsia="Calibri" w:hAnsi="Times New Roman" w:cs="Times New Roman"/>
          <w:color w:val="auto"/>
          <w:sz w:val="22"/>
          <w:szCs w:val="22"/>
        </w:rPr>
        <w:t>The Contractor acknowledges that, under the Donor Contract, the recipients of funds are required to have a robust child protection policy and mechanisms to monitor its adherence and that it is important that a focus on child protection is maintained throughout the lifecycle of the Project.  The Donor reserves the right to ask for the relevant child protection policy and mechanisms and test that they are implemented during the life of the Project.</w:t>
      </w:r>
    </w:p>
    <w:p w14:paraId="3ED303D1" w14:textId="77777777" w:rsidR="00EC1B82" w:rsidRPr="004C7E71" w:rsidRDefault="00EC1B82" w:rsidP="00EC1B82">
      <w:pPr>
        <w:spacing w:line="240" w:lineRule="auto"/>
        <w:jc w:val="both"/>
        <w:rPr>
          <w:rFonts w:ascii="Times New Roman" w:hAnsi="Times New Roman" w:cs="Times New Roman"/>
          <w:b/>
          <w:color w:val="auto"/>
          <w:sz w:val="22"/>
          <w:szCs w:val="22"/>
        </w:rPr>
      </w:pPr>
    </w:p>
    <w:p w14:paraId="4046343B" w14:textId="77777777" w:rsidR="00EC1B82" w:rsidRPr="004C7E71" w:rsidRDefault="00EC1B82" w:rsidP="00EC1B82">
      <w:pPr>
        <w:spacing w:line="240" w:lineRule="auto"/>
        <w:jc w:val="center"/>
        <w:rPr>
          <w:rFonts w:ascii="Times New Roman" w:hAnsi="Times New Roman" w:cs="Times New Roman"/>
          <w:b/>
          <w:color w:val="auto"/>
          <w:sz w:val="22"/>
          <w:szCs w:val="22"/>
        </w:rPr>
      </w:pPr>
      <w:r w:rsidRPr="004C7E71">
        <w:rPr>
          <w:rFonts w:ascii="Times New Roman" w:hAnsi="Times New Roman" w:cs="Times New Roman"/>
          <w:b/>
          <w:color w:val="auto"/>
          <w:sz w:val="22"/>
          <w:szCs w:val="22"/>
        </w:rPr>
        <w:t>B: DOS funded Program</w:t>
      </w:r>
    </w:p>
    <w:p w14:paraId="604E83F6" w14:textId="77777777" w:rsidR="00EC1B82" w:rsidRPr="004C7E71" w:rsidRDefault="00EC1B82" w:rsidP="00EC1B82">
      <w:pPr>
        <w:spacing w:line="240" w:lineRule="auto"/>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Mercy Corps, in accordance with donor regulations, requires certain certifications and provisions, set forth herein, to be included in all contracts.</w:t>
      </w:r>
    </w:p>
    <w:p w14:paraId="3F296DFA" w14:textId="77777777" w:rsidR="00EC1B82" w:rsidRPr="004C7E71" w:rsidRDefault="00EC1B82" w:rsidP="00EC1B82">
      <w:pPr>
        <w:numPr>
          <w:ilvl w:val="0"/>
          <w:numId w:val="14"/>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after="0" w:line="240" w:lineRule="auto"/>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The Contractor is reminded that U.S. Executive Orders and U.S. law prohibits transactions with, and the provision of resources and support to, individuals and organizations associated with terrorism. It is the legal responsibility of the Contractor to ensure compliance with these Executive Orders and laws. </w:t>
      </w:r>
    </w:p>
    <w:p w14:paraId="336CE218" w14:textId="77777777" w:rsidR="00EC1B82" w:rsidRPr="004C7E71" w:rsidRDefault="00EC1B82" w:rsidP="00EC1B82">
      <w:pPr>
        <w:numPr>
          <w:ilvl w:val="0"/>
          <w:numId w:val="14"/>
        </w:numPr>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Contractor certifies that neither it nor its principals is presently excluded or disqualified from participation in this transaction by any US Government department or agency. </w:t>
      </w:r>
    </w:p>
    <w:p w14:paraId="732A7720" w14:textId="77777777" w:rsidR="00EC1B82" w:rsidRPr="004C7E71" w:rsidRDefault="00EC1B82" w:rsidP="00EC1B82">
      <w:pPr>
        <w:numPr>
          <w:ilvl w:val="0"/>
          <w:numId w:val="14"/>
        </w:numPr>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Contractor certifies that it will not and has not used any funds received directly or indirectly from the U.S. Government has been paid or will be paid to any person or organization for influencing or attempting to influence an officer or employee of any agency, a member of U.S. Congress, officer or employee of Congress, or an employee of a member of Congress in connection with obtaining this Contract or any other U.S. government funded project.  </w:t>
      </w:r>
    </w:p>
    <w:p w14:paraId="3F29009C" w14:textId="77777777" w:rsidR="00EC1B82" w:rsidRPr="004C7E71" w:rsidRDefault="00EC1B82" w:rsidP="00EC1B82">
      <w:pPr>
        <w:numPr>
          <w:ilvl w:val="0"/>
          <w:numId w:val="14"/>
        </w:numPr>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Mercy Corps, the US Department of State, the Inspector General of the United States, and the Comptroller General of the United States, or any of their duly authorized representatives have the right of timely and unrestricted access to any books, documents, papers and records of Contractor that are pertinent to this Contract, in order to make audits, examinations, excerpts and transcripts and copies of such documents. This right also includes timely and reasonable access to a Contractor’s personnel for the purpose of interview and discussion related to such documents.   </w:t>
      </w:r>
    </w:p>
    <w:p w14:paraId="23092F6C" w14:textId="77777777" w:rsidR="00EC1B82" w:rsidRPr="004C7E71" w:rsidRDefault="00EC1B82" w:rsidP="00EC1B82">
      <w:pPr>
        <w:pStyle w:val="ListParagraph"/>
        <w:jc w:val="both"/>
        <w:rPr>
          <w:szCs w:val="22"/>
        </w:rPr>
      </w:pPr>
    </w:p>
    <w:p w14:paraId="326D1867" w14:textId="77777777" w:rsidR="00EC1B82" w:rsidRPr="004C7E71" w:rsidRDefault="00EC1B82" w:rsidP="00EC1B82">
      <w:pPr>
        <w:numPr>
          <w:ilvl w:val="0"/>
          <w:numId w:val="14"/>
        </w:numPr>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The U.S. Government is opposed to prostitution and related activities, which are inherently harmful and dehumanizing, and contribute to the phenomenon of trafficking in persons. None of the funds made available under this contract may be used to promote, support, or advocate for the legalization or practice of prostitution. Nothing in the preceding sentence shall be construed to preclude assistance designed to ameliorate the suffering of, or health risks to, victims while they are being trafficked or after they are out of the situation that resulted from such victims being trafficked. The Contractor does not promote, support, or advocate the legalization or practice of prostitution.</w:t>
      </w:r>
    </w:p>
    <w:p w14:paraId="1E4DFCEA" w14:textId="77777777" w:rsidR="00EC1B82" w:rsidRPr="004C7E71" w:rsidRDefault="00EC1B82" w:rsidP="00EC1B82">
      <w:pPr>
        <w:numPr>
          <w:ilvl w:val="0"/>
          <w:numId w:val="14"/>
        </w:numPr>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hAnsi="Times New Roman" w:cs="Times New Roman"/>
          <w:b/>
          <w:color w:val="auto"/>
          <w:sz w:val="22"/>
          <w:szCs w:val="22"/>
        </w:rPr>
      </w:pPr>
      <w:r w:rsidRPr="004C7E71">
        <w:rPr>
          <w:rFonts w:ascii="Times New Roman" w:hAnsi="Times New Roman" w:cs="Times New Roman"/>
          <w:color w:val="auto"/>
          <w:sz w:val="22"/>
          <w:szCs w:val="22"/>
        </w:rPr>
        <w:t>Mercy Corps has the right to terminate this Contract, without penalty, if Contractor or its employees, or any Subcontractor or its employees, engage in any of the following conduct:</w:t>
      </w:r>
    </w:p>
    <w:p w14:paraId="30EC5A27" w14:textId="77777777" w:rsidR="00EC1B82" w:rsidRPr="004C7E71" w:rsidRDefault="00EC1B82" w:rsidP="00EC1B82">
      <w:pPr>
        <w:pStyle w:val="ListParagraph"/>
        <w:numPr>
          <w:ilvl w:val="0"/>
          <w:numId w:val="15"/>
        </w:numPr>
        <w:pBdr>
          <w:top w:val="nil"/>
          <w:left w:val="nil"/>
          <w:bottom w:val="nil"/>
          <w:right w:val="nil"/>
          <w:between w:val="nil"/>
        </w:pBdr>
        <w:autoSpaceDE w:val="0"/>
        <w:autoSpaceDN w:val="0"/>
        <w:adjustRightInd w:val="0"/>
        <w:ind w:hanging="450"/>
        <w:jc w:val="both"/>
        <w:rPr>
          <w:szCs w:val="22"/>
        </w:rPr>
      </w:pPr>
      <w:r w:rsidRPr="004C7E71">
        <w:rPr>
          <w:szCs w:val="22"/>
        </w:rPr>
        <w:t xml:space="preserve">Trafficking in persons (as defined in the Protocol to Prevent, Suppress, and Punish Trafficking in Persons, especially Women and Children, supplementing the UN Convention against Transnational Organized Crime) during the period of this </w:t>
      </w:r>
      <w:proofErr w:type="gramStart"/>
      <w:r w:rsidRPr="004C7E71">
        <w:rPr>
          <w:szCs w:val="22"/>
        </w:rPr>
        <w:t>Contract;</w:t>
      </w:r>
      <w:proofErr w:type="gramEnd"/>
    </w:p>
    <w:p w14:paraId="764B4608" w14:textId="77777777" w:rsidR="00EC1B82" w:rsidRPr="004C7E71" w:rsidRDefault="00EC1B82" w:rsidP="00EC1B82">
      <w:pPr>
        <w:pStyle w:val="ListParagraph"/>
        <w:numPr>
          <w:ilvl w:val="0"/>
          <w:numId w:val="15"/>
        </w:numPr>
        <w:pBdr>
          <w:top w:val="nil"/>
          <w:left w:val="nil"/>
          <w:bottom w:val="nil"/>
          <w:right w:val="nil"/>
          <w:between w:val="nil"/>
        </w:pBdr>
        <w:autoSpaceDE w:val="0"/>
        <w:autoSpaceDN w:val="0"/>
        <w:adjustRightInd w:val="0"/>
        <w:ind w:hanging="450"/>
        <w:jc w:val="both"/>
        <w:rPr>
          <w:szCs w:val="22"/>
        </w:rPr>
      </w:pPr>
      <w:r w:rsidRPr="004C7E71">
        <w:rPr>
          <w:szCs w:val="22"/>
        </w:rPr>
        <w:t xml:space="preserve">Procure a commercial sex act during the </w:t>
      </w:r>
      <w:proofErr w:type="gramStart"/>
      <w:r w:rsidRPr="004C7E71">
        <w:rPr>
          <w:szCs w:val="22"/>
        </w:rPr>
        <w:t>period of time</w:t>
      </w:r>
      <w:proofErr w:type="gramEnd"/>
      <w:r w:rsidRPr="004C7E71">
        <w:rPr>
          <w:szCs w:val="22"/>
        </w:rPr>
        <w:t xml:space="preserve"> that this Contract is in effect; or</w:t>
      </w:r>
    </w:p>
    <w:p w14:paraId="40CAA621" w14:textId="77777777" w:rsidR="00EC1B82" w:rsidRPr="004C7E71" w:rsidRDefault="00EC1B82" w:rsidP="00EC1B82">
      <w:pPr>
        <w:pStyle w:val="ListParagraph"/>
        <w:numPr>
          <w:ilvl w:val="0"/>
          <w:numId w:val="15"/>
        </w:numPr>
        <w:pBdr>
          <w:top w:val="nil"/>
          <w:left w:val="nil"/>
          <w:bottom w:val="nil"/>
          <w:right w:val="nil"/>
          <w:between w:val="nil"/>
        </w:pBdr>
        <w:autoSpaceDE w:val="0"/>
        <w:autoSpaceDN w:val="0"/>
        <w:adjustRightInd w:val="0"/>
        <w:ind w:hanging="450"/>
        <w:jc w:val="both"/>
        <w:rPr>
          <w:szCs w:val="22"/>
        </w:rPr>
      </w:pPr>
      <w:r w:rsidRPr="004C7E71">
        <w:rPr>
          <w:szCs w:val="22"/>
        </w:rPr>
        <w:t>Use forced labor in the performance of the Contract.</w:t>
      </w:r>
    </w:p>
    <w:p w14:paraId="39541854" w14:textId="77777777" w:rsidR="00EC1B82" w:rsidRPr="004C7E71" w:rsidRDefault="00EC1B82" w:rsidP="00EC1B82">
      <w:pPr>
        <w:pStyle w:val="ListParagraph"/>
        <w:autoSpaceDE w:val="0"/>
        <w:autoSpaceDN w:val="0"/>
        <w:adjustRightInd w:val="0"/>
        <w:ind w:left="1440"/>
        <w:jc w:val="both"/>
        <w:rPr>
          <w:szCs w:val="22"/>
        </w:rPr>
      </w:pPr>
    </w:p>
    <w:p w14:paraId="6A362E46" w14:textId="77777777" w:rsidR="00EC1B82" w:rsidRPr="004C7E71" w:rsidRDefault="00EC1B82" w:rsidP="00EC1B82">
      <w:pPr>
        <w:numPr>
          <w:ilvl w:val="0"/>
          <w:numId w:val="14"/>
        </w:numPr>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The Contractor agrees to incorporate the terms of “Exhibit C” word-for-word in </w:t>
      </w:r>
      <w:proofErr w:type="gramStart"/>
      <w:r w:rsidRPr="004C7E71">
        <w:rPr>
          <w:rFonts w:ascii="Times New Roman" w:hAnsi="Times New Roman" w:cs="Times New Roman"/>
          <w:color w:val="auto"/>
          <w:sz w:val="22"/>
          <w:szCs w:val="22"/>
        </w:rPr>
        <w:t>all of</w:t>
      </w:r>
      <w:proofErr w:type="gramEnd"/>
      <w:r w:rsidRPr="004C7E71">
        <w:rPr>
          <w:rFonts w:ascii="Times New Roman" w:hAnsi="Times New Roman" w:cs="Times New Roman"/>
          <w:color w:val="auto"/>
          <w:sz w:val="22"/>
          <w:szCs w:val="22"/>
        </w:rPr>
        <w:t xml:space="preserve"> its sub-contracts funded under this Contract, if any.  </w:t>
      </w:r>
    </w:p>
    <w:p w14:paraId="3B9A1284" w14:textId="77777777" w:rsidR="00EC1B82" w:rsidRPr="004C7E71" w:rsidRDefault="00EC1B82" w:rsidP="00EC1B82">
      <w:pPr>
        <w:widowControl w:val="0"/>
        <w:spacing w:line="240" w:lineRule="auto"/>
        <w:rPr>
          <w:rFonts w:ascii="Times New Roman" w:hAnsi="Times New Roman" w:cs="Times New Roman"/>
          <w:b/>
          <w:color w:val="auto"/>
          <w:sz w:val="22"/>
          <w:szCs w:val="22"/>
        </w:rPr>
      </w:pPr>
    </w:p>
    <w:p w14:paraId="20C518B0" w14:textId="77777777" w:rsidR="00EC1B82" w:rsidRPr="004C7E71" w:rsidRDefault="00EC1B82" w:rsidP="00EC1B82">
      <w:pPr>
        <w:widowControl w:val="0"/>
        <w:spacing w:line="240" w:lineRule="auto"/>
        <w:jc w:val="center"/>
        <w:rPr>
          <w:rFonts w:ascii="Times New Roman" w:hAnsi="Times New Roman" w:cs="Times New Roman"/>
          <w:b/>
          <w:color w:val="auto"/>
          <w:sz w:val="22"/>
          <w:szCs w:val="22"/>
        </w:rPr>
      </w:pPr>
      <w:r w:rsidRPr="004C7E71">
        <w:rPr>
          <w:rFonts w:ascii="Times New Roman" w:hAnsi="Times New Roman" w:cs="Times New Roman"/>
          <w:b/>
          <w:color w:val="auto"/>
          <w:sz w:val="22"/>
          <w:szCs w:val="22"/>
        </w:rPr>
        <w:t>C: European Funded Programs</w:t>
      </w:r>
    </w:p>
    <w:p w14:paraId="4450DD65"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color w:val="auto"/>
          <w:sz w:val="22"/>
          <w:szCs w:val="22"/>
        </w:rPr>
      </w:pPr>
      <w:r w:rsidRPr="004C7E71">
        <w:rPr>
          <w:rFonts w:ascii="Times New Roman" w:eastAsia="Calibri" w:hAnsi="Times New Roman" w:cs="Times New Roman"/>
          <w:color w:val="auto"/>
          <w:sz w:val="22"/>
          <w:szCs w:val="22"/>
        </w:rPr>
        <w:lastRenderedPageBreak/>
        <w:t>Mercy Corps has received funding from European Union, designated herewith as the Donor. Mercy Corps, in accordance with the Donor regulations under which this contract is executed, requires certain certifications and provisions, set forth herein, to be included in all contracts.</w:t>
      </w:r>
    </w:p>
    <w:p w14:paraId="6D4A5424" w14:textId="77777777" w:rsidR="00EC1B82" w:rsidRPr="004C7E71" w:rsidRDefault="00EC1B82" w:rsidP="00EC1B82">
      <w:pPr>
        <w:autoSpaceDE w:val="0"/>
        <w:autoSpaceDN w:val="0"/>
        <w:adjustRightInd w:val="0"/>
        <w:spacing w:line="240" w:lineRule="auto"/>
        <w:contextualSpacing/>
        <w:jc w:val="both"/>
        <w:rPr>
          <w:rFonts w:ascii="Times New Roman" w:hAnsi="Times New Roman" w:cs="Times New Roman"/>
          <w:color w:val="auto"/>
          <w:sz w:val="22"/>
          <w:szCs w:val="22"/>
        </w:rPr>
      </w:pPr>
    </w:p>
    <w:p w14:paraId="578ACADC" w14:textId="77777777" w:rsidR="00EC1B82" w:rsidRPr="004C7E71" w:rsidRDefault="00EC1B82" w:rsidP="00EC1B82">
      <w:pPr>
        <w:spacing w:line="240" w:lineRule="auto"/>
        <w:jc w:val="both"/>
        <w:rPr>
          <w:rFonts w:ascii="Times New Roman" w:eastAsiaTheme="minorHAnsi" w:hAnsi="Times New Roman" w:cs="Times New Roman"/>
          <w:b/>
          <w:bCs/>
          <w:color w:val="auto"/>
          <w:sz w:val="22"/>
          <w:szCs w:val="22"/>
          <w:lang w:val="en-GB"/>
        </w:rPr>
      </w:pPr>
      <w:r w:rsidRPr="004C7E71">
        <w:rPr>
          <w:rFonts w:ascii="Times New Roman" w:eastAsiaTheme="minorHAnsi" w:hAnsi="Times New Roman" w:cs="Times New Roman"/>
          <w:b/>
          <w:bCs/>
          <w:color w:val="auto"/>
          <w:sz w:val="22"/>
          <w:szCs w:val="22"/>
          <w:lang w:val="en-GB"/>
        </w:rPr>
        <w:t>Liability/Indemnity</w:t>
      </w:r>
    </w:p>
    <w:p w14:paraId="0295356A" w14:textId="77777777" w:rsidR="00EC1B82" w:rsidRPr="004C7E71" w:rsidRDefault="00EC1B82" w:rsidP="00EC1B82">
      <w:pPr>
        <w:spacing w:line="240" w:lineRule="auto"/>
        <w:jc w:val="both"/>
        <w:rPr>
          <w:rFonts w:ascii="Times New Roman" w:eastAsiaTheme="minorHAnsi" w:hAnsi="Times New Roman" w:cs="Times New Roman"/>
          <w:b/>
          <w:bCs/>
          <w:color w:val="auto"/>
          <w:sz w:val="22"/>
          <w:szCs w:val="22"/>
          <w:lang w:val="en-GB"/>
        </w:rPr>
      </w:pPr>
      <w:r w:rsidRPr="004C7E71">
        <w:rPr>
          <w:rFonts w:ascii="Times New Roman" w:eastAsiaTheme="minorHAnsi" w:hAnsi="Times New Roman" w:cs="Times New Roman"/>
          <w:bCs/>
          <w:color w:val="auto"/>
          <w:sz w:val="22"/>
          <w:szCs w:val="22"/>
          <w:lang w:val="en-GB"/>
        </w:rPr>
        <w:t xml:space="preserve">Under no circumstances nor for any reason whatsoever will the Donor be held liable for damages </w:t>
      </w:r>
      <w:proofErr w:type="gramStart"/>
      <w:r w:rsidRPr="004C7E71">
        <w:rPr>
          <w:rFonts w:ascii="Times New Roman" w:eastAsiaTheme="minorHAnsi" w:hAnsi="Times New Roman" w:cs="Times New Roman"/>
          <w:bCs/>
          <w:color w:val="auto"/>
          <w:sz w:val="22"/>
          <w:szCs w:val="22"/>
          <w:lang w:val="en-GB"/>
        </w:rPr>
        <w:t>as a result of</w:t>
      </w:r>
      <w:proofErr w:type="gramEnd"/>
      <w:r w:rsidRPr="004C7E71">
        <w:rPr>
          <w:rFonts w:ascii="Times New Roman" w:eastAsiaTheme="minorHAnsi" w:hAnsi="Times New Roman" w:cs="Times New Roman"/>
          <w:bCs/>
          <w:color w:val="auto"/>
          <w:sz w:val="22"/>
          <w:szCs w:val="22"/>
          <w:lang w:val="en-GB"/>
        </w:rPr>
        <w:t xml:space="preserve"> the work pursuant to this Contract.  </w:t>
      </w:r>
    </w:p>
    <w:p w14:paraId="312ECEAB" w14:textId="77777777" w:rsidR="00EC1B82" w:rsidRPr="004C7E71" w:rsidRDefault="00EC1B82" w:rsidP="00EC1B82">
      <w:pPr>
        <w:spacing w:line="240" w:lineRule="auto"/>
        <w:jc w:val="both"/>
        <w:rPr>
          <w:rFonts w:ascii="Times New Roman" w:eastAsiaTheme="minorHAnsi" w:hAnsi="Times New Roman" w:cs="Times New Roman"/>
          <w:b/>
          <w:bCs/>
          <w:color w:val="auto"/>
          <w:sz w:val="22"/>
          <w:szCs w:val="22"/>
          <w:lang w:val="en-GB"/>
        </w:rPr>
      </w:pPr>
      <w:r w:rsidRPr="004C7E71">
        <w:rPr>
          <w:rFonts w:ascii="Times New Roman" w:eastAsiaTheme="minorHAnsi" w:hAnsi="Times New Roman" w:cs="Times New Roman"/>
          <w:b/>
          <w:bCs/>
          <w:color w:val="auto"/>
          <w:sz w:val="22"/>
          <w:szCs w:val="22"/>
          <w:lang w:val="en-GB"/>
        </w:rPr>
        <w:t>Right of Access/ Audit</w:t>
      </w:r>
    </w:p>
    <w:p w14:paraId="6BBB4193" w14:textId="77777777" w:rsidR="00EC1B82" w:rsidRPr="004C7E71" w:rsidRDefault="00EC1B82" w:rsidP="00EC1B82">
      <w:pPr>
        <w:pStyle w:val="ListParagraph"/>
        <w:numPr>
          <w:ilvl w:val="0"/>
          <w:numId w:val="16"/>
        </w:numPr>
        <w:ind w:left="630"/>
        <w:jc w:val="both"/>
        <w:rPr>
          <w:rFonts w:eastAsiaTheme="minorHAnsi"/>
          <w:szCs w:val="22"/>
          <w:lang w:val="en-GB"/>
        </w:rPr>
      </w:pPr>
      <w:r w:rsidRPr="004C7E71">
        <w:rPr>
          <w:rFonts w:eastAsiaTheme="minorHAnsi"/>
          <w:szCs w:val="22"/>
          <w:lang w:val="en-GB"/>
        </w:rPr>
        <w:t>The Contractor will be responsible for holding all invoices, receipts and financial and accounting documents relating to this Contract for at least seven years following final payment made under this Contract.</w:t>
      </w:r>
    </w:p>
    <w:p w14:paraId="09CF91E0" w14:textId="77777777" w:rsidR="00EC1B82" w:rsidRPr="004C7E71" w:rsidRDefault="00EC1B82" w:rsidP="00EC1B82">
      <w:pPr>
        <w:pStyle w:val="ListParagraph"/>
        <w:numPr>
          <w:ilvl w:val="0"/>
          <w:numId w:val="16"/>
        </w:numPr>
        <w:ind w:left="630"/>
        <w:jc w:val="both"/>
        <w:rPr>
          <w:rFonts w:eastAsiaTheme="minorHAnsi"/>
          <w:szCs w:val="22"/>
          <w:lang w:val="en-GB"/>
        </w:rPr>
      </w:pPr>
      <w:r w:rsidRPr="004C7E71">
        <w:rPr>
          <w:rFonts w:eastAsiaTheme="minorHAnsi"/>
          <w:szCs w:val="22"/>
          <w:lang w:val="en-GB"/>
        </w:rPr>
        <w:t xml:space="preserve">The Contractor will allow Mercy Corps or the Donor (or any other organisation authorised by the Donor) access to the location where the Contractor is based or any location where the Services are being implemented and to all documents, information and other material related to this Contract (including in electronic format), necessary to assess, or audit the implementation of the project and compliance with this Contract.   Such audit may take place at any time during this Contract and up to seven years following final payment made under this Contract.  </w:t>
      </w:r>
    </w:p>
    <w:p w14:paraId="7B1C0062" w14:textId="77777777" w:rsidR="00EC1B82" w:rsidRPr="004C7E71" w:rsidRDefault="00EC1B82" w:rsidP="00EC1B82">
      <w:pPr>
        <w:spacing w:line="240" w:lineRule="auto"/>
        <w:jc w:val="both"/>
        <w:rPr>
          <w:rFonts w:ascii="Times New Roman" w:eastAsiaTheme="minorHAnsi" w:hAnsi="Times New Roman" w:cs="Times New Roman"/>
          <w:b/>
          <w:bCs/>
          <w:color w:val="auto"/>
          <w:sz w:val="22"/>
          <w:szCs w:val="22"/>
          <w:lang w:val="en-GB"/>
        </w:rPr>
      </w:pPr>
    </w:p>
    <w:p w14:paraId="7C47B0C6" w14:textId="77777777" w:rsidR="00EC1B82" w:rsidRPr="004C7E71" w:rsidRDefault="00EC1B82" w:rsidP="00EC1B82">
      <w:pPr>
        <w:spacing w:line="240" w:lineRule="auto"/>
        <w:jc w:val="both"/>
        <w:rPr>
          <w:rFonts w:ascii="Times New Roman" w:eastAsiaTheme="minorHAnsi" w:hAnsi="Times New Roman" w:cs="Times New Roman"/>
          <w:b/>
          <w:bCs/>
          <w:color w:val="auto"/>
          <w:sz w:val="22"/>
          <w:szCs w:val="22"/>
          <w:lang w:val="en-GB"/>
        </w:rPr>
      </w:pPr>
      <w:r w:rsidRPr="004C7E71">
        <w:rPr>
          <w:rFonts w:ascii="Times New Roman" w:eastAsiaTheme="minorHAnsi" w:hAnsi="Times New Roman" w:cs="Times New Roman"/>
          <w:b/>
          <w:bCs/>
          <w:color w:val="auto"/>
          <w:sz w:val="22"/>
          <w:szCs w:val="22"/>
          <w:lang w:val="en-GB"/>
        </w:rPr>
        <w:t xml:space="preserve">Confidentiality </w:t>
      </w:r>
    </w:p>
    <w:p w14:paraId="6555A1D3" w14:textId="77777777" w:rsidR="00EC1B82" w:rsidRPr="004C7E71" w:rsidRDefault="00EC1B82" w:rsidP="00EC1B82">
      <w:pPr>
        <w:spacing w:line="240" w:lineRule="auto"/>
        <w:jc w:val="both"/>
        <w:rPr>
          <w:rFonts w:ascii="Times New Roman" w:eastAsiaTheme="minorHAnsi" w:hAnsi="Times New Roman" w:cs="Times New Roman"/>
          <w:iCs/>
          <w:color w:val="auto"/>
          <w:sz w:val="22"/>
          <w:szCs w:val="22"/>
          <w:lang w:val="en-GB"/>
        </w:rPr>
      </w:pPr>
      <w:r w:rsidRPr="004C7E71">
        <w:rPr>
          <w:rFonts w:ascii="Times New Roman" w:eastAsiaTheme="minorHAnsi" w:hAnsi="Times New Roman" w:cs="Times New Roman"/>
          <w:bCs/>
          <w:color w:val="auto"/>
          <w:sz w:val="22"/>
          <w:szCs w:val="22"/>
          <w:lang w:val="en-GB"/>
        </w:rPr>
        <w:t xml:space="preserve">The </w:t>
      </w:r>
      <w:r w:rsidRPr="004C7E71">
        <w:rPr>
          <w:rFonts w:ascii="Times New Roman" w:eastAsiaTheme="minorHAnsi" w:hAnsi="Times New Roman" w:cs="Times New Roman"/>
          <w:color w:val="auto"/>
          <w:sz w:val="22"/>
          <w:szCs w:val="22"/>
          <w:lang w:val="en-GB"/>
        </w:rPr>
        <w:t>Contractor</w:t>
      </w:r>
      <w:r w:rsidRPr="004C7E71">
        <w:rPr>
          <w:rFonts w:ascii="Times New Roman" w:eastAsiaTheme="minorHAnsi" w:hAnsi="Times New Roman" w:cs="Times New Roman"/>
          <w:bCs/>
          <w:color w:val="auto"/>
          <w:sz w:val="22"/>
          <w:szCs w:val="22"/>
          <w:lang w:val="en-GB"/>
        </w:rPr>
        <w:t xml:space="preserve"> </w:t>
      </w:r>
      <w:r w:rsidRPr="004C7E71">
        <w:rPr>
          <w:rFonts w:ascii="Times New Roman" w:eastAsiaTheme="minorHAnsi" w:hAnsi="Times New Roman" w:cs="Times New Roman"/>
          <w:iCs/>
          <w:color w:val="auto"/>
          <w:sz w:val="22"/>
          <w:szCs w:val="22"/>
          <w:lang w:val="en-GB"/>
        </w:rPr>
        <w:t xml:space="preserve">acknowledges that Mercy Corps has reporting obligations to the Donor.  Accordingly, the </w:t>
      </w:r>
      <w:r w:rsidRPr="004C7E71">
        <w:rPr>
          <w:rFonts w:ascii="Times New Roman" w:eastAsiaTheme="minorHAnsi" w:hAnsi="Times New Roman" w:cs="Times New Roman"/>
          <w:color w:val="auto"/>
          <w:sz w:val="22"/>
          <w:szCs w:val="22"/>
          <w:lang w:val="en-GB"/>
        </w:rPr>
        <w:t>Contractor</w:t>
      </w:r>
      <w:r w:rsidRPr="004C7E71">
        <w:rPr>
          <w:rFonts w:ascii="Times New Roman" w:eastAsiaTheme="minorHAnsi" w:hAnsi="Times New Roman" w:cs="Times New Roman"/>
          <w:iCs/>
          <w:color w:val="auto"/>
          <w:sz w:val="22"/>
          <w:szCs w:val="22"/>
          <w:lang w:val="en-GB"/>
        </w:rPr>
        <w:t xml:space="preserve"> consents to Mercy Corps sharing information about the </w:t>
      </w:r>
      <w:r w:rsidRPr="004C7E71">
        <w:rPr>
          <w:rFonts w:ascii="Times New Roman" w:eastAsiaTheme="minorHAnsi" w:hAnsi="Times New Roman" w:cs="Times New Roman"/>
          <w:color w:val="auto"/>
          <w:sz w:val="22"/>
          <w:szCs w:val="22"/>
          <w:lang w:val="en-GB"/>
        </w:rPr>
        <w:t>Contractor</w:t>
      </w:r>
      <w:r w:rsidRPr="004C7E71">
        <w:rPr>
          <w:rFonts w:ascii="Times New Roman" w:eastAsiaTheme="minorHAnsi" w:hAnsi="Times New Roman" w:cs="Times New Roman"/>
          <w:iCs/>
          <w:color w:val="auto"/>
          <w:sz w:val="22"/>
          <w:szCs w:val="22"/>
          <w:lang w:val="en-GB"/>
        </w:rPr>
        <w:t xml:space="preserve"> or the Services with the Donor as required.</w:t>
      </w:r>
    </w:p>
    <w:p w14:paraId="212E0C46"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b/>
          <w:color w:val="auto"/>
          <w:sz w:val="22"/>
          <w:szCs w:val="22"/>
        </w:rPr>
      </w:pPr>
      <w:r w:rsidRPr="004C7E71">
        <w:rPr>
          <w:rFonts w:ascii="Times New Roman" w:eastAsia="Calibri" w:hAnsi="Times New Roman" w:cs="Times New Roman"/>
          <w:b/>
          <w:color w:val="auto"/>
          <w:sz w:val="22"/>
          <w:szCs w:val="22"/>
        </w:rPr>
        <w:t>Anti-corruption</w:t>
      </w:r>
    </w:p>
    <w:p w14:paraId="7E998D20"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color w:val="auto"/>
          <w:sz w:val="22"/>
          <w:szCs w:val="22"/>
        </w:rPr>
      </w:pPr>
      <w:r w:rsidRPr="004C7E71">
        <w:rPr>
          <w:rFonts w:ascii="Times New Roman" w:eastAsia="Calibri" w:hAnsi="Times New Roman" w:cs="Times New Roman"/>
          <w:color w:val="auto"/>
          <w:sz w:val="22"/>
          <w:szCs w:val="22"/>
        </w:rPr>
        <w:t xml:space="preserve">The Parties recognize that Mercy Corps has a </w:t>
      </w:r>
      <w:proofErr w:type="gramStart"/>
      <w:r w:rsidRPr="004C7E71">
        <w:rPr>
          <w:rFonts w:ascii="Times New Roman" w:eastAsia="Calibri" w:hAnsi="Times New Roman" w:cs="Times New Roman"/>
          <w:color w:val="auto"/>
          <w:sz w:val="22"/>
          <w:szCs w:val="22"/>
        </w:rPr>
        <w:t>zero tolerance</w:t>
      </w:r>
      <w:proofErr w:type="gramEnd"/>
      <w:r w:rsidRPr="004C7E71">
        <w:rPr>
          <w:rFonts w:ascii="Times New Roman" w:eastAsia="Calibri" w:hAnsi="Times New Roman" w:cs="Times New Roman"/>
          <w:color w:val="auto"/>
          <w:sz w:val="22"/>
          <w:szCs w:val="22"/>
        </w:rPr>
        <w:t xml:space="preserve"> approach to bribery and corruption.  The </w:t>
      </w:r>
      <w:r w:rsidRPr="004C7E71">
        <w:rPr>
          <w:rFonts w:ascii="Times New Roman" w:eastAsiaTheme="minorHAnsi" w:hAnsi="Times New Roman" w:cs="Times New Roman"/>
          <w:color w:val="auto"/>
          <w:sz w:val="22"/>
          <w:szCs w:val="22"/>
          <w:lang w:val="en-GB"/>
        </w:rPr>
        <w:t>Contractor</w:t>
      </w:r>
      <w:r w:rsidRPr="004C7E71">
        <w:rPr>
          <w:rFonts w:ascii="Times New Roman" w:eastAsia="Calibri" w:hAnsi="Times New Roman" w:cs="Times New Roman"/>
          <w:color w:val="auto"/>
          <w:sz w:val="22"/>
          <w:szCs w:val="22"/>
        </w:rPr>
        <w:t xml:space="preserve"> will comply with all relevant anti-bribery and anti-corruption laws (including the UK Bribery Act 2010) and comply with the principles of Mercy Corps’ Anti-Corruption and Anti-Bribery Policies, or equivalent policies, including: (a) not accepting or offering a bribe of facilitation payment; and (b) reporting immediately to Mercy Corps any bribery issues which the </w:t>
      </w:r>
      <w:r w:rsidRPr="004C7E71">
        <w:rPr>
          <w:rFonts w:ascii="Times New Roman" w:eastAsiaTheme="minorHAnsi" w:hAnsi="Times New Roman" w:cs="Times New Roman"/>
          <w:color w:val="auto"/>
          <w:sz w:val="22"/>
          <w:szCs w:val="22"/>
          <w:lang w:val="en-GB"/>
        </w:rPr>
        <w:t>Contractor</w:t>
      </w:r>
      <w:r w:rsidRPr="004C7E71">
        <w:rPr>
          <w:rFonts w:ascii="Times New Roman" w:eastAsia="Calibri" w:hAnsi="Times New Roman" w:cs="Times New Roman"/>
          <w:color w:val="auto"/>
          <w:sz w:val="22"/>
          <w:szCs w:val="22"/>
        </w:rPr>
        <w:t xml:space="preserve"> becomes aware of during this Contract; and, at the reasonable request of Mercy Corps, confirming in writing that they have complied with this Clause and provide any information reasonably requested in support of such compliance.  </w:t>
      </w:r>
    </w:p>
    <w:p w14:paraId="63C81190"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color w:val="auto"/>
          <w:sz w:val="22"/>
          <w:szCs w:val="22"/>
        </w:rPr>
      </w:pPr>
    </w:p>
    <w:p w14:paraId="0D56B4C8"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b/>
          <w:color w:val="auto"/>
          <w:sz w:val="22"/>
          <w:szCs w:val="22"/>
        </w:rPr>
      </w:pPr>
      <w:r w:rsidRPr="004C7E71">
        <w:rPr>
          <w:rFonts w:ascii="Times New Roman" w:eastAsia="Calibri" w:hAnsi="Times New Roman" w:cs="Times New Roman"/>
          <w:color w:val="auto"/>
          <w:sz w:val="22"/>
          <w:szCs w:val="22"/>
        </w:rPr>
        <w:t xml:space="preserve">Mercy Corps recognizes that in complying with this Clause, the </w:t>
      </w:r>
      <w:r w:rsidRPr="004C7E71">
        <w:rPr>
          <w:rFonts w:ascii="Times New Roman" w:eastAsiaTheme="minorHAnsi" w:hAnsi="Times New Roman" w:cs="Times New Roman"/>
          <w:color w:val="auto"/>
          <w:sz w:val="22"/>
          <w:szCs w:val="22"/>
          <w:lang w:val="en-GB"/>
        </w:rPr>
        <w:t>Contractor</w:t>
      </w:r>
      <w:r w:rsidRPr="004C7E71">
        <w:rPr>
          <w:rFonts w:ascii="Times New Roman" w:eastAsia="Calibri" w:hAnsi="Times New Roman" w:cs="Times New Roman"/>
          <w:color w:val="auto"/>
          <w:sz w:val="22"/>
          <w:szCs w:val="22"/>
        </w:rPr>
        <w:t xml:space="preserve"> is not expected to risk life, </w:t>
      </w:r>
      <w:proofErr w:type="gramStart"/>
      <w:r w:rsidRPr="004C7E71">
        <w:rPr>
          <w:rFonts w:ascii="Times New Roman" w:eastAsia="Calibri" w:hAnsi="Times New Roman" w:cs="Times New Roman"/>
          <w:color w:val="auto"/>
          <w:sz w:val="22"/>
          <w:szCs w:val="22"/>
        </w:rPr>
        <w:t>limb</w:t>
      </w:r>
      <w:proofErr w:type="gramEnd"/>
      <w:r w:rsidRPr="004C7E71">
        <w:rPr>
          <w:rFonts w:ascii="Times New Roman" w:eastAsia="Calibri" w:hAnsi="Times New Roman" w:cs="Times New Roman"/>
          <w:color w:val="auto"/>
          <w:sz w:val="22"/>
          <w:szCs w:val="22"/>
        </w:rPr>
        <w:t xml:space="preserve"> or freedom.  </w:t>
      </w:r>
      <w:r w:rsidRPr="004C7E71">
        <w:rPr>
          <w:rFonts w:ascii="Times New Roman" w:eastAsia="Calibri" w:hAnsi="Times New Roman" w:cs="Times New Roman"/>
          <w:color w:val="auto"/>
          <w:sz w:val="22"/>
          <w:szCs w:val="22"/>
        </w:rPr>
        <w:tab/>
      </w:r>
    </w:p>
    <w:p w14:paraId="52620C9C"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b/>
          <w:color w:val="auto"/>
          <w:sz w:val="22"/>
          <w:szCs w:val="22"/>
        </w:rPr>
      </w:pPr>
      <w:r w:rsidRPr="004C7E71">
        <w:rPr>
          <w:rFonts w:ascii="Times New Roman" w:eastAsia="Calibri" w:hAnsi="Times New Roman" w:cs="Times New Roman"/>
          <w:b/>
          <w:color w:val="auto"/>
          <w:sz w:val="22"/>
          <w:szCs w:val="22"/>
        </w:rPr>
        <w:t>Principal of Ethical Procurement</w:t>
      </w:r>
    </w:p>
    <w:p w14:paraId="168AA01B"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color w:val="auto"/>
          <w:sz w:val="22"/>
          <w:szCs w:val="22"/>
        </w:rPr>
      </w:pPr>
      <w:r w:rsidRPr="004C7E71">
        <w:rPr>
          <w:rFonts w:ascii="Times New Roman" w:eastAsia="Calibri" w:hAnsi="Times New Roman" w:cs="Times New Roman"/>
          <w:color w:val="auto"/>
          <w:sz w:val="22"/>
          <w:szCs w:val="22"/>
        </w:rPr>
        <w:t xml:space="preserve">The </w:t>
      </w:r>
      <w:r w:rsidRPr="004C7E71">
        <w:rPr>
          <w:rFonts w:ascii="Times New Roman" w:eastAsiaTheme="minorHAnsi" w:hAnsi="Times New Roman" w:cs="Times New Roman"/>
          <w:color w:val="auto"/>
          <w:sz w:val="22"/>
          <w:szCs w:val="22"/>
          <w:lang w:val="en-GB"/>
        </w:rPr>
        <w:t>Contractor</w:t>
      </w:r>
      <w:r w:rsidRPr="004C7E71">
        <w:rPr>
          <w:rFonts w:ascii="Times New Roman" w:eastAsia="Calibri" w:hAnsi="Times New Roman" w:cs="Times New Roman"/>
          <w:color w:val="auto"/>
          <w:sz w:val="22"/>
          <w:szCs w:val="22"/>
        </w:rPr>
        <w:t xml:space="preserve"> acknowledges that Mercy Corps must comply with the Donor’s principle of Ethical Procurement including adhering to the minimum ethical standards of the avoidance of child labour, and the respect of basic social rights and working conditions based on international labour standards. </w:t>
      </w:r>
    </w:p>
    <w:p w14:paraId="5F2CE0B5" w14:textId="77777777" w:rsidR="00EC1B82" w:rsidRPr="004C7E71" w:rsidRDefault="00EC1B82" w:rsidP="00EC1B82">
      <w:pPr>
        <w:autoSpaceDE w:val="0"/>
        <w:autoSpaceDN w:val="0"/>
        <w:adjustRightInd w:val="0"/>
        <w:spacing w:line="240" w:lineRule="auto"/>
        <w:contextualSpacing/>
        <w:jc w:val="both"/>
        <w:rPr>
          <w:rFonts w:ascii="Times New Roman" w:eastAsia="Calibri" w:hAnsi="Times New Roman" w:cs="Times New Roman"/>
          <w:color w:val="auto"/>
          <w:sz w:val="22"/>
          <w:szCs w:val="22"/>
        </w:rPr>
      </w:pPr>
    </w:p>
    <w:p w14:paraId="57B562BC" w14:textId="77777777" w:rsidR="00EC1B82" w:rsidRPr="004C7E71" w:rsidRDefault="00EC1B82" w:rsidP="00EC1B82">
      <w:pPr>
        <w:widowControl w:val="0"/>
        <w:spacing w:line="240" w:lineRule="auto"/>
        <w:jc w:val="center"/>
        <w:rPr>
          <w:rFonts w:ascii="Times New Roman" w:hAnsi="Times New Roman" w:cs="Times New Roman"/>
          <w:b/>
          <w:color w:val="auto"/>
          <w:sz w:val="22"/>
          <w:szCs w:val="22"/>
        </w:rPr>
      </w:pPr>
      <w:r w:rsidRPr="004C7E71">
        <w:rPr>
          <w:rFonts w:ascii="Times New Roman" w:hAnsi="Times New Roman" w:cs="Times New Roman"/>
          <w:b/>
          <w:color w:val="auto"/>
          <w:sz w:val="22"/>
          <w:szCs w:val="22"/>
        </w:rPr>
        <w:t>D: USAID Funded Programs</w:t>
      </w:r>
    </w:p>
    <w:p w14:paraId="64999E1C" w14:textId="77777777" w:rsidR="00EC1B82" w:rsidRPr="004C7E71" w:rsidRDefault="00EC1B82" w:rsidP="00EC1B82">
      <w:pPr>
        <w:spacing w:line="240" w:lineRule="auto"/>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Mercy Corps, in accordance with donor regulations, requires certain certifications and provisions, set forth herein, to be included in all contracts.</w:t>
      </w:r>
    </w:p>
    <w:p w14:paraId="745393E0" w14:textId="77777777" w:rsidR="00EC1B82" w:rsidRPr="004C7E71" w:rsidRDefault="00EC1B82" w:rsidP="00EC1B82">
      <w:pPr>
        <w:pStyle w:val="ListParagraph"/>
        <w:numPr>
          <w:ilvl w:val="0"/>
          <w:numId w:val="17"/>
        </w:numPr>
        <w:autoSpaceDE w:val="0"/>
        <w:autoSpaceDN w:val="0"/>
        <w:adjustRightInd w:val="0"/>
        <w:ind w:left="360"/>
        <w:jc w:val="both"/>
        <w:rPr>
          <w:szCs w:val="22"/>
        </w:rPr>
      </w:pPr>
      <w:r w:rsidRPr="004C7E71">
        <w:rPr>
          <w:szCs w:val="22"/>
        </w:rPr>
        <w:t xml:space="preserve">The recipient must not engage in transactions with, or provide resources or support to, individuals and organizations associated with terrorism, including those individuals or entities that appear on the Specially Designated Nationals and Blocked Persons List maintained by the U.S. Treasury (online at: http://www.treasury.gov/resource-center/sanctions/SDNList/Pages/default.aspx) or the United Nations Security designation list (online at: http://www.un.org/sc/committees/1267/aq_sanctions_list.shtml). </w:t>
      </w:r>
    </w:p>
    <w:p w14:paraId="455CF44E" w14:textId="77777777" w:rsidR="00EC1B82" w:rsidRPr="004C7E71" w:rsidRDefault="00EC1B82" w:rsidP="00EC1B82">
      <w:pPr>
        <w:pStyle w:val="ListParagraph"/>
        <w:numPr>
          <w:ilvl w:val="0"/>
          <w:numId w:val="17"/>
        </w:numPr>
        <w:ind w:left="360"/>
        <w:jc w:val="both"/>
        <w:rPr>
          <w:szCs w:val="22"/>
        </w:rPr>
      </w:pPr>
      <w:r w:rsidRPr="004C7E71">
        <w:rPr>
          <w:szCs w:val="22"/>
        </w:rPr>
        <w:lastRenderedPageBreak/>
        <w:t xml:space="preserve">Contractor certifies that neither it nor its principals is presently excluded or disqualified from participation in this transaction by any US Government department or agency. </w:t>
      </w:r>
    </w:p>
    <w:p w14:paraId="1A153EF6" w14:textId="77777777" w:rsidR="00EC1B82" w:rsidRPr="004C7E71" w:rsidRDefault="00EC1B82" w:rsidP="00EC1B82">
      <w:pPr>
        <w:pStyle w:val="ListParagraph"/>
        <w:numPr>
          <w:ilvl w:val="0"/>
          <w:numId w:val="17"/>
        </w:numPr>
        <w:ind w:left="360"/>
        <w:jc w:val="both"/>
        <w:rPr>
          <w:szCs w:val="22"/>
        </w:rPr>
      </w:pPr>
      <w:r w:rsidRPr="004C7E71">
        <w:rPr>
          <w:szCs w:val="22"/>
        </w:rPr>
        <w:t xml:space="preserve">Contractor certifies that it will not and has not used any funds received directly or indirectly from the U.S. Government to pay any person or organization for influencing or attempting to influence an officer or employee of any agency, a member of U.S. Congress, officer or employee of Congress, or an employee of a member of Congress in connection with obtaining this Contract or any other U.S. government funded project.  </w:t>
      </w:r>
    </w:p>
    <w:p w14:paraId="3C1D290D" w14:textId="77777777" w:rsidR="00EC1B82" w:rsidRPr="004C7E71" w:rsidRDefault="00EC1B82" w:rsidP="00EC1B82">
      <w:pPr>
        <w:pStyle w:val="ListParagraph"/>
        <w:numPr>
          <w:ilvl w:val="0"/>
          <w:numId w:val="17"/>
        </w:numPr>
        <w:ind w:left="360"/>
        <w:jc w:val="both"/>
        <w:rPr>
          <w:szCs w:val="22"/>
        </w:rPr>
      </w:pPr>
      <w:r w:rsidRPr="004C7E71">
        <w:rPr>
          <w:szCs w:val="22"/>
        </w:rPr>
        <w:t xml:space="preserve">Mercy Corps, USAID, and the Comptroller General of the United States, or any of their duly authorized representatives, shall have access to any books, documents, papers and records of Contractor which are directly pertinent to this Contract for the purpose of making audits, examinations, excerpts and transcriptions.  </w:t>
      </w:r>
    </w:p>
    <w:p w14:paraId="45BCAEB7" w14:textId="77777777" w:rsidR="00EC1B82" w:rsidRPr="004C7E71" w:rsidRDefault="00EC1B82" w:rsidP="00EC1B82">
      <w:pPr>
        <w:pStyle w:val="ListParagraph"/>
        <w:numPr>
          <w:ilvl w:val="0"/>
          <w:numId w:val="17"/>
        </w:numPr>
        <w:ind w:left="360"/>
        <w:jc w:val="both"/>
        <w:rPr>
          <w:b/>
          <w:szCs w:val="22"/>
        </w:rPr>
      </w:pPr>
      <w:r w:rsidRPr="004C7E71">
        <w:rPr>
          <w:szCs w:val="22"/>
        </w:rPr>
        <w:t>The Contractor or its employees, or any Subcontractor or its employees, must not engage in any of the following conduct:</w:t>
      </w:r>
    </w:p>
    <w:p w14:paraId="728777E5" w14:textId="77777777" w:rsidR="00EC1B82" w:rsidRPr="004C7E71" w:rsidRDefault="00EC1B82" w:rsidP="00EC1B82">
      <w:pPr>
        <w:autoSpaceDE w:val="0"/>
        <w:autoSpaceDN w:val="0"/>
        <w:adjustRightInd w:val="0"/>
        <w:spacing w:line="240" w:lineRule="auto"/>
        <w:ind w:left="810" w:hanging="360"/>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w:t>
      </w:r>
      <w:proofErr w:type="spellStart"/>
      <w:r w:rsidRPr="004C7E71">
        <w:rPr>
          <w:rFonts w:ascii="Times New Roman" w:hAnsi="Times New Roman" w:cs="Times New Roman"/>
          <w:color w:val="auto"/>
          <w:sz w:val="22"/>
          <w:szCs w:val="22"/>
        </w:rPr>
        <w:t>i</w:t>
      </w:r>
      <w:proofErr w:type="spellEnd"/>
      <w:r w:rsidRPr="004C7E71">
        <w:rPr>
          <w:rFonts w:ascii="Times New Roman" w:hAnsi="Times New Roman" w:cs="Times New Roman"/>
          <w:color w:val="auto"/>
          <w:sz w:val="22"/>
          <w:szCs w:val="22"/>
        </w:rPr>
        <w:t xml:space="preserve">) Trafficking in persons (as defined in the Protocol to Prevent, Suppress, and Punish Trafficking in Persons, especially Women and Children, supplementing the UN Convention against Transnational Organized Crime) during the period of this </w:t>
      </w:r>
      <w:proofErr w:type="gramStart"/>
      <w:r w:rsidRPr="004C7E71">
        <w:rPr>
          <w:rFonts w:ascii="Times New Roman" w:hAnsi="Times New Roman" w:cs="Times New Roman"/>
          <w:color w:val="auto"/>
          <w:sz w:val="22"/>
          <w:szCs w:val="22"/>
        </w:rPr>
        <w:t>Contract;</w:t>
      </w:r>
      <w:proofErr w:type="gramEnd"/>
    </w:p>
    <w:p w14:paraId="520F8F17" w14:textId="77777777" w:rsidR="00EC1B82" w:rsidRPr="004C7E71" w:rsidRDefault="00EC1B82" w:rsidP="00EC1B82">
      <w:pPr>
        <w:autoSpaceDE w:val="0"/>
        <w:autoSpaceDN w:val="0"/>
        <w:adjustRightInd w:val="0"/>
        <w:spacing w:line="240" w:lineRule="auto"/>
        <w:ind w:left="810" w:hanging="360"/>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(ii) Procure a commercial sex act during the period of this </w:t>
      </w:r>
      <w:proofErr w:type="gramStart"/>
      <w:r w:rsidRPr="004C7E71">
        <w:rPr>
          <w:rFonts w:ascii="Times New Roman" w:hAnsi="Times New Roman" w:cs="Times New Roman"/>
          <w:color w:val="auto"/>
          <w:sz w:val="22"/>
          <w:szCs w:val="22"/>
        </w:rPr>
        <w:t>Contract;</w:t>
      </w:r>
      <w:proofErr w:type="gramEnd"/>
      <w:r w:rsidRPr="004C7E71">
        <w:rPr>
          <w:rFonts w:ascii="Times New Roman" w:hAnsi="Times New Roman" w:cs="Times New Roman"/>
          <w:color w:val="auto"/>
          <w:sz w:val="22"/>
          <w:szCs w:val="22"/>
        </w:rPr>
        <w:t xml:space="preserve"> </w:t>
      </w:r>
    </w:p>
    <w:p w14:paraId="39F14BC8" w14:textId="77777777" w:rsidR="00EC1B82" w:rsidRPr="004C7E71" w:rsidRDefault="00EC1B82" w:rsidP="00EC1B82">
      <w:pPr>
        <w:autoSpaceDE w:val="0"/>
        <w:autoSpaceDN w:val="0"/>
        <w:adjustRightInd w:val="0"/>
        <w:spacing w:line="240" w:lineRule="auto"/>
        <w:ind w:left="810" w:hanging="360"/>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(iii) Use forced labor in the performance of the Contract; or</w:t>
      </w:r>
    </w:p>
    <w:p w14:paraId="78F51D1B" w14:textId="77777777" w:rsidR="00EC1B82" w:rsidRPr="004C7E71" w:rsidRDefault="00EC1B82" w:rsidP="00EC1B82">
      <w:pPr>
        <w:autoSpaceDE w:val="0"/>
        <w:autoSpaceDN w:val="0"/>
        <w:adjustRightInd w:val="0"/>
        <w:spacing w:line="240" w:lineRule="auto"/>
        <w:ind w:left="810" w:hanging="360"/>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(iv) Commit acts that directly support or advance trafficking in persons, including the following acts:</w:t>
      </w:r>
    </w:p>
    <w:p w14:paraId="6E6A92C3" w14:textId="77777777" w:rsidR="00EC1B82" w:rsidRPr="004C7E71" w:rsidRDefault="00EC1B82" w:rsidP="00EC1B82">
      <w:pPr>
        <w:pStyle w:val="Default"/>
        <w:ind w:left="1350" w:hanging="27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a. Destroying, concealing, confiscating, or otherwise denying an employee access to that employee's identity or immigration </w:t>
      </w:r>
      <w:proofErr w:type="gramStart"/>
      <w:r w:rsidRPr="004C7E71">
        <w:rPr>
          <w:rFonts w:ascii="Times New Roman" w:eastAsia="Times New Roman" w:hAnsi="Times New Roman" w:cs="Times New Roman"/>
          <w:color w:val="auto"/>
          <w:sz w:val="22"/>
          <w:szCs w:val="22"/>
        </w:rPr>
        <w:t>documents;</w:t>
      </w:r>
      <w:proofErr w:type="gramEnd"/>
      <w:r w:rsidRPr="004C7E71">
        <w:rPr>
          <w:rFonts w:ascii="Times New Roman" w:eastAsia="Times New Roman" w:hAnsi="Times New Roman" w:cs="Times New Roman"/>
          <w:color w:val="auto"/>
          <w:sz w:val="22"/>
          <w:szCs w:val="22"/>
        </w:rPr>
        <w:t xml:space="preserve"> </w:t>
      </w:r>
    </w:p>
    <w:p w14:paraId="098D29B8" w14:textId="77777777" w:rsidR="00EC1B82" w:rsidRPr="004C7E71" w:rsidRDefault="00EC1B82" w:rsidP="00EC1B82">
      <w:pPr>
        <w:pStyle w:val="Default"/>
        <w:ind w:left="1350" w:hanging="270"/>
        <w:jc w:val="both"/>
        <w:rPr>
          <w:rFonts w:ascii="Times New Roman" w:eastAsia="Times New Roman" w:hAnsi="Times New Roman" w:cs="Times New Roman"/>
          <w:color w:val="auto"/>
          <w:sz w:val="22"/>
          <w:szCs w:val="22"/>
        </w:rPr>
      </w:pPr>
    </w:p>
    <w:p w14:paraId="07863A75" w14:textId="77777777" w:rsidR="00EC1B82" w:rsidRPr="004C7E71" w:rsidRDefault="00EC1B82" w:rsidP="00EC1B82">
      <w:pPr>
        <w:pStyle w:val="Default"/>
        <w:ind w:left="1350" w:hanging="27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b. Failing to provide return transportation or pay for return transportation costs to an employee from a country outside the United States to the country from which the employee was recruited upon the end of employment if requested by the employee, unless: </w:t>
      </w:r>
    </w:p>
    <w:p w14:paraId="437D6056" w14:textId="77777777" w:rsidR="00EC1B82" w:rsidRPr="004C7E71" w:rsidRDefault="00EC1B82" w:rsidP="00EC1B82">
      <w:pPr>
        <w:pStyle w:val="Default"/>
        <w:jc w:val="both"/>
        <w:rPr>
          <w:rFonts w:ascii="Times New Roman" w:eastAsia="Times New Roman" w:hAnsi="Times New Roman" w:cs="Times New Roman"/>
          <w:color w:val="auto"/>
          <w:sz w:val="22"/>
          <w:szCs w:val="22"/>
        </w:rPr>
      </w:pPr>
    </w:p>
    <w:p w14:paraId="3BE5A82C" w14:textId="77777777" w:rsidR="00EC1B82" w:rsidRPr="004C7E71" w:rsidRDefault="00EC1B82" w:rsidP="00EC1B82">
      <w:pPr>
        <w:pStyle w:val="Default"/>
        <w:numPr>
          <w:ilvl w:val="0"/>
          <w:numId w:val="18"/>
        </w:numPr>
        <w:ind w:left="180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exempted from the requirement to provide or pay for such return transportation by Mercy Corps under this award; or </w:t>
      </w:r>
    </w:p>
    <w:p w14:paraId="74716D28" w14:textId="77777777" w:rsidR="00EC1B82" w:rsidRPr="004C7E71" w:rsidRDefault="00EC1B82" w:rsidP="00EC1B82">
      <w:pPr>
        <w:pStyle w:val="Default"/>
        <w:ind w:left="1800"/>
        <w:jc w:val="both"/>
        <w:rPr>
          <w:rFonts w:ascii="Times New Roman" w:eastAsia="Times New Roman" w:hAnsi="Times New Roman" w:cs="Times New Roman"/>
          <w:color w:val="auto"/>
          <w:sz w:val="22"/>
          <w:szCs w:val="22"/>
        </w:rPr>
      </w:pPr>
    </w:p>
    <w:p w14:paraId="3E759B2E" w14:textId="77777777" w:rsidR="00EC1B82" w:rsidRPr="004C7E71" w:rsidRDefault="00EC1B82" w:rsidP="00EC1B82">
      <w:pPr>
        <w:pStyle w:val="Default"/>
        <w:numPr>
          <w:ilvl w:val="0"/>
          <w:numId w:val="18"/>
        </w:numPr>
        <w:ind w:left="180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the employee is a victim of human trafficking seeking victim services or legal redress in the country of employment or a witness in a human trafficking enforcement </w:t>
      </w:r>
      <w:proofErr w:type="gramStart"/>
      <w:r w:rsidRPr="004C7E71">
        <w:rPr>
          <w:rFonts w:ascii="Times New Roman" w:eastAsia="Times New Roman" w:hAnsi="Times New Roman" w:cs="Times New Roman"/>
          <w:color w:val="auto"/>
          <w:sz w:val="22"/>
          <w:szCs w:val="22"/>
        </w:rPr>
        <w:t>action;</w:t>
      </w:r>
      <w:proofErr w:type="gramEnd"/>
      <w:r w:rsidRPr="004C7E71">
        <w:rPr>
          <w:rFonts w:ascii="Times New Roman" w:eastAsia="Times New Roman" w:hAnsi="Times New Roman" w:cs="Times New Roman"/>
          <w:color w:val="auto"/>
          <w:sz w:val="22"/>
          <w:szCs w:val="22"/>
        </w:rPr>
        <w:t xml:space="preserve"> </w:t>
      </w:r>
    </w:p>
    <w:p w14:paraId="40CF1318" w14:textId="77777777" w:rsidR="00EC1B82" w:rsidRPr="004C7E71" w:rsidRDefault="00EC1B82" w:rsidP="00EC1B82">
      <w:pPr>
        <w:pStyle w:val="Default"/>
        <w:ind w:left="1800"/>
        <w:jc w:val="both"/>
        <w:rPr>
          <w:rFonts w:ascii="Times New Roman" w:eastAsia="Times New Roman" w:hAnsi="Times New Roman" w:cs="Times New Roman"/>
          <w:color w:val="auto"/>
          <w:sz w:val="22"/>
          <w:szCs w:val="22"/>
        </w:rPr>
      </w:pPr>
    </w:p>
    <w:p w14:paraId="631C6253" w14:textId="77777777" w:rsidR="00EC1B82" w:rsidRPr="004C7E71" w:rsidRDefault="00EC1B82" w:rsidP="00EC1B82">
      <w:pPr>
        <w:pStyle w:val="Default"/>
        <w:ind w:left="1350" w:hanging="27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c. Soliciting a person for the purpose of employment, or offering employment, by means of materially false or fraudulent pretenses, representations, or promises regarding that </w:t>
      </w:r>
      <w:proofErr w:type="gramStart"/>
      <w:r w:rsidRPr="004C7E71">
        <w:rPr>
          <w:rFonts w:ascii="Times New Roman" w:eastAsia="Times New Roman" w:hAnsi="Times New Roman" w:cs="Times New Roman"/>
          <w:color w:val="auto"/>
          <w:sz w:val="22"/>
          <w:szCs w:val="22"/>
        </w:rPr>
        <w:t>employment;</w:t>
      </w:r>
      <w:proofErr w:type="gramEnd"/>
      <w:r w:rsidRPr="004C7E71">
        <w:rPr>
          <w:rFonts w:ascii="Times New Roman" w:eastAsia="Times New Roman" w:hAnsi="Times New Roman" w:cs="Times New Roman"/>
          <w:color w:val="auto"/>
          <w:sz w:val="22"/>
          <w:szCs w:val="22"/>
        </w:rPr>
        <w:t xml:space="preserve"> </w:t>
      </w:r>
    </w:p>
    <w:p w14:paraId="52F4E57D" w14:textId="77777777" w:rsidR="00EC1B82" w:rsidRPr="004C7E71" w:rsidRDefault="00EC1B82" w:rsidP="00EC1B82">
      <w:pPr>
        <w:pStyle w:val="Default"/>
        <w:ind w:left="1350" w:hanging="270"/>
        <w:jc w:val="both"/>
        <w:rPr>
          <w:rFonts w:ascii="Times New Roman" w:eastAsia="Times New Roman" w:hAnsi="Times New Roman" w:cs="Times New Roman"/>
          <w:color w:val="auto"/>
          <w:sz w:val="22"/>
          <w:szCs w:val="22"/>
        </w:rPr>
      </w:pPr>
    </w:p>
    <w:p w14:paraId="1814D65D" w14:textId="77777777" w:rsidR="00EC1B82" w:rsidRPr="004C7E71" w:rsidRDefault="00EC1B82" w:rsidP="00EC1B82">
      <w:pPr>
        <w:pStyle w:val="Default"/>
        <w:ind w:left="1350" w:hanging="27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d. Charging employees’ recruitment fees; or </w:t>
      </w:r>
    </w:p>
    <w:p w14:paraId="72705B1D" w14:textId="77777777" w:rsidR="00EC1B82" w:rsidRPr="004C7E71" w:rsidRDefault="00EC1B82" w:rsidP="00EC1B82">
      <w:pPr>
        <w:pStyle w:val="Default"/>
        <w:ind w:left="1350"/>
        <w:jc w:val="both"/>
        <w:rPr>
          <w:rFonts w:ascii="Times New Roman" w:eastAsia="Times New Roman" w:hAnsi="Times New Roman" w:cs="Times New Roman"/>
          <w:color w:val="auto"/>
          <w:sz w:val="22"/>
          <w:szCs w:val="22"/>
        </w:rPr>
      </w:pPr>
    </w:p>
    <w:p w14:paraId="5B64639D" w14:textId="77777777" w:rsidR="00EC1B82" w:rsidRPr="004C7E71" w:rsidRDefault="00EC1B82" w:rsidP="00EC1B82">
      <w:pPr>
        <w:pStyle w:val="Default"/>
        <w:ind w:left="1350" w:hanging="27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e. Providing or arranging housing that fails to meet the host country housing and safety standards. </w:t>
      </w:r>
    </w:p>
    <w:p w14:paraId="354E7672" w14:textId="77777777" w:rsidR="00EC1B82" w:rsidRPr="004C7E71" w:rsidRDefault="00EC1B82" w:rsidP="00EC1B82">
      <w:pPr>
        <w:pStyle w:val="Default"/>
        <w:ind w:left="1350" w:hanging="270"/>
        <w:jc w:val="both"/>
        <w:rPr>
          <w:rFonts w:ascii="Times New Roman" w:eastAsia="Times New Roman" w:hAnsi="Times New Roman" w:cs="Times New Roman"/>
          <w:color w:val="auto"/>
          <w:sz w:val="22"/>
          <w:szCs w:val="22"/>
        </w:rPr>
      </w:pPr>
    </w:p>
    <w:p w14:paraId="1E22C949" w14:textId="77777777" w:rsidR="00EC1B82" w:rsidRPr="004C7E71" w:rsidRDefault="00EC1B82" w:rsidP="00EC1B82">
      <w:pPr>
        <w:autoSpaceDE w:val="0"/>
        <w:autoSpaceDN w:val="0"/>
        <w:adjustRightInd w:val="0"/>
        <w:spacing w:line="240" w:lineRule="auto"/>
        <w:ind w:left="360"/>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The Contractor agrees to report in a timely manner to Mercy Corps any credible information from any source that alleges the </w:t>
      </w:r>
      <w:proofErr w:type="gramStart"/>
      <w:r w:rsidRPr="004C7E71">
        <w:rPr>
          <w:rFonts w:ascii="Times New Roman" w:hAnsi="Times New Roman" w:cs="Times New Roman"/>
          <w:color w:val="auto"/>
          <w:sz w:val="22"/>
          <w:szCs w:val="22"/>
        </w:rPr>
        <w:t>contractor</w:t>
      </w:r>
      <w:proofErr w:type="gramEnd"/>
      <w:r w:rsidRPr="004C7E71">
        <w:rPr>
          <w:rFonts w:ascii="Times New Roman" w:hAnsi="Times New Roman" w:cs="Times New Roman"/>
          <w:color w:val="auto"/>
          <w:sz w:val="22"/>
          <w:szCs w:val="22"/>
        </w:rPr>
        <w:t xml:space="preserve"> or any sub-contractor has engaged in any of the prohibited activities identified in this provision. </w:t>
      </w:r>
    </w:p>
    <w:p w14:paraId="3790AF24" w14:textId="77777777" w:rsidR="00EC1B82" w:rsidRPr="004C7E71" w:rsidRDefault="00EC1B82" w:rsidP="00EC1B82">
      <w:pPr>
        <w:pStyle w:val="Default"/>
        <w:numPr>
          <w:ilvl w:val="0"/>
          <w:numId w:val="17"/>
        </w:numPr>
        <w:ind w:left="360"/>
        <w:jc w:val="both"/>
        <w:rPr>
          <w:rFonts w:ascii="Times New Roman" w:hAnsi="Times New Roman" w:cs="Times New Roman"/>
          <w:b/>
          <w:color w:val="auto"/>
          <w:sz w:val="22"/>
          <w:szCs w:val="22"/>
        </w:rPr>
      </w:pPr>
      <w:r w:rsidRPr="004C7E71">
        <w:rPr>
          <w:rFonts w:ascii="Times New Roman" w:eastAsia="Times New Roman" w:hAnsi="Times New Roman" w:cs="Times New Roman"/>
          <w:color w:val="auto"/>
          <w:sz w:val="22"/>
          <w:szCs w:val="22"/>
        </w:rPr>
        <w:t xml:space="preserve">The Contractor must inform its employees working under this contract in the predominant native language of the workforce that they are afforded the employee whistleblower rights and protections provided under 41 U.S.C. § 4712; and </w:t>
      </w:r>
    </w:p>
    <w:p w14:paraId="449BC5B4" w14:textId="77777777" w:rsidR="00EC1B82" w:rsidRPr="004C7E71" w:rsidRDefault="00EC1B82" w:rsidP="00EC1B82">
      <w:pPr>
        <w:pStyle w:val="ListParagraph"/>
        <w:numPr>
          <w:ilvl w:val="0"/>
          <w:numId w:val="17"/>
        </w:numPr>
        <w:ind w:left="360"/>
        <w:jc w:val="both"/>
        <w:rPr>
          <w:szCs w:val="22"/>
        </w:rPr>
      </w:pPr>
      <w:r w:rsidRPr="004C7E71">
        <w:rPr>
          <w:szCs w:val="22"/>
        </w:rPr>
        <w:t xml:space="preserve">Prohibition on Requiring Certain Internal Confidentiality Agreements or Statements </w:t>
      </w:r>
    </w:p>
    <w:p w14:paraId="26FC6B20" w14:textId="77777777" w:rsidR="00EC1B82" w:rsidRPr="004C7E71" w:rsidRDefault="00EC1B82" w:rsidP="00EC1B82">
      <w:pPr>
        <w:pStyle w:val="ListParagraph"/>
        <w:numPr>
          <w:ilvl w:val="4"/>
          <w:numId w:val="19"/>
        </w:numPr>
        <w:autoSpaceDE w:val="0"/>
        <w:autoSpaceDN w:val="0"/>
        <w:adjustRightInd w:val="0"/>
        <w:ind w:left="720"/>
        <w:contextualSpacing w:val="0"/>
        <w:jc w:val="both"/>
        <w:rPr>
          <w:szCs w:val="22"/>
        </w:rPr>
      </w:pPr>
      <w:r w:rsidRPr="004C7E71">
        <w:rPr>
          <w:szCs w:val="22"/>
        </w:rPr>
        <w:t xml:space="preserve">The Contractor must not require its employees or sub-contractors to sign or comply with internal confidentiality agreements or statements that prohibit or otherwise restrict employees or sub-contractors from lawfully reporting waste, fraud, or abuse related to the performance of this contract to Mercy Corps or to USAID’s Office of the Inspector General. </w:t>
      </w:r>
    </w:p>
    <w:p w14:paraId="3CA67135" w14:textId="77777777" w:rsidR="00EC1B82" w:rsidRPr="004C7E71" w:rsidRDefault="00EC1B82" w:rsidP="00EC1B82">
      <w:pPr>
        <w:pStyle w:val="ListParagraph"/>
        <w:autoSpaceDE w:val="0"/>
        <w:autoSpaceDN w:val="0"/>
        <w:adjustRightInd w:val="0"/>
        <w:jc w:val="both"/>
        <w:rPr>
          <w:szCs w:val="22"/>
        </w:rPr>
      </w:pPr>
    </w:p>
    <w:p w14:paraId="5851DC23" w14:textId="77777777" w:rsidR="00EC1B82" w:rsidRPr="004C7E71" w:rsidRDefault="00EC1B82" w:rsidP="00EC1B82">
      <w:pPr>
        <w:pStyle w:val="ListParagraph"/>
        <w:numPr>
          <w:ilvl w:val="4"/>
          <w:numId w:val="19"/>
        </w:numPr>
        <w:autoSpaceDE w:val="0"/>
        <w:autoSpaceDN w:val="0"/>
        <w:adjustRightInd w:val="0"/>
        <w:ind w:left="720"/>
        <w:contextualSpacing w:val="0"/>
        <w:jc w:val="both"/>
        <w:rPr>
          <w:szCs w:val="22"/>
        </w:rPr>
      </w:pPr>
      <w:r w:rsidRPr="004C7E71">
        <w:rPr>
          <w:szCs w:val="22"/>
        </w:rPr>
        <w:t xml:space="preserve">The Contractor must notify current employees and sub-contractors that prohibitions and restrictions of any preexisting internal confidentiality agreements or statements covered by this provision, to the extent that such prohibitions and restrictions are inconsistent with the prohibitions of this provision, are no longer in effect. </w:t>
      </w:r>
    </w:p>
    <w:p w14:paraId="57771B68" w14:textId="77777777" w:rsidR="00EC1B82" w:rsidRPr="004C7E71" w:rsidRDefault="00EC1B82" w:rsidP="00EC1B82">
      <w:pPr>
        <w:pStyle w:val="ListParagraph"/>
        <w:jc w:val="both"/>
        <w:rPr>
          <w:szCs w:val="22"/>
        </w:rPr>
      </w:pPr>
    </w:p>
    <w:p w14:paraId="0F6345D1" w14:textId="77777777" w:rsidR="00EC1B82" w:rsidRPr="004C7E71" w:rsidRDefault="00EC1B82" w:rsidP="00EC1B82">
      <w:pPr>
        <w:pStyle w:val="ListParagraph"/>
        <w:numPr>
          <w:ilvl w:val="4"/>
          <w:numId w:val="19"/>
        </w:numPr>
        <w:autoSpaceDE w:val="0"/>
        <w:autoSpaceDN w:val="0"/>
        <w:adjustRightInd w:val="0"/>
        <w:ind w:left="720"/>
        <w:contextualSpacing w:val="0"/>
        <w:jc w:val="both"/>
        <w:rPr>
          <w:szCs w:val="22"/>
        </w:rPr>
      </w:pPr>
      <w:r w:rsidRPr="004C7E71">
        <w:rPr>
          <w:szCs w:val="22"/>
        </w:rPr>
        <w:t xml:space="preserve">If Mercy Corps, </w:t>
      </w:r>
      <w:proofErr w:type="gramStart"/>
      <w:r w:rsidRPr="004C7E71">
        <w:rPr>
          <w:szCs w:val="22"/>
        </w:rPr>
        <w:t>USAID</w:t>
      </w:r>
      <w:proofErr w:type="gramEnd"/>
      <w:r w:rsidRPr="004C7E71">
        <w:rPr>
          <w:szCs w:val="22"/>
        </w:rPr>
        <w:t xml:space="preserve"> or other authorized officials of the US Government determines that the Contractor is not in compliance with the requirements of this provision, Mercy Corps may, at its sole discretion, suspend or terminate the contract.  Further, Mercy Corps may, at its sole discretion, decide not pay a portion or all of amounts invoiced or expenditures incurred, as applicable, by the Contractor with funds provided under this contract, and also may require the Contractor to refund a portion or all of any amounts paid to the Contractor under this contract.</w:t>
      </w:r>
    </w:p>
    <w:p w14:paraId="6E7A1F04" w14:textId="77777777" w:rsidR="00EC1B82" w:rsidRPr="004C7E71" w:rsidRDefault="00EC1B82" w:rsidP="00EC1B82">
      <w:pPr>
        <w:pStyle w:val="ListParagraph"/>
        <w:jc w:val="both"/>
        <w:rPr>
          <w:szCs w:val="22"/>
        </w:rPr>
      </w:pPr>
    </w:p>
    <w:p w14:paraId="5E04D037" w14:textId="77777777" w:rsidR="00EC1B82" w:rsidRPr="004C7E71" w:rsidRDefault="00EC1B82" w:rsidP="00EC1B82">
      <w:pPr>
        <w:pStyle w:val="ListParagraph"/>
        <w:numPr>
          <w:ilvl w:val="4"/>
          <w:numId w:val="19"/>
        </w:numPr>
        <w:autoSpaceDE w:val="0"/>
        <w:autoSpaceDN w:val="0"/>
        <w:adjustRightInd w:val="0"/>
        <w:ind w:left="720"/>
        <w:contextualSpacing w:val="0"/>
        <w:jc w:val="both"/>
        <w:rPr>
          <w:szCs w:val="22"/>
        </w:rPr>
      </w:pPr>
      <w:r w:rsidRPr="004C7E71">
        <w:rPr>
          <w:szCs w:val="22"/>
        </w:rPr>
        <w:t>Definitions:</w:t>
      </w:r>
    </w:p>
    <w:p w14:paraId="79B4C03E" w14:textId="77777777" w:rsidR="00EC1B82" w:rsidRPr="004C7E71" w:rsidRDefault="00EC1B82" w:rsidP="00EC1B82">
      <w:pPr>
        <w:autoSpaceDE w:val="0"/>
        <w:autoSpaceDN w:val="0"/>
        <w:adjustRightInd w:val="0"/>
        <w:spacing w:line="240" w:lineRule="auto"/>
        <w:ind w:left="720"/>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Terms in this clause will have the meaning defined in this section or as defined in 2 CFR 200.</w:t>
      </w:r>
    </w:p>
    <w:p w14:paraId="26400ACD" w14:textId="77777777" w:rsidR="00EC1B82" w:rsidRPr="004C7E71" w:rsidRDefault="00EC1B82" w:rsidP="00EC1B82">
      <w:pPr>
        <w:autoSpaceDE w:val="0"/>
        <w:autoSpaceDN w:val="0"/>
        <w:adjustRightInd w:val="0"/>
        <w:spacing w:line="240" w:lineRule="auto"/>
        <w:ind w:left="720"/>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“Internal confidentiality agreement or statement” means a confidentiality agreement or any other written statement that the Contractor requires any of its employees or sub-contractors to sign regarding nondisclosure of recipient information, except that it does not include confidentiality agreements arising out of civil litigation or confidentiality agreements that Contractor employees or sub-contractors sign at the behest of a US government agency. </w:t>
      </w:r>
    </w:p>
    <w:p w14:paraId="01EB331E" w14:textId="77777777" w:rsidR="00EC1B82" w:rsidRPr="004C7E71" w:rsidRDefault="00EC1B82" w:rsidP="00EC1B82">
      <w:pPr>
        <w:pStyle w:val="ListParagraph"/>
        <w:jc w:val="both"/>
        <w:rPr>
          <w:szCs w:val="22"/>
        </w:rPr>
      </w:pPr>
    </w:p>
    <w:p w14:paraId="3714B4CE" w14:textId="77777777" w:rsidR="00EC1B82" w:rsidRPr="004C7E71" w:rsidRDefault="00EC1B82" w:rsidP="00EC1B82">
      <w:pPr>
        <w:pStyle w:val="ListParagraph"/>
        <w:numPr>
          <w:ilvl w:val="4"/>
          <w:numId w:val="19"/>
        </w:numPr>
        <w:ind w:left="720"/>
        <w:contextualSpacing w:val="0"/>
        <w:jc w:val="both"/>
        <w:rPr>
          <w:szCs w:val="22"/>
        </w:rPr>
      </w:pPr>
      <w:r w:rsidRPr="004C7E71">
        <w:rPr>
          <w:szCs w:val="22"/>
        </w:rPr>
        <w:t>The Contractor must include this provision, including this paragraph (e), in subawards and sub-contracts funded under this contract.</w:t>
      </w:r>
    </w:p>
    <w:p w14:paraId="30691170" w14:textId="77777777" w:rsidR="00EC1B82" w:rsidRPr="004C7E71" w:rsidRDefault="00EC1B82" w:rsidP="00EC1B82">
      <w:pPr>
        <w:pStyle w:val="Default"/>
        <w:ind w:firstLine="720"/>
        <w:jc w:val="both"/>
        <w:rPr>
          <w:rFonts w:ascii="Times New Roman" w:eastAsia="Times New Roman" w:hAnsi="Times New Roman" w:cs="Times New Roman"/>
          <w:color w:val="auto"/>
          <w:sz w:val="22"/>
          <w:szCs w:val="22"/>
        </w:rPr>
      </w:pPr>
    </w:p>
    <w:p w14:paraId="49CED4EC" w14:textId="77777777" w:rsidR="00EC1B82" w:rsidRPr="004C7E71" w:rsidRDefault="00EC1B82" w:rsidP="00EC1B82">
      <w:pPr>
        <w:pStyle w:val="Default"/>
        <w:numPr>
          <w:ilvl w:val="0"/>
          <w:numId w:val="17"/>
        </w:numPr>
        <w:ind w:left="36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Contractor must disclose, in a timely manner, in writing to the USAID Office of Inspector General and Mercy Corps all violations of US government criminal law involving fraud, bribery or gratuity violations potentially affecting this Contract.</w:t>
      </w:r>
    </w:p>
    <w:p w14:paraId="1ECB3668" w14:textId="77777777" w:rsidR="00EC1B82" w:rsidRPr="004C7E71" w:rsidRDefault="00EC1B82" w:rsidP="00EC1B82">
      <w:pPr>
        <w:pStyle w:val="Default"/>
        <w:ind w:left="360"/>
        <w:jc w:val="both"/>
        <w:rPr>
          <w:rFonts w:ascii="Times New Roman" w:eastAsia="Times New Roman" w:hAnsi="Times New Roman" w:cs="Times New Roman"/>
          <w:color w:val="auto"/>
          <w:sz w:val="22"/>
          <w:szCs w:val="22"/>
        </w:rPr>
      </w:pPr>
    </w:p>
    <w:p w14:paraId="74F2F0FF" w14:textId="77777777" w:rsidR="00EC1B82" w:rsidRPr="004C7E71" w:rsidRDefault="00EC1B82" w:rsidP="00EC1B82">
      <w:pPr>
        <w:pStyle w:val="Default"/>
        <w:ind w:left="36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Disclosures to USAID must be sent to:</w:t>
      </w:r>
    </w:p>
    <w:p w14:paraId="27144FD6" w14:textId="77777777" w:rsidR="00EC1B82" w:rsidRPr="004C7E71" w:rsidRDefault="00EC1B82" w:rsidP="00EC1B82">
      <w:pPr>
        <w:pStyle w:val="Default"/>
        <w:ind w:left="36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U.S. Agency for International Development</w:t>
      </w:r>
    </w:p>
    <w:p w14:paraId="51479F7B" w14:textId="77777777" w:rsidR="00EC1B82" w:rsidRPr="004C7E71" w:rsidRDefault="00EC1B82" w:rsidP="00EC1B82">
      <w:pPr>
        <w:pStyle w:val="Default"/>
        <w:ind w:left="36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Office of the Inspector General</w:t>
      </w:r>
    </w:p>
    <w:p w14:paraId="43BE0A40" w14:textId="77777777" w:rsidR="00EC1B82" w:rsidRPr="004C7E71" w:rsidRDefault="00EC1B82" w:rsidP="00EC1B82">
      <w:pPr>
        <w:pStyle w:val="Default"/>
        <w:ind w:left="36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P.O. Box 657</w:t>
      </w:r>
    </w:p>
    <w:p w14:paraId="6C9C078C" w14:textId="77777777" w:rsidR="00EC1B82" w:rsidRPr="004C7E71" w:rsidRDefault="00EC1B82" w:rsidP="00EC1B82">
      <w:pPr>
        <w:pStyle w:val="Default"/>
        <w:ind w:left="36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Washington, DC 200044-0657</w:t>
      </w:r>
    </w:p>
    <w:p w14:paraId="38DA7EF2" w14:textId="77777777" w:rsidR="00EC1B82" w:rsidRPr="004C7E71" w:rsidRDefault="00EC1B82" w:rsidP="00EC1B82">
      <w:pPr>
        <w:pStyle w:val="Default"/>
        <w:ind w:left="360"/>
        <w:jc w:val="both"/>
        <w:rPr>
          <w:rFonts w:ascii="Times New Roman" w:eastAsia="Times New Roman" w:hAnsi="Times New Roman" w:cs="Times New Roman"/>
          <w:color w:val="auto"/>
          <w:sz w:val="22"/>
          <w:szCs w:val="22"/>
          <w:u w:val="single"/>
        </w:rPr>
      </w:pPr>
      <w:r w:rsidRPr="004C7E71">
        <w:rPr>
          <w:rFonts w:ascii="Times New Roman" w:eastAsia="Times New Roman" w:hAnsi="Times New Roman" w:cs="Times New Roman"/>
          <w:color w:val="auto"/>
          <w:sz w:val="22"/>
          <w:szCs w:val="22"/>
        </w:rPr>
        <w:t xml:space="preserve">Phone: </w:t>
      </w:r>
      <w:r w:rsidRPr="004C7E71">
        <w:rPr>
          <w:rFonts w:ascii="Times New Roman" w:eastAsia="Times New Roman" w:hAnsi="Times New Roman" w:cs="Times New Roman"/>
          <w:color w:val="auto"/>
          <w:sz w:val="22"/>
          <w:szCs w:val="22"/>
          <w:u w:val="single"/>
        </w:rPr>
        <w:t>1-800-230-6539 or 202-712-1023</w:t>
      </w:r>
    </w:p>
    <w:p w14:paraId="3144D1C6" w14:textId="77777777" w:rsidR="00EC1B82" w:rsidRPr="004C7E71" w:rsidRDefault="00EC1B82" w:rsidP="00EC1B82">
      <w:pPr>
        <w:pStyle w:val="Default"/>
        <w:ind w:left="360"/>
        <w:jc w:val="both"/>
        <w:rPr>
          <w:rFonts w:ascii="Times New Roman" w:eastAsia="Times New Roman" w:hAnsi="Times New Roman" w:cs="Times New Roman"/>
          <w:color w:val="auto"/>
          <w:sz w:val="22"/>
          <w:szCs w:val="22"/>
        </w:rPr>
      </w:pPr>
      <w:r w:rsidRPr="004C7E71">
        <w:rPr>
          <w:rFonts w:ascii="Times New Roman" w:eastAsia="Times New Roman" w:hAnsi="Times New Roman" w:cs="Times New Roman"/>
          <w:color w:val="auto"/>
          <w:sz w:val="22"/>
          <w:szCs w:val="22"/>
        </w:rPr>
        <w:t xml:space="preserve">Email: </w:t>
      </w:r>
      <w:hyperlink r:id="rId13" w:history="1">
        <w:r w:rsidRPr="004C7E71">
          <w:rPr>
            <w:rStyle w:val="Hyperlink"/>
            <w:rFonts w:ascii="Times New Roman" w:eastAsia="Times New Roman" w:hAnsi="Times New Roman" w:cs="Times New Roman"/>
            <w:color w:val="auto"/>
            <w:sz w:val="22"/>
            <w:szCs w:val="22"/>
          </w:rPr>
          <w:t>ig.hotline@usaid.gov</w:t>
        </w:r>
      </w:hyperlink>
    </w:p>
    <w:p w14:paraId="383053D3" w14:textId="77777777" w:rsidR="00EC1B82" w:rsidRPr="004C7E71" w:rsidRDefault="00EC1B82" w:rsidP="00EC1B82">
      <w:pPr>
        <w:pStyle w:val="Default"/>
        <w:ind w:left="360"/>
        <w:jc w:val="both"/>
        <w:rPr>
          <w:rFonts w:ascii="Times New Roman" w:eastAsia="Times New Roman" w:hAnsi="Times New Roman" w:cs="Times New Roman"/>
          <w:color w:val="auto"/>
          <w:sz w:val="22"/>
          <w:szCs w:val="22"/>
          <w:u w:val="single"/>
        </w:rPr>
      </w:pPr>
      <w:r w:rsidRPr="004C7E71">
        <w:rPr>
          <w:rFonts w:ascii="Times New Roman" w:eastAsia="Times New Roman" w:hAnsi="Times New Roman" w:cs="Times New Roman"/>
          <w:color w:val="auto"/>
          <w:sz w:val="22"/>
          <w:szCs w:val="22"/>
        </w:rPr>
        <w:t xml:space="preserve">URL: </w:t>
      </w:r>
      <w:hyperlink r:id="rId14" w:history="1">
        <w:r w:rsidRPr="004C7E71">
          <w:rPr>
            <w:rStyle w:val="Hyperlink"/>
            <w:rFonts w:ascii="Times New Roman" w:eastAsia="Times New Roman" w:hAnsi="Times New Roman" w:cs="Times New Roman"/>
            <w:color w:val="auto"/>
            <w:sz w:val="22"/>
            <w:szCs w:val="22"/>
          </w:rPr>
          <w:t>https://oig.usaid.gov/content/usaid-contractor-reporting-form</w:t>
        </w:r>
      </w:hyperlink>
    </w:p>
    <w:p w14:paraId="310C96A7" w14:textId="77777777" w:rsidR="00EC1B82" w:rsidRPr="004C7E71" w:rsidRDefault="00EC1B82" w:rsidP="00EC1B82">
      <w:pPr>
        <w:pStyle w:val="Default"/>
        <w:ind w:left="360"/>
        <w:jc w:val="both"/>
        <w:rPr>
          <w:rFonts w:ascii="Times New Roman" w:eastAsia="Times New Roman" w:hAnsi="Times New Roman" w:cs="Times New Roman"/>
          <w:color w:val="auto"/>
          <w:sz w:val="22"/>
          <w:szCs w:val="22"/>
        </w:rPr>
      </w:pPr>
    </w:p>
    <w:p w14:paraId="4AFC45B5" w14:textId="77777777" w:rsidR="00EC1B82" w:rsidRPr="004C7E71" w:rsidRDefault="00EC1B82" w:rsidP="00EC1B82">
      <w:pPr>
        <w:pStyle w:val="ListParagraph"/>
        <w:numPr>
          <w:ilvl w:val="0"/>
          <w:numId w:val="17"/>
        </w:numPr>
        <w:ind w:left="360"/>
        <w:jc w:val="both"/>
        <w:rPr>
          <w:szCs w:val="22"/>
        </w:rPr>
      </w:pPr>
      <w:r w:rsidRPr="004C7E71">
        <w:rPr>
          <w:szCs w:val="22"/>
        </w:rPr>
        <w:t>USAID policy requires that the contractor not discriminate against any beneficiaries in implementation of this contract, such as, but not limited to, by withholding, adversely impacting, or denying equitable access to the benefits provided through this contract on the basis of any factor not expressly stated in the contract. This includes, for example, race, color, religion, sex (including gender identity, sexual orientation, and pregnancy), national origin, disability, age, genetic information, marital status, parental status, political affiliation, or veteran's status. Nothing in this provision is intended to limit the ability of the contractor to target activities toward the assistance needs of certain populations as defined in the contract.</w:t>
      </w:r>
    </w:p>
    <w:p w14:paraId="4B0AFDB4" w14:textId="77777777" w:rsidR="00EC1B82" w:rsidRPr="004C7E71" w:rsidRDefault="00EC1B82" w:rsidP="00EC1B82">
      <w:pPr>
        <w:pStyle w:val="Default"/>
        <w:ind w:left="360" w:firstLine="720"/>
        <w:jc w:val="both"/>
        <w:rPr>
          <w:rFonts w:ascii="Times New Roman" w:eastAsia="Times New Roman" w:hAnsi="Times New Roman" w:cs="Times New Roman"/>
          <w:color w:val="auto"/>
          <w:sz w:val="22"/>
          <w:szCs w:val="22"/>
        </w:rPr>
      </w:pPr>
    </w:p>
    <w:p w14:paraId="7FB3D122" w14:textId="77777777" w:rsidR="00EC1B82" w:rsidRPr="004C7E71" w:rsidRDefault="00EC1B82" w:rsidP="00EC1B82">
      <w:pPr>
        <w:pStyle w:val="ListParagraph"/>
        <w:numPr>
          <w:ilvl w:val="0"/>
          <w:numId w:val="17"/>
        </w:numPr>
        <w:ind w:left="360"/>
        <w:jc w:val="both"/>
        <w:rPr>
          <w:szCs w:val="22"/>
        </w:rPr>
      </w:pPr>
      <w:r w:rsidRPr="004C7E71">
        <w:rPr>
          <w:szCs w:val="22"/>
        </w:rPr>
        <w:t xml:space="preserve">The Contractor agrees to incorporate the terms of “Schedule II – subsection C” word-for-word in </w:t>
      </w:r>
      <w:proofErr w:type="gramStart"/>
      <w:r w:rsidRPr="004C7E71">
        <w:rPr>
          <w:szCs w:val="22"/>
        </w:rPr>
        <w:t>all of</w:t>
      </w:r>
      <w:proofErr w:type="gramEnd"/>
      <w:r w:rsidRPr="004C7E71">
        <w:rPr>
          <w:szCs w:val="22"/>
        </w:rPr>
        <w:t xml:space="preserve"> its sub-contracts funded under this Contract, if any.  </w:t>
      </w:r>
    </w:p>
    <w:p w14:paraId="306AF106" w14:textId="77777777" w:rsidR="00EC1B82" w:rsidRPr="004C7E71" w:rsidRDefault="00EC1B82" w:rsidP="00EC1B82">
      <w:pPr>
        <w:pStyle w:val="ListParagraph"/>
        <w:rPr>
          <w:szCs w:val="22"/>
        </w:rPr>
      </w:pPr>
    </w:p>
    <w:p w14:paraId="11AD4DC5" w14:textId="77777777" w:rsidR="00EC1B82" w:rsidRPr="004C7E71" w:rsidRDefault="00EC1B82" w:rsidP="00EC1B82">
      <w:pPr>
        <w:spacing w:after="0" w:line="240" w:lineRule="auto"/>
        <w:jc w:val="center"/>
        <w:rPr>
          <w:rFonts w:ascii="Times New Roman" w:hAnsi="Times New Roman" w:cs="Times New Roman"/>
          <w:color w:val="auto"/>
          <w:sz w:val="22"/>
          <w:szCs w:val="22"/>
        </w:rPr>
      </w:pPr>
      <w:r w:rsidRPr="004C7E71">
        <w:rPr>
          <w:rFonts w:ascii="Times New Roman" w:hAnsi="Times New Roman" w:cs="Times New Roman"/>
          <w:b/>
          <w:color w:val="auto"/>
          <w:sz w:val="22"/>
          <w:szCs w:val="22"/>
        </w:rPr>
        <w:t>E.</w:t>
      </w:r>
      <w:r w:rsidRPr="004C7E71">
        <w:rPr>
          <w:rFonts w:ascii="Times New Roman" w:hAnsi="Times New Roman" w:cs="Times New Roman"/>
          <w:color w:val="auto"/>
          <w:sz w:val="22"/>
          <w:szCs w:val="22"/>
        </w:rPr>
        <w:t xml:space="preserve"> </w:t>
      </w:r>
      <w:r w:rsidRPr="004C7E71">
        <w:rPr>
          <w:rFonts w:ascii="Times New Roman" w:hAnsi="Times New Roman" w:cs="Times New Roman"/>
          <w:b/>
          <w:color w:val="auto"/>
          <w:sz w:val="22"/>
          <w:szCs w:val="22"/>
        </w:rPr>
        <w:t>Reporting of currency and cash-based transaction required under Nigerian laws.</w:t>
      </w:r>
    </w:p>
    <w:p w14:paraId="408D4932" w14:textId="77777777" w:rsidR="00EC1B82" w:rsidRPr="004C7E71" w:rsidRDefault="00EC1B82" w:rsidP="00EC1B82">
      <w:pPr>
        <w:spacing w:after="0" w:line="240" w:lineRule="auto"/>
        <w:rPr>
          <w:rFonts w:ascii="Times New Roman" w:hAnsi="Times New Roman" w:cs="Times New Roman"/>
          <w:color w:val="auto"/>
          <w:sz w:val="22"/>
          <w:szCs w:val="22"/>
        </w:rPr>
      </w:pPr>
      <w:r w:rsidRPr="004C7E71">
        <w:rPr>
          <w:rFonts w:ascii="Times New Roman" w:hAnsi="Times New Roman" w:cs="Times New Roman"/>
          <w:b/>
          <w:color w:val="auto"/>
          <w:sz w:val="22"/>
          <w:szCs w:val="22"/>
        </w:rPr>
        <w:t xml:space="preserve"> </w:t>
      </w:r>
    </w:p>
    <w:p w14:paraId="073DD9B6" w14:textId="77777777" w:rsidR="00EC1B82" w:rsidRPr="004C7E71" w:rsidRDefault="00EC1B82" w:rsidP="00257FBE">
      <w:pPr>
        <w:numPr>
          <w:ilvl w:val="0"/>
          <w:numId w:val="24"/>
        </w:numPr>
        <w:pBdr>
          <w:top w:val="none" w:sz="0" w:space="0" w:color="auto"/>
          <w:left w:val="none" w:sz="0" w:space="0" w:color="auto"/>
          <w:bottom w:val="none" w:sz="0" w:space="0" w:color="auto"/>
          <w:right w:val="none" w:sz="0" w:space="0" w:color="auto"/>
          <w:between w:val="none" w:sz="0" w:space="0" w:color="auto"/>
        </w:pBdr>
        <w:spacing w:after="4" w:line="240" w:lineRule="auto"/>
        <w:ind w:right="-11" w:hanging="360"/>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The special control unit against money laundering (SCUML) as well as Federal Ministry of Industry, trade and investment, in line with the provision of the “Money Laundering </w:t>
      </w:r>
    </w:p>
    <w:p w14:paraId="6AD5C6B9" w14:textId="77777777" w:rsidR="00EC1B82" w:rsidRPr="004C7E71" w:rsidRDefault="00EC1B82" w:rsidP="00EC1B82">
      <w:pPr>
        <w:spacing w:after="4" w:line="240" w:lineRule="auto"/>
        <w:ind w:left="720" w:right="-11"/>
        <w:rPr>
          <w:rFonts w:ascii="Times New Roman" w:hAnsi="Times New Roman" w:cs="Times New Roman"/>
          <w:color w:val="auto"/>
          <w:sz w:val="22"/>
          <w:szCs w:val="22"/>
        </w:rPr>
      </w:pPr>
      <w:r w:rsidRPr="004C7E71">
        <w:rPr>
          <w:rFonts w:ascii="Times New Roman" w:hAnsi="Times New Roman" w:cs="Times New Roman"/>
          <w:color w:val="auto"/>
          <w:sz w:val="22"/>
          <w:szCs w:val="22"/>
        </w:rPr>
        <w:lastRenderedPageBreak/>
        <w:t>(Prohibition) Act (TPA)” 2011 (as amended) and Federal Ministry of Industry, Trade and Investment (designation of Non-Financial institutions) 2013 and 2016 respectively, requires designated non-financial institutions to report all currency transactions of N5,000,000 and above, in case of an individual or N10,000,000 and above, in the case of a body corporate within seven (7) days from the date of transaction.</w:t>
      </w:r>
    </w:p>
    <w:p w14:paraId="26359C79" w14:textId="77777777" w:rsidR="00EC1B82" w:rsidRPr="004C7E71" w:rsidRDefault="00EC1B82" w:rsidP="00EC1B82">
      <w:pPr>
        <w:spacing w:after="4" w:line="240" w:lineRule="auto"/>
        <w:ind w:left="720" w:right="-11"/>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  </w:t>
      </w:r>
    </w:p>
    <w:p w14:paraId="71C08BC5" w14:textId="77777777" w:rsidR="00EC1B82" w:rsidRPr="004C7E71" w:rsidRDefault="00EC1B82" w:rsidP="00257FBE">
      <w:pPr>
        <w:numPr>
          <w:ilvl w:val="0"/>
          <w:numId w:val="24"/>
        </w:numPr>
        <w:pBdr>
          <w:top w:val="none" w:sz="0" w:space="0" w:color="auto"/>
          <w:left w:val="none" w:sz="0" w:space="0" w:color="auto"/>
          <w:bottom w:val="none" w:sz="0" w:space="0" w:color="auto"/>
          <w:right w:val="none" w:sz="0" w:space="0" w:color="auto"/>
          <w:between w:val="none" w:sz="0" w:space="0" w:color="auto"/>
        </w:pBdr>
        <w:spacing w:after="4" w:line="240" w:lineRule="auto"/>
        <w:ind w:right="-11" w:hanging="360"/>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The laws also require designated non-financial institutions to report all cash-based transactions </w:t>
      </w:r>
      <w:proofErr w:type="gramStart"/>
      <w:r w:rsidRPr="004C7E71">
        <w:rPr>
          <w:rFonts w:ascii="Times New Roman" w:hAnsi="Times New Roman" w:cs="Times New Roman"/>
          <w:color w:val="auto"/>
          <w:sz w:val="22"/>
          <w:szCs w:val="22"/>
        </w:rPr>
        <w:t>in excess of</w:t>
      </w:r>
      <w:proofErr w:type="gramEnd"/>
      <w:r w:rsidRPr="004C7E71">
        <w:rPr>
          <w:rFonts w:ascii="Times New Roman" w:hAnsi="Times New Roman" w:cs="Times New Roman"/>
          <w:color w:val="auto"/>
          <w:sz w:val="22"/>
          <w:szCs w:val="22"/>
        </w:rPr>
        <w:t xml:space="preserve"> $1,000 or its equivalent within seven (7) days to SCUML through its online platform. </w:t>
      </w:r>
    </w:p>
    <w:p w14:paraId="02BEFF27" w14:textId="77777777" w:rsidR="00EC1B82" w:rsidRPr="004C7E71" w:rsidRDefault="00EC1B82" w:rsidP="00EC1B82">
      <w:pPr>
        <w:pBdr>
          <w:top w:val="none" w:sz="0" w:space="0" w:color="auto"/>
          <w:left w:val="none" w:sz="0" w:space="0" w:color="auto"/>
          <w:bottom w:val="none" w:sz="0" w:space="0" w:color="auto"/>
          <w:right w:val="none" w:sz="0" w:space="0" w:color="auto"/>
          <w:between w:val="none" w:sz="0" w:space="0" w:color="auto"/>
        </w:pBdr>
        <w:spacing w:after="4" w:line="240" w:lineRule="auto"/>
        <w:ind w:left="705" w:right="-11"/>
        <w:jc w:val="both"/>
        <w:rPr>
          <w:rFonts w:ascii="Times New Roman" w:hAnsi="Times New Roman" w:cs="Times New Roman"/>
          <w:color w:val="auto"/>
          <w:sz w:val="22"/>
          <w:szCs w:val="22"/>
        </w:rPr>
      </w:pPr>
    </w:p>
    <w:p w14:paraId="744F34EF" w14:textId="77777777" w:rsidR="00EC1B82" w:rsidRPr="004C7E71" w:rsidRDefault="00EC1B82" w:rsidP="00257FBE">
      <w:pPr>
        <w:numPr>
          <w:ilvl w:val="0"/>
          <w:numId w:val="24"/>
        </w:numPr>
        <w:pBdr>
          <w:top w:val="none" w:sz="0" w:space="0" w:color="auto"/>
          <w:left w:val="none" w:sz="0" w:space="0" w:color="auto"/>
          <w:bottom w:val="none" w:sz="0" w:space="0" w:color="auto"/>
          <w:right w:val="none" w:sz="0" w:space="0" w:color="auto"/>
          <w:between w:val="none" w:sz="0" w:space="0" w:color="auto"/>
        </w:pBdr>
        <w:spacing w:after="4" w:line="240" w:lineRule="auto"/>
        <w:ind w:right="-11" w:hanging="360"/>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Accordingly, Mercy Corps, being a registered and designated non-financial institution, in compliance with above requirements in clause a and b of this document is obliged to report all transaction to SCUML. </w:t>
      </w:r>
    </w:p>
    <w:p w14:paraId="1DAEB6C1" w14:textId="77777777" w:rsidR="00EC1B82" w:rsidRPr="004C7E71" w:rsidRDefault="00EC1B82" w:rsidP="00EC1B82">
      <w:pPr>
        <w:pStyle w:val="ListParagraph"/>
        <w:rPr>
          <w:szCs w:val="22"/>
        </w:rPr>
      </w:pPr>
    </w:p>
    <w:p w14:paraId="52A5D351" w14:textId="77777777" w:rsidR="00EC1B82" w:rsidRPr="004C7E71" w:rsidRDefault="00EC1B82" w:rsidP="00EC1B82">
      <w:pPr>
        <w:pBdr>
          <w:top w:val="none" w:sz="0" w:space="0" w:color="auto"/>
          <w:left w:val="none" w:sz="0" w:space="0" w:color="auto"/>
          <w:bottom w:val="none" w:sz="0" w:space="0" w:color="auto"/>
          <w:right w:val="none" w:sz="0" w:space="0" w:color="auto"/>
          <w:between w:val="none" w:sz="0" w:space="0" w:color="auto"/>
        </w:pBdr>
        <w:spacing w:after="4" w:line="240" w:lineRule="auto"/>
        <w:ind w:left="705" w:right="-11"/>
        <w:jc w:val="both"/>
        <w:rPr>
          <w:rFonts w:ascii="Times New Roman" w:hAnsi="Times New Roman" w:cs="Times New Roman"/>
          <w:color w:val="auto"/>
          <w:sz w:val="22"/>
          <w:szCs w:val="22"/>
        </w:rPr>
      </w:pPr>
    </w:p>
    <w:p w14:paraId="3EA8B606" w14:textId="77777777" w:rsidR="00EC1B82" w:rsidRPr="004C7E71" w:rsidRDefault="00EC1B82" w:rsidP="00257FBE">
      <w:pPr>
        <w:numPr>
          <w:ilvl w:val="0"/>
          <w:numId w:val="24"/>
        </w:numPr>
        <w:pBdr>
          <w:top w:val="none" w:sz="0" w:space="0" w:color="auto"/>
          <w:left w:val="none" w:sz="0" w:space="0" w:color="auto"/>
          <w:bottom w:val="none" w:sz="0" w:space="0" w:color="auto"/>
          <w:right w:val="none" w:sz="0" w:space="0" w:color="auto"/>
          <w:between w:val="none" w:sz="0" w:space="0" w:color="auto"/>
        </w:pBdr>
        <w:spacing w:after="134" w:line="240" w:lineRule="auto"/>
        <w:ind w:right="-11" w:hanging="360"/>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By signing this document, the vendor/contractor/service provider unconditionally allows Mercy Corps to share necessary data and documents with SCUML and the “Economic and Financial Crimes Commission (EFCC). </w:t>
      </w:r>
    </w:p>
    <w:p w14:paraId="695BD7B9" w14:textId="499B29F8" w:rsidR="00CB6B1B" w:rsidRPr="004C7E71" w:rsidRDefault="00EC1B82" w:rsidP="00257FBE">
      <w:pPr>
        <w:numPr>
          <w:ilvl w:val="0"/>
          <w:numId w:val="24"/>
        </w:numPr>
        <w:pBdr>
          <w:top w:val="none" w:sz="0" w:space="0" w:color="auto"/>
          <w:left w:val="none" w:sz="0" w:space="0" w:color="auto"/>
          <w:bottom w:val="none" w:sz="0" w:space="0" w:color="auto"/>
          <w:right w:val="none" w:sz="0" w:space="0" w:color="auto"/>
          <w:between w:val="none" w:sz="0" w:space="0" w:color="auto"/>
        </w:pBdr>
        <w:spacing w:after="157" w:line="240" w:lineRule="auto"/>
        <w:ind w:right="-11" w:hanging="360"/>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Vendor/contractor/service provider also agrees to allow SCUML and EFCC the unconditional access to his bank account(s), account books and daily ledger </w:t>
      </w:r>
      <w:proofErr w:type="gramStart"/>
      <w:r w:rsidRPr="004C7E71">
        <w:rPr>
          <w:rFonts w:ascii="Times New Roman" w:hAnsi="Times New Roman" w:cs="Times New Roman"/>
          <w:color w:val="auto"/>
          <w:sz w:val="22"/>
          <w:szCs w:val="22"/>
        </w:rPr>
        <w:t>with regard to</w:t>
      </w:r>
      <w:proofErr w:type="gramEnd"/>
      <w:r w:rsidRPr="004C7E71">
        <w:rPr>
          <w:rFonts w:ascii="Times New Roman" w:hAnsi="Times New Roman" w:cs="Times New Roman"/>
          <w:color w:val="auto"/>
          <w:sz w:val="22"/>
          <w:szCs w:val="22"/>
        </w:rPr>
        <w:t xml:space="preserve"> the amount paid against this contract.  </w:t>
      </w:r>
    </w:p>
    <w:p w14:paraId="49BBEDB6" w14:textId="5A896C1A" w:rsidR="00EC1B82" w:rsidRPr="004C7E71" w:rsidRDefault="00CB6B1B" w:rsidP="00CB6B1B">
      <w:pPr>
        <w:pBdr>
          <w:top w:val="none" w:sz="0" w:space="0" w:color="auto"/>
          <w:left w:val="none" w:sz="0" w:space="0" w:color="auto"/>
          <w:bottom w:val="none" w:sz="0" w:space="0" w:color="auto"/>
          <w:right w:val="none" w:sz="0" w:space="0" w:color="auto"/>
          <w:between w:val="none" w:sz="0" w:space="0" w:color="auto"/>
        </w:pBdr>
        <w:spacing w:after="160" w:line="259" w:lineRule="auto"/>
        <w:rPr>
          <w:rFonts w:ascii="Times New Roman" w:hAnsi="Times New Roman" w:cs="Times New Roman"/>
          <w:color w:val="auto"/>
          <w:sz w:val="22"/>
          <w:szCs w:val="22"/>
        </w:rPr>
      </w:pPr>
      <w:r w:rsidRPr="004C7E71">
        <w:rPr>
          <w:rFonts w:ascii="Times New Roman" w:hAnsi="Times New Roman" w:cs="Times New Roman"/>
          <w:color w:val="auto"/>
          <w:sz w:val="22"/>
          <w:szCs w:val="22"/>
        </w:rPr>
        <w:br w:type="page"/>
      </w:r>
    </w:p>
    <w:p w14:paraId="54EDB671" w14:textId="49FD31C3" w:rsidR="00C3211E" w:rsidRDefault="00BB78D5" w:rsidP="00C3211E">
      <w:pPr>
        <w:pStyle w:val="Heading1"/>
        <w:numPr>
          <w:ilvl w:val="0"/>
          <w:numId w:val="1"/>
        </w:numPr>
        <w:contextualSpacing/>
        <w:rPr>
          <w:rFonts w:ascii="Times New Roman" w:hAnsi="Times New Roman" w:cs="Times New Roman"/>
          <w:color w:val="auto"/>
          <w:sz w:val="22"/>
          <w:szCs w:val="22"/>
        </w:rPr>
      </w:pPr>
      <w:r w:rsidRPr="004C7E71">
        <w:rPr>
          <w:rFonts w:ascii="Times New Roman" w:hAnsi="Times New Roman" w:cs="Times New Roman"/>
          <w:color w:val="auto"/>
          <w:sz w:val="22"/>
          <w:szCs w:val="22"/>
        </w:rPr>
        <w:lastRenderedPageBreak/>
        <w:t>Attachments to the Tender Packag</w:t>
      </w:r>
      <w:r w:rsidR="00C3211E">
        <w:rPr>
          <w:rFonts w:ascii="Times New Roman" w:hAnsi="Times New Roman" w:cs="Times New Roman"/>
          <w:color w:val="auto"/>
          <w:sz w:val="22"/>
          <w:szCs w:val="22"/>
        </w:rPr>
        <w:t>e</w:t>
      </w:r>
    </w:p>
    <w:p w14:paraId="12A49D30" w14:textId="264A47A7" w:rsidR="00BB78D5" w:rsidRPr="00C3211E" w:rsidRDefault="00BB78D5" w:rsidP="00C3211E">
      <w:pPr>
        <w:pStyle w:val="ListParagraph"/>
        <w:numPr>
          <w:ilvl w:val="1"/>
          <w:numId w:val="1"/>
        </w:numPr>
        <w:rPr>
          <w:bCs w:val="0"/>
        </w:rPr>
      </w:pPr>
      <w:r w:rsidRPr="00C3211E">
        <w:rPr>
          <w:bCs w:val="0"/>
          <w:szCs w:val="22"/>
        </w:rPr>
        <w:t>Attachment 1 -Supplier Information Form.</w:t>
      </w:r>
    </w:p>
    <w:p w14:paraId="502EE55F" w14:textId="77777777" w:rsidR="00BB78D5" w:rsidRPr="004C7E71" w:rsidRDefault="00BB78D5" w:rsidP="00BB78D5">
      <w:pPr>
        <w:jc w:val="center"/>
        <w:rPr>
          <w:rFonts w:ascii="Times New Roman" w:hAnsi="Times New Roman" w:cs="Times New Roman"/>
          <w:b/>
          <w:color w:val="auto"/>
          <w:sz w:val="22"/>
          <w:szCs w:val="22"/>
          <w:u w:val="single"/>
        </w:rPr>
      </w:pPr>
      <w:r w:rsidRPr="004C7E71">
        <w:rPr>
          <w:rFonts w:ascii="Times New Roman" w:hAnsi="Times New Roman" w:cs="Times New Roman"/>
          <w:b/>
          <w:color w:val="auto"/>
          <w:sz w:val="22"/>
          <w:szCs w:val="22"/>
          <w:u w:val="single"/>
        </w:rPr>
        <w:t>This document must be submitted with your bid</w:t>
      </w:r>
    </w:p>
    <w:p w14:paraId="322258CB" w14:textId="77777777" w:rsidR="00BB78D5" w:rsidRPr="004C7E71" w:rsidRDefault="00BB78D5" w:rsidP="00BB78D5">
      <w:pPr>
        <w:jc w:val="center"/>
        <w:rPr>
          <w:rFonts w:ascii="Times New Roman" w:hAnsi="Times New Roman" w:cs="Times New Roman"/>
          <w:b/>
          <w:i/>
          <w:color w:val="auto"/>
          <w:sz w:val="22"/>
          <w:szCs w:val="22"/>
        </w:rPr>
      </w:pPr>
      <w:r w:rsidRPr="004C7E71">
        <w:rPr>
          <w:rFonts w:ascii="Times New Roman" w:hAnsi="Times New Roman" w:cs="Times New Roman"/>
          <w:b/>
          <w:i/>
          <w:color w:val="auto"/>
          <w:sz w:val="22"/>
          <w:szCs w:val="22"/>
        </w:rPr>
        <w:t>The information provided will be used to evaluate the Company before contracting with the Mercy Corps.</w:t>
      </w:r>
    </w:p>
    <w:p w14:paraId="6AB52348" w14:textId="77777777" w:rsidR="00BB78D5" w:rsidRPr="004C7E71" w:rsidRDefault="00BB78D5" w:rsidP="00BB78D5">
      <w:pPr>
        <w:jc w:val="center"/>
        <w:rPr>
          <w:rFonts w:ascii="Times New Roman" w:hAnsi="Times New Roman" w:cs="Times New Roman"/>
          <w:b/>
          <w:i/>
          <w:color w:val="auto"/>
          <w:sz w:val="22"/>
          <w:szCs w:val="22"/>
        </w:rPr>
      </w:pPr>
      <w:r w:rsidRPr="004C7E71">
        <w:rPr>
          <w:rFonts w:ascii="Times New Roman" w:hAnsi="Times New Roman" w:cs="Times New Roman"/>
          <w:b/>
          <w:i/>
          <w:color w:val="auto"/>
          <w:sz w:val="22"/>
          <w:szCs w:val="22"/>
        </w:rPr>
        <w:t>Please complete all fields.</w:t>
      </w:r>
    </w:p>
    <w:p w14:paraId="4217828F" w14:textId="77777777" w:rsidR="00992A0C" w:rsidRPr="004C7E71" w:rsidRDefault="00992A0C" w:rsidP="00992A0C">
      <w:pPr>
        <w:ind w:left="-1260" w:firstLine="1260"/>
        <w:jc w:val="both"/>
        <w:rPr>
          <w:rFonts w:ascii="Times New Roman" w:hAnsi="Times New Roman" w:cs="Times New Roman"/>
          <w:color w:val="auto"/>
          <w:sz w:val="22"/>
          <w:szCs w:val="22"/>
          <w:u w:val="single"/>
        </w:rPr>
      </w:pPr>
      <w:r w:rsidRPr="004C7E71">
        <w:rPr>
          <w:rFonts w:ascii="Times New Roman" w:hAnsi="Times New Roman" w:cs="Times New Roman"/>
          <w:b/>
          <w:color w:val="auto"/>
          <w:sz w:val="22"/>
          <w:szCs w:val="22"/>
          <w:u w:val="single"/>
        </w:rPr>
        <w:t>Supplier Information</w:t>
      </w:r>
    </w:p>
    <w:tbl>
      <w:tblPr>
        <w:tblW w:w="10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35"/>
        <w:gridCol w:w="7200"/>
      </w:tblGrid>
      <w:tr w:rsidR="004C7E71" w:rsidRPr="004C7E71" w14:paraId="214BA5A5" w14:textId="77777777" w:rsidTr="00743920">
        <w:trPr>
          <w:trHeight w:val="500"/>
        </w:trPr>
        <w:tc>
          <w:tcPr>
            <w:tcW w:w="3235" w:type="dxa"/>
            <w:shd w:val="clear" w:color="auto" w:fill="D9D9D9"/>
            <w:vAlign w:val="center"/>
          </w:tcPr>
          <w:p w14:paraId="1AF87607" w14:textId="77777777"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Company Name</w:t>
            </w:r>
          </w:p>
        </w:tc>
        <w:tc>
          <w:tcPr>
            <w:tcW w:w="7200" w:type="dxa"/>
            <w:vAlign w:val="center"/>
          </w:tcPr>
          <w:p w14:paraId="48D4A85C" w14:textId="77777777" w:rsidR="00992A0C" w:rsidRPr="004C7E71" w:rsidRDefault="00992A0C" w:rsidP="00992A0C">
            <w:pPr>
              <w:rPr>
                <w:rFonts w:ascii="Times New Roman" w:hAnsi="Times New Roman" w:cs="Times New Roman"/>
                <w:color w:val="auto"/>
                <w:sz w:val="22"/>
                <w:szCs w:val="22"/>
              </w:rPr>
            </w:pPr>
          </w:p>
        </w:tc>
      </w:tr>
      <w:tr w:rsidR="004C7E71" w:rsidRPr="004C7E71" w14:paraId="6F516CD9" w14:textId="77777777" w:rsidTr="00743920">
        <w:trPr>
          <w:trHeight w:val="500"/>
        </w:trPr>
        <w:tc>
          <w:tcPr>
            <w:tcW w:w="3235" w:type="dxa"/>
            <w:shd w:val="clear" w:color="auto" w:fill="D9D9D9"/>
            <w:vAlign w:val="center"/>
          </w:tcPr>
          <w:p w14:paraId="6E1E64B5" w14:textId="77777777"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Any other names company is operating under (Acronyms, Abbreviations, Aliases)</w:t>
            </w:r>
          </w:p>
        </w:tc>
        <w:tc>
          <w:tcPr>
            <w:tcW w:w="7200" w:type="dxa"/>
            <w:vAlign w:val="center"/>
          </w:tcPr>
          <w:p w14:paraId="1F0A75AF" w14:textId="77777777" w:rsidR="00992A0C" w:rsidRPr="004C7E71" w:rsidRDefault="00992A0C" w:rsidP="00992A0C">
            <w:pPr>
              <w:rPr>
                <w:rFonts w:ascii="Times New Roman" w:hAnsi="Times New Roman" w:cs="Times New Roman"/>
                <w:color w:val="auto"/>
                <w:sz w:val="22"/>
                <w:szCs w:val="22"/>
              </w:rPr>
            </w:pPr>
          </w:p>
        </w:tc>
      </w:tr>
      <w:tr w:rsidR="004C7E71" w:rsidRPr="004C7E71" w14:paraId="3CB6465A" w14:textId="77777777" w:rsidTr="00743920">
        <w:trPr>
          <w:trHeight w:val="500"/>
        </w:trPr>
        <w:tc>
          <w:tcPr>
            <w:tcW w:w="3235" w:type="dxa"/>
            <w:shd w:val="clear" w:color="auto" w:fill="D9D9D9"/>
            <w:vAlign w:val="center"/>
          </w:tcPr>
          <w:p w14:paraId="21C9BC77" w14:textId="77777777"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Previous names of the company</w:t>
            </w:r>
          </w:p>
        </w:tc>
        <w:tc>
          <w:tcPr>
            <w:tcW w:w="7200" w:type="dxa"/>
            <w:vAlign w:val="center"/>
          </w:tcPr>
          <w:p w14:paraId="534FEFFB" w14:textId="77777777" w:rsidR="00992A0C" w:rsidRPr="004C7E71" w:rsidRDefault="00992A0C" w:rsidP="00992A0C">
            <w:pPr>
              <w:rPr>
                <w:rFonts w:ascii="Times New Roman" w:hAnsi="Times New Roman" w:cs="Times New Roman"/>
                <w:color w:val="auto"/>
                <w:sz w:val="22"/>
                <w:szCs w:val="22"/>
              </w:rPr>
            </w:pPr>
          </w:p>
        </w:tc>
      </w:tr>
      <w:tr w:rsidR="004C7E71" w:rsidRPr="004C7E71" w14:paraId="18E803C9" w14:textId="77777777" w:rsidTr="00743920">
        <w:trPr>
          <w:trHeight w:val="500"/>
        </w:trPr>
        <w:tc>
          <w:tcPr>
            <w:tcW w:w="3235" w:type="dxa"/>
            <w:shd w:val="clear" w:color="auto" w:fill="D9D9D9"/>
            <w:vAlign w:val="center"/>
          </w:tcPr>
          <w:p w14:paraId="37B5C030" w14:textId="77777777"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Address</w:t>
            </w:r>
          </w:p>
        </w:tc>
        <w:tc>
          <w:tcPr>
            <w:tcW w:w="7200" w:type="dxa"/>
            <w:vAlign w:val="center"/>
          </w:tcPr>
          <w:p w14:paraId="529AD4F1" w14:textId="77777777" w:rsidR="00992A0C" w:rsidRPr="004C7E71" w:rsidRDefault="00992A0C" w:rsidP="00992A0C">
            <w:pPr>
              <w:rPr>
                <w:rFonts w:ascii="Times New Roman" w:hAnsi="Times New Roman" w:cs="Times New Roman"/>
                <w:color w:val="auto"/>
                <w:sz w:val="22"/>
                <w:szCs w:val="22"/>
              </w:rPr>
            </w:pPr>
          </w:p>
        </w:tc>
      </w:tr>
      <w:tr w:rsidR="004C7E71" w:rsidRPr="004C7E71" w14:paraId="63EA5B43" w14:textId="77777777" w:rsidTr="00743920">
        <w:trPr>
          <w:trHeight w:val="500"/>
        </w:trPr>
        <w:tc>
          <w:tcPr>
            <w:tcW w:w="3235" w:type="dxa"/>
            <w:shd w:val="clear" w:color="auto" w:fill="D9D9D9"/>
            <w:vAlign w:val="center"/>
          </w:tcPr>
          <w:p w14:paraId="17E5EE85" w14:textId="77777777"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Website</w:t>
            </w:r>
          </w:p>
        </w:tc>
        <w:tc>
          <w:tcPr>
            <w:tcW w:w="7200" w:type="dxa"/>
            <w:vAlign w:val="center"/>
          </w:tcPr>
          <w:p w14:paraId="6AFC1624" w14:textId="77777777" w:rsidR="00992A0C" w:rsidRPr="004C7E71" w:rsidRDefault="00992A0C" w:rsidP="00992A0C">
            <w:pPr>
              <w:rPr>
                <w:rFonts w:ascii="Times New Roman" w:hAnsi="Times New Roman" w:cs="Times New Roman"/>
                <w:color w:val="auto"/>
                <w:sz w:val="22"/>
                <w:szCs w:val="22"/>
              </w:rPr>
            </w:pPr>
          </w:p>
        </w:tc>
      </w:tr>
      <w:tr w:rsidR="004C7E71" w:rsidRPr="004C7E71" w14:paraId="3AC3E650" w14:textId="77777777" w:rsidTr="00743920">
        <w:trPr>
          <w:trHeight w:val="500"/>
        </w:trPr>
        <w:tc>
          <w:tcPr>
            <w:tcW w:w="3235" w:type="dxa"/>
            <w:shd w:val="clear" w:color="auto" w:fill="D9D9D9"/>
            <w:vAlign w:val="center"/>
          </w:tcPr>
          <w:p w14:paraId="30BC00AB" w14:textId="77777777"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Phone/Fax Numbers</w:t>
            </w:r>
          </w:p>
        </w:tc>
        <w:tc>
          <w:tcPr>
            <w:tcW w:w="7200" w:type="dxa"/>
            <w:vAlign w:val="center"/>
          </w:tcPr>
          <w:p w14:paraId="3772661B" w14:textId="77777777"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Phone:                                                    Fax:</w:t>
            </w:r>
          </w:p>
        </w:tc>
      </w:tr>
      <w:tr w:rsidR="004C7E71" w:rsidRPr="004C7E71" w14:paraId="1571A815" w14:textId="77777777" w:rsidTr="00743920">
        <w:trPr>
          <w:trHeight w:val="760"/>
        </w:trPr>
        <w:tc>
          <w:tcPr>
            <w:tcW w:w="3235" w:type="dxa"/>
            <w:shd w:val="clear" w:color="auto" w:fill="D9D9D9"/>
            <w:vAlign w:val="center"/>
          </w:tcPr>
          <w:p w14:paraId="08675000" w14:textId="77777777"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Primary Contact</w:t>
            </w:r>
          </w:p>
        </w:tc>
        <w:tc>
          <w:tcPr>
            <w:tcW w:w="7200" w:type="dxa"/>
            <w:vAlign w:val="center"/>
          </w:tcPr>
          <w:p w14:paraId="7E74C7AB" w14:textId="77777777"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Name:                                                     </w:t>
            </w:r>
          </w:p>
          <w:p w14:paraId="611CE9C0" w14:textId="77777777"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Phone Number:                  </w:t>
            </w:r>
          </w:p>
          <w:p w14:paraId="2D4043B1" w14:textId="77777777"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Email Address:</w:t>
            </w:r>
          </w:p>
        </w:tc>
      </w:tr>
      <w:tr w:rsidR="004C7E71" w:rsidRPr="004C7E71" w14:paraId="243AF68D" w14:textId="77777777" w:rsidTr="00743920">
        <w:trPr>
          <w:trHeight w:val="900"/>
        </w:trPr>
        <w:tc>
          <w:tcPr>
            <w:tcW w:w="3235" w:type="dxa"/>
            <w:shd w:val="clear" w:color="auto" w:fill="D9D9D9"/>
            <w:vAlign w:val="center"/>
          </w:tcPr>
          <w:p w14:paraId="4449EBBF" w14:textId="77777777"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Government - owned (yes/no)</w:t>
            </w:r>
          </w:p>
        </w:tc>
        <w:tc>
          <w:tcPr>
            <w:tcW w:w="7200" w:type="dxa"/>
            <w:vAlign w:val="center"/>
          </w:tcPr>
          <w:p w14:paraId="62E5C81D" w14:textId="77777777" w:rsidR="00992A0C" w:rsidRPr="004C7E71" w:rsidRDefault="00992A0C" w:rsidP="00992A0C">
            <w:pPr>
              <w:rPr>
                <w:rFonts w:ascii="Times New Roman" w:hAnsi="Times New Roman" w:cs="Times New Roman"/>
                <w:color w:val="auto"/>
                <w:sz w:val="22"/>
                <w:szCs w:val="22"/>
              </w:rPr>
            </w:pPr>
          </w:p>
        </w:tc>
      </w:tr>
      <w:tr w:rsidR="004C7E71" w:rsidRPr="004C7E71" w14:paraId="5B244BB7" w14:textId="77777777" w:rsidTr="00743920">
        <w:trPr>
          <w:trHeight w:val="900"/>
        </w:trPr>
        <w:tc>
          <w:tcPr>
            <w:tcW w:w="3235" w:type="dxa"/>
            <w:shd w:val="clear" w:color="auto" w:fill="D9D9D9"/>
            <w:vAlign w:val="center"/>
          </w:tcPr>
          <w:p w14:paraId="051135ED" w14:textId="77777777"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Name(s) of Board of Directors</w:t>
            </w:r>
          </w:p>
        </w:tc>
        <w:tc>
          <w:tcPr>
            <w:tcW w:w="7200" w:type="dxa"/>
            <w:vAlign w:val="center"/>
          </w:tcPr>
          <w:p w14:paraId="004E6924" w14:textId="77777777" w:rsidR="00992A0C" w:rsidRPr="004C7E71" w:rsidRDefault="00992A0C" w:rsidP="00992A0C">
            <w:pPr>
              <w:rPr>
                <w:rFonts w:ascii="Times New Roman" w:hAnsi="Times New Roman" w:cs="Times New Roman"/>
                <w:color w:val="auto"/>
                <w:sz w:val="22"/>
                <w:szCs w:val="22"/>
              </w:rPr>
            </w:pPr>
          </w:p>
        </w:tc>
      </w:tr>
      <w:tr w:rsidR="004C7E71" w:rsidRPr="004C7E71" w14:paraId="43827CDE" w14:textId="77777777" w:rsidTr="00743920">
        <w:trPr>
          <w:trHeight w:val="900"/>
        </w:trPr>
        <w:tc>
          <w:tcPr>
            <w:tcW w:w="3235" w:type="dxa"/>
            <w:shd w:val="clear" w:color="auto" w:fill="D9D9D9"/>
            <w:vAlign w:val="center"/>
          </w:tcPr>
          <w:p w14:paraId="1A7989D2" w14:textId="77777777"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Name(s) of Company Owner(s)</w:t>
            </w:r>
          </w:p>
        </w:tc>
        <w:tc>
          <w:tcPr>
            <w:tcW w:w="7200" w:type="dxa"/>
            <w:vAlign w:val="center"/>
          </w:tcPr>
          <w:p w14:paraId="43A8F316" w14:textId="77777777" w:rsidR="00992A0C" w:rsidRPr="004C7E71" w:rsidRDefault="00992A0C" w:rsidP="00992A0C">
            <w:pPr>
              <w:rPr>
                <w:rFonts w:ascii="Times New Roman" w:hAnsi="Times New Roman" w:cs="Times New Roman"/>
                <w:color w:val="auto"/>
                <w:sz w:val="22"/>
                <w:szCs w:val="22"/>
              </w:rPr>
            </w:pPr>
          </w:p>
        </w:tc>
      </w:tr>
      <w:tr w:rsidR="004C7E71" w:rsidRPr="004C7E71" w14:paraId="7E19CF39" w14:textId="77777777" w:rsidTr="00743920">
        <w:trPr>
          <w:trHeight w:val="900"/>
        </w:trPr>
        <w:tc>
          <w:tcPr>
            <w:tcW w:w="3235" w:type="dxa"/>
            <w:shd w:val="clear" w:color="auto" w:fill="D9D9D9"/>
            <w:vAlign w:val="center"/>
          </w:tcPr>
          <w:p w14:paraId="7FFD1D5F" w14:textId="77777777"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Parent </w:t>
            </w:r>
            <w:proofErr w:type="gramStart"/>
            <w:r w:rsidRPr="004C7E71">
              <w:rPr>
                <w:rFonts w:ascii="Times New Roman" w:hAnsi="Times New Roman" w:cs="Times New Roman"/>
                <w:color w:val="auto"/>
                <w:sz w:val="22"/>
                <w:szCs w:val="22"/>
              </w:rPr>
              <w:t>companies, if</w:t>
            </w:r>
            <w:proofErr w:type="gramEnd"/>
            <w:r w:rsidRPr="004C7E71">
              <w:rPr>
                <w:rFonts w:ascii="Times New Roman" w:hAnsi="Times New Roman" w:cs="Times New Roman"/>
                <w:color w:val="auto"/>
                <w:sz w:val="22"/>
                <w:szCs w:val="22"/>
              </w:rPr>
              <w:t xml:space="preserve"> any</w:t>
            </w:r>
          </w:p>
        </w:tc>
        <w:tc>
          <w:tcPr>
            <w:tcW w:w="7200" w:type="dxa"/>
            <w:vAlign w:val="center"/>
          </w:tcPr>
          <w:p w14:paraId="2C5CC5B7" w14:textId="77777777" w:rsidR="00992A0C" w:rsidRPr="004C7E71" w:rsidRDefault="00992A0C" w:rsidP="00992A0C">
            <w:pPr>
              <w:rPr>
                <w:rFonts w:ascii="Times New Roman" w:hAnsi="Times New Roman" w:cs="Times New Roman"/>
                <w:color w:val="auto"/>
                <w:sz w:val="22"/>
                <w:szCs w:val="22"/>
              </w:rPr>
            </w:pPr>
          </w:p>
        </w:tc>
      </w:tr>
      <w:tr w:rsidR="004C7E71" w:rsidRPr="004C7E71" w14:paraId="69506A0B" w14:textId="77777777" w:rsidTr="00743920">
        <w:trPr>
          <w:trHeight w:val="900"/>
        </w:trPr>
        <w:tc>
          <w:tcPr>
            <w:tcW w:w="3235" w:type="dxa"/>
            <w:shd w:val="clear" w:color="auto" w:fill="D9D9D9"/>
            <w:vAlign w:val="center"/>
          </w:tcPr>
          <w:p w14:paraId="3F2FC46E" w14:textId="77777777"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Subsidiary or affiliate </w:t>
            </w:r>
            <w:proofErr w:type="gramStart"/>
            <w:r w:rsidRPr="004C7E71">
              <w:rPr>
                <w:rFonts w:ascii="Times New Roman" w:hAnsi="Times New Roman" w:cs="Times New Roman"/>
                <w:color w:val="auto"/>
                <w:sz w:val="22"/>
                <w:szCs w:val="22"/>
              </w:rPr>
              <w:t>companies, if</w:t>
            </w:r>
            <w:proofErr w:type="gramEnd"/>
            <w:r w:rsidRPr="004C7E71">
              <w:rPr>
                <w:rFonts w:ascii="Times New Roman" w:hAnsi="Times New Roman" w:cs="Times New Roman"/>
                <w:color w:val="auto"/>
                <w:sz w:val="22"/>
                <w:szCs w:val="22"/>
              </w:rPr>
              <w:t xml:space="preserve"> any</w:t>
            </w:r>
          </w:p>
        </w:tc>
        <w:tc>
          <w:tcPr>
            <w:tcW w:w="7200" w:type="dxa"/>
            <w:vAlign w:val="center"/>
          </w:tcPr>
          <w:p w14:paraId="268F7A37" w14:textId="77777777" w:rsidR="00992A0C" w:rsidRPr="004C7E71" w:rsidRDefault="00992A0C" w:rsidP="00992A0C">
            <w:pPr>
              <w:rPr>
                <w:rFonts w:ascii="Times New Roman" w:hAnsi="Times New Roman" w:cs="Times New Roman"/>
                <w:color w:val="auto"/>
                <w:sz w:val="22"/>
                <w:szCs w:val="22"/>
              </w:rPr>
            </w:pPr>
          </w:p>
        </w:tc>
      </w:tr>
      <w:tr w:rsidR="004C7E71" w:rsidRPr="004C7E71" w14:paraId="3C98EA6E" w14:textId="77777777" w:rsidTr="00743920">
        <w:trPr>
          <w:trHeight w:val="900"/>
        </w:trPr>
        <w:tc>
          <w:tcPr>
            <w:tcW w:w="10435" w:type="dxa"/>
            <w:gridSpan w:val="2"/>
            <w:shd w:val="clear" w:color="auto" w:fill="D9D9D9"/>
            <w:vAlign w:val="center"/>
          </w:tcPr>
          <w:p w14:paraId="4D010E93" w14:textId="77777777" w:rsidR="00992A0C" w:rsidRPr="004C7E71" w:rsidRDefault="00992A0C" w:rsidP="00992A0C">
            <w:pPr>
              <w:jc w:val="center"/>
              <w:rPr>
                <w:rFonts w:ascii="Times New Roman" w:hAnsi="Times New Roman" w:cs="Times New Roman"/>
                <w:color w:val="auto"/>
                <w:sz w:val="22"/>
                <w:szCs w:val="22"/>
              </w:rPr>
            </w:pPr>
            <w:r w:rsidRPr="004C7E71">
              <w:rPr>
                <w:rFonts w:ascii="Times New Roman" w:hAnsi="Times New Roman" w:cs="Times New Roman"/>
                <w:b/>
                <w:color w:val="auto"/>
                <w:sz w:val="22"/>
                <w:szCs w:val="22"/>
              </w:rPr>
              <w:lastRenderedPageBreak/>
              <w:t>Vendor Capacity</w:t>
            </w:r>
          </w:p>
        </w:tc>
      </w:tr>
      <w:tr w:rsidR="004C7E71" w:rsidRPr="004C7E71" w14:paraId="0272ED24" w14:textId="77777777" w:rsidTr="00743920">
        <w:trPr>
          <w:trHeight w:val="1124"/>
        </w:trPr>
        <w:tc>
          <w:tcPr>
            <w:tcW w:w="3235" w:type="dxa"/>
            <w:shd w:val="clear" w:color="auto" w:fill="D9D9D9"/>
            <w:vAlign w:val="center"/>
          </w:tcPr>
          <w:p w14:paraId="51664D4F" w14:textId="77777777"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Number of qualified Staff.</w:t>
            </w:r>
          </w:p>
        </w:tc>
        <w:tc>
          <w:tcPr>
            <w:tcW w:w="7200" w:type="dxa"/>
            <w:vAlign w:val="center"/>
          </w:tcPr>
          <w:p w14:paraId="5CB0B740" w14:textId="77777777" w:rsidR="00992A0C" w:rsidRPr="004C7E71" w:rsidRDefault="00992A0C" w:rsidP="00992A0C">
            <w:pPr>
              <w:rPr>
                <w:rFonts w:ascii="Times New Roman" w:hAnsi="Times New Roman" w:cs="Times New Roman"/>
                <w:color w:val="auto"/>
                <w:sz w:val="22"/>
                <w:szCs w:val="22"/>
              </w:rPr>
            </w:pPr>
          </w:p>
        </w:tc>
      </w:tr>
      <w:tr w:rsidR="004C7E71" w:rsidRPr="004C7E71" w14:paraId="03FF49E5" w14:textId="77777777" w:rsidTr="00743920">
        <w:trPr>
          <w:trHeight w:val="1124"/>
        </w:trPr>
        <w:tc>
          <w:tcPr>
            <w:tcW w:w="3235" w:type="dxa"/>
            <w:shd w:val="clear" w:color="auto" w:fill="D9D9D9"/>
            <w:vAlign w:val="center"/>
          </w:tcPr>
          <w:p w14:paraId="0E003E38" w14:textId="77777777"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Do you operate in </w:t>
            </w:r>
            <w:r w:rsidR="00EC1B82" w:rsidRPr="004C7E71">
              <w:rPr>
                <w:rFonts w:ascii="Times New Roman" w:hAnsi="Times New Roman" w:cs="Times New Roman"/>
                <w:color w:val="auto"/>
                <w:sz w:val="22"/>
                <w:szCs w:val="22"/>
              </w:rPr>
              <w:t>Borno State or the Northeast Nigeria</w:t>
            </w:r>
            <w:r w:rsidRPr="004C7E71">
              <w:rPr>
                <w:rFonts w:ascii="Times New Roman" w:hAnsi="Times New Roman" w:cs="Times New Roman"/>
                <w:color w:val="auto"/>
                <w:sz w:val="22"/>
                <w:szCs w:val="22"/>
              </w:rPr>
              <w:t>?</w:t>
            </w:r>
          </w:p>
        </w:tc>
        <w:tc>
          <w:tcPr>
            <w:tcW w:w="7200" w:type="dxa"/>
            <w:vAlign w:val="center"/>
          </w:tcPr>
          <w:p w14:paraId="3A5FB068" w14:textId="77777777" w:rsidR="00992A0C" w:rsidRPr="004C7E71" w:rsidRDefault="00992A0C" w:rsidP="00992A0C">
            <w:pPr>
              <w:rPr>
                <w:rFonts w:ascii="Times New Roman" w:hAnsi="Times New Roman" w:cs="Times New Roman"/>
                <w:color w:val="auto"/>
                <w:sz w:val="22"/>
                <w:szCs w:val="22"/>
              </w:rPr>
            </w:pPr>
          </w:p>
        </w:tc>
      </w:tr>
      <w:tr w:rsidR="004C7E71" w:rsidRPr="004C7E71" w14:paraId="747876FA" w14:textId="77777777" w:rsidTr="00743920">
        <w:trPr>
          <w:trHeight w:val="1124"/>
        </w:trPr>
        <w:tc>
          <w:tcPr>
            <w:tcW w:w="3235" w:type="dxa"/>
            <w:shd w:val="clear" w:color="auto" w:fill="D9D9D9"/>
            <w:vAlign w:val="center"/>
          </w:tcPr>
          <w:p w14:paraId="73C28DEF" w14:textId="610B86DF" w:rsidR="00992A0C" w:rsidRPr="004C7E71" w:rsidRDefault="00EC1B82"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Do you operate in the Deep Field Locations within Borno State e.g. </w:t>
            </w:r>
            <w:r w:rsidR="004C7E71">
              <w:rPr>
                <w:rFonts w:ascii="Times New Roman" w:hAnsi="Times New Roman" w:cs="Times New Roman"/>
                <w:color w:val="auto"/>
                <w:sz w:val="22"/>
                <w:szCs w:val="22"/>
              </w:rPr>
              <w:t>Shani &amp;</w:t>
            </w:r>
            <w:r w:rsidRPr="004C7E71">
              <w:rPr>
                <w:rFonts w:ascii="Times New Roman" w:hAnsi="Times New Roman" w:cs="Times New Roman"/>
                <w:color w:val="auto"/>
                <w:sz w:val="22"/>
                <w:szCs w:val="22"/>
              </w:rPr>
              <w:t xml:space="preserve"> </w:t>
            </w:r>
            <w:r w:rsidR="004C7E71">
              <w:rPr>
                <w:rFonts w:ascii="Times New Roman" w:hAnsi="Times New Roman" w:cs="Times New Roman"/>
                <w:color w:val="auto"/>
                <w:sz w:val="22"/>
                <w:szCs w:val="22"/>
              </w:rPr>
              <w:t>Biu</w:t>
            </w:r>
            <w:r w:rsidRPr="004C7E71">
              <w:rPr>
                <w:rFonts w:ascii="Times New Roman" w:hAnsi="Times New Roman" w:cs="Times New Roman"/>
                <w:color w:val="auto"/>
                <w:sz w:val="22"/>
                <w:szCs w:val="22"/>
              </w:rPr>
              <w:t xml:space="preserve"> LGAs</w:t>
            </w:r>
            <w:r w:rsidR="00992A0C" w:rsidRPr="004C7E71">
              <w:rPr>
                <w:rFonts w:ascii="Times New Roman" w:hAnsi="Times New Roman" w:cs="Times New Roman"/>
                <w:color w:val="auto"/>
                <w:sz w:val="22"/>
                <w:szCs w:val="22"/>
              </w:rPr>
              <w:t>?</w:t>
            </w:r>
          </w:p>
        </w:tc>
        <w:tc>
          <w:tcPr>
            <w:tcW w:w="7200" w:type="dxa"/>
            <w:vAlign w:val="center"/>
          </w:tcPr>
          <w:p w14:paraId="09CC0F6D" w14:textId="77777777" w:rsidR="00992A0C" w:rsidRPr="004C7E71" w:rsidRDefault="00992A0C" w:rsidP="00992A0C">
            <w:pPr>
              <w:rPr>
                <w:rFonts w:ascii="Times New Roman" w:hAnsi="Times New Roman" w:cs="Times New Roman"/>
                <w:color w:val="auto"/>
                <w:sz w:val="22"/>
                <w:szCs w:val="22"/>
              </w:rPr>
            </w:pPr>
          </w:p>
        </w:tc>
      </w:tr>
      <w:tr w:rsidR="004C7E71" w:rsidRPr="004C7E71" w14:paraId="04DFF1EE" w14:textId="77777777" w:rsidTr="00743920">
        <w:trPr>
          <w:trHeight w:val="1124"/>
        </w:trPr>
        <w:tc>
          <w:tcPr>
            <w:tcW w:w="3235" w:type="dxa"/>
            <w:shd w:val="clear" w:color="auto" w:fill="D9D9D9"/>
            <w:vAlign w:val="center"/>
          </w:tcPr>
          <w:p w14:paraId="4C793F5E" w14:textId="5DD77935" w:rsidR="00992A0C" w:rsidRPr="004C7E71" w:rsidRDefault="00992A0C" w:rsidP="00EC1B82">
            <w:pPr>
              <w:rPr>
                <w:rFonts w:ascii="Times New Roman" w:hAnsi="Times New Roman" w:cs="Times New Roman"/>
                <w:color w:val="auto"/>
                <w:sz w:val="22"/>
                <w:szCs w:val="22"/>
              </w:rPr>
            </w:pPr>
            <w:r w:rsidRPr="004C7E71">
              <w:rPr>
                <w:rFonts w:ascii="Times New Roman" w:hAnsi="Times New Roman" w:cs="Times New Roman"/>
                <w:color w:val="auto"/>
                <w:sz w:val="22"/>
                <w:szCs w:val="22"/>
              </w:rPr>
              <w:t>Do you have experience</w:t>
            </w:r>
            <w:r w:rsidR="00EC1B82" w:rsidRPr="004C7E71">
              <w:rPr>
                <w:rFonts w:ascii="Times New Roman" w:hAnsi="Times New Roman" w:cs="Times New Roman"/>
                <w:color w:val="auto"/>
                <w:sz w:val="22"/>
                <w:szCs w:val="22"/>
              </w:rPr>
              <w:t xml:space="preserve"> in </w:t>
            </w:r>
            <w:r w:rsidR="00003576">
              <w:rPr>
                <w:rFonts w:ascii="Times New Roman" w:hAnsi="Times New Roman" w:cs="Times New Roman"/>
                <w:color w:val="auto"/>
                <w:sz w:val="22"/>
                <w:szCs w:val="22"/>
              </w:rPr>
              <w:t>Construction of Toilets / Latrines</w:t>
            </w:r>
            <w:r w:rsidR="00EC1B82" w:rsidRPr="004C7E71">
              <w:rPr>
                <w:rFonts w:ascii="Times New Roman" w:hAnsi="Times New Roman" w:cs="Times New Roman"/>
                <w:color w:val="auto"/>
                <w:sz w:val="22"/>
                <w:szCs w:val="22"/>
              </w:rPr>
              <w:t>? If yes, attach similar contract(s) successfully completed with evidence</w:t>
            </w:r>
            <w:r w:rsidR="00EA0C0F" w:rsidRPr="004C7E71">
              <w:rPr>
                <w:rFonts w:ascii="Times New Roman" w:hAnsi="Times New Roman" w:cs="Times New Roman"/>
                <w:color w:val="auto"/>
                <w:sz w:val="22"/>
                <w:szCs w:val="22"/>
              </w:rPr>
              <w:t xml:space="preserve"> of</w:t>
            </w:r>
            <w:r w:rsidR="00EC1B82" w:rsidRPr="004C7E71">
              <w:rPr>
                <w:rFonts w:ascii="Times New Roman" w:hAnsi="Times New Roman" w:cs="Times New Roman"/>
                <w:color w:val="auto"/>
                <w:sz w:val="22"/>
                <w:szCs w:val="22"/>
              </w:rPr>
              <w:t xml:space="preserve"> works completion</w:t>
            </w:r>
          </w:p>
        </w:tc>
        <w:tc>
          <w:tcPr>
            <w:tcW w:w="7200" w:type="dxa"/>
            <w:vAlign w:val="center"/>
          </w:tcPr>
          <w:p w14:paraId="6280DE60" w14:textId="77777777" w:rsidR="00992A0C" w:rsidRPr="004C7E71" w:rsidRDefault="00992A0C" w:rsidP="00992A0C">
            <w:pPr>
              <w:rPr>
                <w:rFonts w:ascii="Times New Roman" w:hAnsi="Times New Roman" w:cs="Times New Roman"/>
                <w:color w:val="auto"/>
                <w:sz w:val="22"/>
                <w:szCs w:val="22"/>
              </w:rPr>
            </w:pPr>
          </w:p>
        </w:tc>
      </w:tr>
      <w:tr w:rsidR="004C7E71" w:rsidRPr="004C7E71" w14:paraId="66043A55" w14:textId="77777777" w:rsidTr="00743920">
        <w:trPr>
          <w:trHeight w:val="1124"/>
        </w:trPr>
        <w:tc>
          <w:tcPr>
            <w:tcW w:w="3235" w:type="dxa"/>
            <w:shd w:val="clear" w:color="auto" w:fill="D9D9D9"/>
            <w:vAlign w:val="center"/>
          </w:tcPr>
          <w:p w14:paraId="1E50DDE7" w14:textId="77777777" w:rsidR="00992A0C" w:rsidRPr="004C7E71" w:rsidRDefault="00EC1B82"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Do you have the equipment and the relevant personal to deliver works</w:t>
            </w:r>
            <w:r w:rsidR="00992A0C" w:rsidRPr="004C7E71">
              <w:rPr>
                <w:rFonts w:ascii="Times New Roman" w:hAnsi="Times New Roman" w:cs="Times New Roman"/>
                <w:color w:val="auto"/>
                <w:sz w:val="22"/>
                <w:szCs w:val="22"/>
              </w:rPr>
              <w:t xml:space="preserve">? </w:t>
            </w:r>
            <w:r w:rsidRPr="004C7E71">
              <w:rPr>
                <w:rFonts w:ascii="Times New Roman" w:hAnsi="Times New Roman" w:cs="Times New Roman"/>
                <w:color w:val="auto"/>
                <w:sz w:val="22"/>
                <w:szCs w:val="22"/>
              </w:rPr>
              <w:t>If Yes, attach CVs of relevant personal and evidence of equipment ownership or least agreement</w:t>
            </w:r>
          </w:p>
        </w:tc>
        <w:tc>
          <w:tcPr>
            <w:tcW w:w="7200" w:type="dxa"/>
            <w:vAlign w:val="center"/>
          </w:tcPr>
          <w:p w14:paraId="1F5DA15D" w14:textId="77777777" w:rsidR="00992A0C" w:rsidRPr="004C7E71" w:rsidRDefault="00992A0C" w:rsidP="00992A0C">
            <w:pPr>
              <w:rPr>
                <w:rFonts w:ascii="Times New Roman" w:hAnsi="Times New Roman" w:cs="Times New Roman"/>
                <w:color w:val="auto"/>
                <w:sz w:val="22"/>
                <w:szCs w:val="22"/>
              </w:rPr>
            </w:pPr>
          </w:p>
        </w:tc>
      </w:tr>
      <w:tr w:rsidR="004C7E71" w:rsidRPr="004C7E71" w14:paraId="43984A6E" w14:textId="77777777" w:rsidTr="00743920">
        <w:trPr>
          <w:trHeight w:val="422"/>
        </w:trPr>
        <w:tc>
          <w:tcPr>
            <w:tcW w:w="10435" w:type="dxa"/>
            <w:gridSpan w:val="2"/>
            <w:shd w:val="clear" w:color="auto" w:fill="D9D9D9"/>
            <w:vAlign w:val="center"/>
          </w:tcPr>
          <w:p w14:paraId="4B3ECF02" w14:textId="77777777" w:rsidR="00992A0C" w:rsidRPr="004C7E71" w:rsidRDefault="00992A0C" w:rsidP="00992A0C">
            <w:pPr>
              <w:jc w:val="center"/>
              <w:rPr>
                <w:rFonts w:ascii="Times New Roman" w:hAnsi="Times New Roman" w:cs="Times New Roman"/>
                <w:b/>
                <w:color w:val="auto"/>
                <w:sz w:val="22"/>
                <w:szCs w:val="22"/>
              </w:rPr>
            </w:pPr>
            <w:r w:rsidRPr="004C7E71">
              <w:rPr>
                <w:rFonts w:ascii="Times New Roman" w:hAnsi="Times New Roman" w:cs="Times New Roman"/>
                <w:b/>
                <w:color w:val="auto"/>
                <w:sz w:val="22"/>
                <w:szCs w:val="22"/>
              </w:rPr>
              <w:t>Vendor Experience:</w:t>
            </w:r>
          </w:p>
        </w:tc>
      </w:tr>
      <w:tr w:rsidR="004C7E71" w:rsidRPr="004C7E71" w14:paraId="326BFA79" w14:textId="77777777" w:rsidTr="00743920">
        <w:trPr>
          <w:trHeight w:val="584"/>
        </w:trPr>
        <w:tc>
          <w:tcPr>
            <w:tcW w:w="3235" w:type="dxa"/>
            <w:shd w:val="clear" w:color="auto" w:fill="D9D9D9"/>
          </w:tcPr>
          <w:p w14:paraId="446C3B79" w14:textId="77777777" w:rsidR="00992A0C" w:rsidRPr="004C7E71" w:rsidRDefault="00992A0C" w:rsidP="00992A0C">
            <w:pPr>
              <w:pStyle w:val="Default"/>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What is your primary area of business?</w:t>
            </w:r>
          </w:p>
        </w:tc>
        <w:tc>
          <w:tcPr>
            <w:tcW w:w="7200" w:type="dxa"/>
            <w:vAlign w:val="center"/>
          </w:tcPr>
          <w:p w14:paraId="07325ED0" w14:textId="77777777" w:rsidR="00992A0C" w:rsidRPr="004C7E71" w:rsidRDefault="00992A0C" w:rsidP="00992A0C">
            <w:pPr>
              <w:rPr>
                <w:rFonts w:ascii="Times New Roman" w:hAnsi="Times New Roman" w:cs="Times New Roman"/>
                <w:color w:val="auto"/>
                <w:sz w:val="22"/>
                <w:szCs w:val="22"/>
              </w:rPr>
            </w:pPr>
          </w:p>
        </w:tc>
      </w:tr>
      <w:tr w:rsidR="004C7E71" w:rsidRPr="004C7E71" w14:paraId="046EF836" w14:textId="77777777" w:rsidTr="00743920">
        <w:trPr>
          <w:trHeight w:val="900"/>
        </w:trPr>
        <w:tc>
          <w:tcPr>
            <w:tcW w:w="3235" w:type="dxa"/>
            <w:shd w:val="clear" w:color="auto" w:fill="D9D9D9"/>
          </w:tcPr>
          <w:p w14:paraId="7374D489" w14:textId="77777777" w:rsidR="00992A0C" w:rsidRPr="004C7E71" w:rsidRDefault="00992A0C" w:rsidP="00992A0C">
            <w:pPr>
              <w:pStyle w:val="Default"/>
              <w:rPr>
                <w:rFonts w:ascii="Times New Roman" w:hAnsi="Times New Roman" w:cs="Times New Roman"/>
                <w:color w:val="auto"/>
                <w:sz w:val="22"/>
                <w:szCs w:val="22"/>
              </w:rPr>
            </w:pPr>
            <w:r w:rsidRPr="004C7E71">
              <w:rPr>
                <w:rFonts w:ascii="Times New Roman" w:hAnsi="Times New Roman" w:cs="Times New Roman"/>
                <w:color w:val="auto"/>
                <w:sz w:val="22"/>
                <w:szCs w:val="22"/>
              </w:rPr>
              <w:t>How many years of experience do you have in this field?</w:t>
            </w:r>
          </w:p>
        </w:tc>
        <w:tc>
          <w:tcPr>
            <w:tcW w:w="7200" w:type="dxa"/>
            <w:vAlign w:val="center"/>
          </w:tcPr>
          <w:p w14:paraId="640A9124" w14:textId="77777777" w:rsidR="00992A0C" w:rsidRPr="004C7E71" w:rsidRDefault="00992A0C" w:rsidP="00992A0C">
            <w:pPr>
              <w:rPr>
                <w:rFonts w:ascii="Times New Roman" w:hAnsi="Times New Roman" w:cs="Times New Roman"/>
                <w:color w:val="auto"/>
                <w:sz w:val="22"/>
                <w:szCs w:val="22"/>
              </w:rPr>
            </w:pPr>
          </w:p>
        </w:tc>
      </w:tr>
      <w:tr w:rsidR="004C7E71" w:rsidRPr="004C7E71" w14:paraId="283BD072" w14:textId="77777777" w:rsidTr="00743920">
        <w:trPr>
          <w:trHeight w:val="900"/>
        </w:trPr>
        <w:tc>
          <w:tcPr>
            <w:tcW w:w="3235" w:type="dxa"/>
            <w:shd w:val="clear" w:color="auto" w:fill="D9D9D9"/>
          </w:tcPr>
          <w:p w14:paraId="3034D2D6" w14:textId="20BFAA11" w:rsidR="00992A0C" w:rsidRPr="004C7E71" w:rsidRDefault="00F159D1" w:rsidP="00F159D1">
            <w:pPr>
              <w:pStyle w:val="Default"/>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Provide examples of similar work executed </w:t>
            </w:r>
            <w:proofErr w:type="gramStart"/>
            <w:r w:rsidR="00EC1B82" w:rsidRPr="004C7E71">
              <w:rPr>
                <w:rFonts w:ascii="Times New Roman" w:hAnsi="Times New Roman" w:cs="Times New Roman"/>
                <w:color w:val="auto"/>
                <w:sz w:val="22"/>
                <w:szCs w:val="22"/>
              </w:rPr>
              <w:t>i.e.</w:t>
            </w:r>
            <w:proofErr w:type="gramEnd"/>
            <w:r w:rsidR="00EC1B82" w:rsidRPr="004C7E71">
              <w:rPr>
                <w:rFonts w:ascii="Times New Roman" w:hAnsi="Times New Roman" w:cs="Times New Roman"/>
                <w:color w:val="auto"/>
                <w:sz w:val="22"/>
                <w:szCs w:val="22"/>
              </w:rPr>
              <w:t xml:space="preserve"> Contracts or service completion certificates</w:t>
            </w:r>
            <w:r w:rsidRPr="004C7E71">
              <w:rPr>
                <w:rFonts w:ascii="Times New Roman" w:hAnsi="Times New Roman" w:cs="Times New Roman"/>
                <w:color w:val="auto"/>
                <w:sz w:val="22"/>
                <w:szCs w:val="22"/>
              </w:rPr>
              <w:t xml:space="preserve"> from INGO, UN or government agencies</w:t>
            </w:r>
            <w:r w:rsidR="00992A0C" w:rsidRPr="004C7E71">
              <w:rPr>
                <w:rFonts w:ascii="Times New Roman" w:hAnsi="Times New Roman" w:cs="Times New Roman"/>
                <w:color w:val="auto"/>
                <w:sz w:val="22"/>
                <w:szCs w:val="22"/>
              </w:rPr>
              <w:t xml:space="preserve"> </w:t>
            </w:r>
          </w:p>
        </w:tc>
        <w:tc>
          <w:tcPr>
            <w:tcW w:w="7200" w:type="dxa"/>
            <w:vAlign w:val="center"/>
          </w:tcPr>
          <w:p w14:paraId="75891D74" w14:textId="77777777" w:rsidR="00992A0C" w:rsidRPr="004C7E71" w:rsidRDefault="00992A0C" w:rsidP="00992A0C">
            <w:pPr>
              <w:rPr>
                <w:rFonts w:ascii="Times New Roman" w:hAnsi="Times New Roman" w:cs="Times New Roman"/>
                <w:color w:val="auto"/>
                <w:sz w:val="22"/>
                <w:szCs w:val="22"/>
              </w:rPr>
            </w:pPr>
          </w:p>
        </w:tc>
      </w:tr>
      <w:tr w:rsidR="004C7E71" w:rsidRPr="004C7E71" w14:paraId="68D988B9" w14:textId="77777777" w:rsidTr="00743920">
        <w:trPr>
          <w:trHeight w:val="900"/>
        </w:trPr>
        <w:tc>
          <w:tcPr>
            <w:tcW w:w="3235" w:type="dxa"/>
            <w:shd w:val="clear" w:color="auto" w:fill="D9D9D9"/>
          </w:tcPr>
          <w:p w14:paraId="19B86F12" w14:textId="73EA50ED" w:rsidR="00F159D1" w:rsidRPr="004C7E71" w:rsidRDefault="00992A0C" w:rsidP="00992A0C">
            <w:pPr>
              <w:pStyle w:val="Default"/>
              <w:rPr>
                <w:rFonts w:ascii="Times New Roman" w:hAnsi="Times New Roman" w:cs="Times New Roman"/>
                <w:color w:val="auto"/>
                <w:sz w:val="22"/>
                <w:szCs w:val="22"/>
              </w:rPr>
            </w:pPr>
            <w:r w:rsidRPr="004C7E71">
              <w:rPr>
                <w:rFonts w:ascii="Times New Roman" w:hAnsi="Times New Roman" w:cs="Times New Roman"/>
                <w:color w:val="auto"/>
                <w:sz w:val="22"/>
                <w:szCs w:val="22"/>
              </w:rPr>
              <w:t>Please mention previous similar works done.  (attach contract if possible)</w:t>
            </w:r>
          </w:p>
          <w:p w14:paraId="7F2F79B2" w14:textId="18124B4E" w:rsidR="00F159D1" w:rsidRPr="004C7E71" w:rsidRDefault="00F159D1" w:rsidP="00F159D1">
            <w:pPr>
              <w:rPr>
                <w:color w:val="auto"/>
                <w:sz w:val="22"/>
                <w:szCs w:val="22"/>
                <w:lang w:val="en-US"/>
              </w:rPr>
            </w:pPr>
          </w:p>
          <w:p w14:paraId="10DFA909" w14:textId="3557C4A8" w:rsidR="00992A0C" w:rsidRPr="004C7E71" w:rsidRDefault="00F159D1" w:rsidP="00F159D1">
            <w:pPr>
              <w:tabs>
                <w:tab w:val="left" w:pos="2064"/>
              </w:tabs>
              <w:rPr>
                <w:color w:val="auto"/>
                <w:sz w:val="22"/>
                <w:szCs w:val="22"/>
                <w:lang w:val="en-US"/>
              </w:rPr>
            </w:pPr>
            <w:r w:rsidRPr="004C7E71">
              <w:rPr>
                <w:color w:val="auto"/>
                <w:sz w:val="22"/>
                <w:szCs w:val="22"/>
                <w:lang w:val="en-US"/>
              </w:rPr>
              <w:lastRenderedPageBreak/>
              <w:tab/>
            </w:r>
          </w:p>
        </w:tc>
        <w:tc>
          <w:tcPr>
            <w:tcW w:w="7200" w:type="dxa"/>
            <w:vAlign w:val="center"/>
          </w:tcPr>
          <w:p w14:paraId="5389CE38" w14:textId="77777777"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lastRenderedPageBreak/>
              <w:t>1.</w:t>
            </w:r>
          </w:p>
          <w:p w14:paraId="68B91B86" w14:textId="77777777" w:rsidR="00992A0C" w:rsidRPr="004C7E71" w:rsidRDefault="00992A0C" w:rsidP="00992A0C">
            <w:pPr>
              <w:rPr>
                <w:rFonts w:ascii="Times New Roman" w:hAnsi="Times New Roman" w:cs="Times New Roman"/>
                <w:color w:val="auto"/>
                <w:sz w:val="22"/>
                <w:szCs w:val="22"/>
              </w:rPr>
            </w:pPr>
          </w:p>
          <w:p w14:paraId="2061D413" w14:textId="77777777" w:rsidR="00992A0C" w:rsidRPr="004C7E71" w:rsidRDefault="00992A0C" w:rsidP="00992A0C">
            <w:pPr>
              <w:rPr>
                <w:rFonts w:ascii="Times New Roman" w:hAnsi="Times New Roman" w:cs="Times New Roman"/>
                <w:color w:val="auto"/>
                <w:sz w:val="22"/>
                <w:szCs w:val="22"/>
              </w:rPr>
            </w:pPr>
          </w:p>
          <w:p w14:paraId="6411A20F" w14:textId="77777777"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lastRenderedPageBreak/>
              <w:t>2.</w:t>
            </w:r>
          </w:p>
          <w:p w14:paraId="13830C64" w14:textId="77777777" w:rsidR="00992A0C" w:rsidRPr="004C7E71" w:rsidRDefault="00992A0C" w:rsidP="00992A0C">
            <w:pPr>
              <w:rPr>
                <w:rFonts w:ascii="Times New Roman" w:hAnsi="Times New Roman" w:cs="Times New Roman"/>
                <w:color w:val="auto"/>
                <w:sz w:val="22"/>
                <w:szCs w:val="22"/>
              </w:rPr>
            </w:pPr>
          </w:p>
          <w:p w14:paraId="257F243C" w14:textId="77777777" w:rsidR="00992A0C" w:rsidRPr="004C7E71" w:rsidRDefault="00992A0C" w:rsidP="00992A0C">
            <w:pPr>
              <w:rPr>
                <w:rFonts w:ascii="Times New Roman" w:hAnsi="Times New Roman" w:cs="Times New Roman"/>
                <w:color w:val="auto"/>
                <w:sz w:val="22"/>
                <w:szCs w:val="22"/>
              </w:rPr>
            </w:pPr>
          </w:p>
          <w:p w14:paraId="199DC55A" w14:textId="77777777"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3.</w:t>
            </w:r>
          </w:p>
          <w:p w14:paraId="54A8BFF9" w14:textId="77777777" w:rsidR="00992A0C" w:rsidRPr="004C7E71" w:rsidRDefault="00992A0C" w:rsidP="00992A0C">
            <w:pPr>
              <w:rPr>
                <w:rFonts w:ascii="Times New Roman" w:hAnsi="Times New Roman" w:cs="Times New Roman"/>
                <w:color w:val="auto"/>
                <w:sz w:val="22"/>
                <w:szCs w:val="22"/>
              </w:rPr>
            </w:pPr>
          </w:p>
        </w:tc>
      </w:tr>
      <w:tr w:rsidR="004C7E71" w:rsidRPr="004C7E71" w14:paraId="154541B8" w14:textId="77777777" w:rsidTr="00743920">
        <w:trPr>
          <w:trHeight w:val="900"/>
        </w:trPr>
        <w:tc>
          <w:tcPr>
            <w:tcW w:w="3235" w:type="dxa"/>
            <w:shd w:val="clear" w:color="auto" w:fill="D9D9D9"/>
          </w:tcPr>
          <w:p w14:paraId="7C5F162B" w14:textId="37D0A8B2" w:rsidR="00992A0C" w:rsidRPr="004C7E71" w:rsidRDefault="00B24240" w:rsidP="00992A0C">
            <w:pPr>
              <w:pStyle w:val="Default"/>
              <w:rPr>
                <w:rFonts w:ascii="Times New Roman" w:hAnsi="Times New Roman" w:cs="Times New Roman"/>
                <w:color w:val="auto"/>
                <w:sz w:val="22"/>
                <w:szCs w:val="22"/>
              </w:rPr>
            </w:pPr>
            <w:r w:rsidRPr="004C7E71">
              <w:rPr>
                <w:rFonts w:ascii="Times New Roman" w:hAnsi="Times New Roman" w:cs="Times New Roman"/>
                <w:color w:val="auto"/>
                <w:sz w:val="22"/>
                <w:szCs w:val="22"/>
              </w:rPr>
              <w:lastRenderedPageBreak/>
              <w:t>Will</w:t>
            </w:r>
            <w:r w:rsidR="00992A0C" w:rsidRPr="004C7E71">
              <w:rPr>
                <w:rFonts w:ascii="Times New Roman" w:hAnsi="Times New Roman" w:cs="Times New Roman"/>
                <w:color w:val="auto"/>
                <w:sz w:val="22"/>
                <w:szCs w:val="22"/>
              </w:rPr>
              <w:t xml:space="preserve"> you subcontract other companies for the project? </w:t>
            </w:r>
          </w:p>
        </w:tc>
        <w:tc>
          <w:tcPr>
            <w:tcW w:w="7200" w:type="dxa"/>
            <w:vAlign w:val="center"/>
          </w:tcPr>
          <w:p w14:paraId="66E25E37" w14:textId="77777777" w:rsidR="00992A0C" w:rsidRPr="004C7E71" w:rsidRDefault="00992A0C" w:rsidP="00992A0C">
            <w:pPr>
              <w:rPr>
                <w:rFonts w:ascii="Times New Roman" w:hAnsi="Times New Roman" w:cs="Times New Roman"/>
                <w:color w:val="auto"/>
                <w:sz w:val="22"/>
                <w:szCs w:val="22"/>
              </w:rPr>
            </w:pPr>
          </w:p>
        </w:tc>
      </w:tr>
      <w:tr w:rsidR="004C7E71" w:rsidRPr="004C7E71" w14:paraId="47D1A312" w14:textId="77777777" w:rsidTr="00743920">
        <w:trPr>
          <w:trHeight w:val="900"/>
        </w:trPr>
        <w:tc>
          <w:tcPr>
            <w:tcW w:w="10435" w:type="dxa"/>
            <w:gridSpan w:val="2"/>
            <w:shd w:val="clear" w:color="auto" w:fill="D9D9D9"/>
          </w:tcPr>
          <w:p w14:paraId="1CF6EC3D" w14:textId="77777777" w:rsidR="00992A0C" w:rsidRPr="004C7E71" w:rsidRDefault="00992A0C" w:rsidP="00992A0C">
            <w:pPr>
              <w:jc w:val="center"/>
              <w:rPr>
                <w:rFonts w:ascii="Times New Roman" w:hAnsi="Times New Roman" w:cs="Times New Roman"/>
                <w:b/>
                <w:color w:val="auto"/>
                <w:sz w:val="22"/>
                <w:szCs w:val="22"/>
              </w:rPr>
            </w:pPr>
            <w:r w:rsidRPr="004C7E71">
              <w:rPr>
                <w:rFonts w:ascii="Times New Roman" w:hAnsi="Times New Roman" w:cs="Times New Roman"/>
                <w:b/>
                <w:color w:val="auto"/>
                <w:sz w:val="22"/>
                <w:szCs w:val="22"/>
              </w:rPr>
              <w:t>Other:</w:t>
            </w:r>
          </w:p>
        </w:tc>
      </w:tr>
      <w:tr w:rsidR="004C7E71" w:rsidRPr="004C7E71" w14:paraId="735DFF8D" w14:textId="77777777" w:rsidTr="00743920">
        <w:trPr>
          <w:trHeight w:val="900"/>
        </w:trPr>
        <w:tc>
          <w:tcPr>
            <w:tcW w:w="3235" w:type="dxa"/>
            <w:shd w:val="clear" w:color="auto" w:fill="D9D9D9"/>
            <w:vAlign w:val="center"/>
          </w:tcPr>
          <w:p w14:paraId="5069CB3F" w14:textId="084C9C93"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Do you understand the</w:t>
            </w:r>
            <w:r w:rsidR="00AE7F55" w:rsidRPr="004C7E71">
              <w:rPr>
                <w:rFonts w:ascii="Times New Roman" w:hAnsi="Times New Roman" w:cs="Times New Roman"/>
                <w:color w:val="auto"/>
                <w:sz w:val="22"/>
                <w:szCs w:val="22"/>
              </w:rPr>
              <w:t xml:space="preserve"> security situation between these routes? </w:t>
            </w:r>
            <w:r w:rsidR="004C7E71">
              <w:rPr>
                <w:rFonts w:ascii="Times New Roman" w:hAnsi="Times New Roman" w:cs="Times New Roman"/>
                <w:color w:val="auto"/>
                <w:sz w:val="22"/>
                <w:szCs w:val="22"/>
              </w:rPr>
              <w:t xml:space="preserve">Shani &amp; Biu </w:t>
            </w:r>
            <w:r w:rsidR="00EC1B82" w:rsidRPr="004C7E71">
              <w:rPr>
                <w:rFonts w:ascii="Times New Roman" w:hAnsi="Times New Roman" w:cs="Times New Roman"/>
                <w:color w:val="auto"/>
                <w:sz w:val="22"/>
                <w:szCs w:val="22"/>
              </w:rPr>
              <w:t>LGAs – Borno State.</w:t>
            </w:r>
          </w:p>
        </w:tc>
        <w:tc>
          <w:tcPr>
            <w:tcW w:w="7200" w:type="dxa"/>
            <w:vAlign w:val="center"/>
          </w:tcPr>
          <w:p w14:paraId="05A70456" w14:textId="77777777" w:rsidR="00992A0C" w:rsidRPr="004C7E71" w:rsidRDefault="00992A0C" w:rsidP="00992A0C">
            <w:pPr>
              <w:rPr>
                <w:rFonts w:ascii="Times New Roman" w:hAnsi="Times New Roman" w:cs="Times New Roman"/>
                <w:color w:val="auto"/>
                <w:sz w:val="22"/>
                <w:szCs w:val="22"/>
              </w:rPr>
            </w:pPr>
          </w:p>
        </w:tc>
      </w:tr>
      <w:tr w:rsidR="004C7E71" w:rsidRPr="004C7E71" w14:paraId="19A362EE" w14:textId="77777777" w:rsidTr="00743920">
        <w:trPr>
          <w:trHeight w:val="900"/>
        </w:trPr>
        <w:tc>
          <w:tcPr>
            <w:tcW w:w="3235" w:type="dxa"/>
            <w:shd w:val="clear" w:color="auto" w:fill="D9D9D9"/>
            <w:vAlign w:val="center"/>
          </w:tcPr>
          <w:p w14:paraId="7821B9C8" w14:textId="145C86B3" w:rsidR="00992A0C" w:rsidRPr="004C7E71" w:rsidRDefault="00992A0C" w:rsidP="00EC1B82">
            <w:pPr>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Can you get approval from Authorities to move </w:t>
            </w:r>
            <w:r w:rsidR="00EC1B82" w:rsidRPr="004C7E71">
              <w:rPr>
                <w:rFonts w:ascii="Times New Roman" w:hAnsi="Times New Roman" w:cs="Times New Roman"/>
                <w:color w:val="auto"/>
                <w:sz w:val="22"/>
                <w:szCs w:val="22"/>
              </w:rPr>
              <w:t xml:space="preserve">equipment and </w:t>
            </w:r>
            <w:r w:rsidR="00003576" w:rsidRPr="004C7E71">
              <w:rPr>
                <w:rFonts w:ascii="Times New Roman" w:hAnsi="Times New Roman" w:cs="Times New Roman"/>
                <w:color w:val="auto"/>
                <w:sz w:val="22"/>
                <w:szCs w:val="22"/>
              </w:rPr>
              <w:t>personal</w:t>
            </w:r>
            <w:r w:rsidR="00EC1B82" w:rsidRPr="004C7E71">
              <w:rPr>
                <w:rFonts w:ascii="Times New Roman" w:hAnsi="Times New Roman" w:cs="Times New Roman"/>
                <w:color w:val="auto"/>
                <w:sz w:val="22"/>
                <w:szCs w:val="22"/>
              </w:rPr>
              <w:t xml:space="preserve"> to deliver works in </w:t>
            </w:r>
            <w:r w:rsidR="004C7E71">
              <w:rPr>
                <w:rFonts w:ascii="Times New Roman" w:hAnsi="Times New Roman" w:cs="Times New Roman"/>
                <w:color w:val="auto"/>
                <w:sz w:val="22"/>
                <w:szCs w:val="22"/>
              </w:rPr>
              <w:t xml:space="preserve">Shani &amp; Biu </w:t>
            </w:r>
            <w:r w:rsidR="00EC1B82" w:rsidRPr="004C7E71">
              <w:rPr>
                <w:rFonts w:ascii="Times New Roman" w:hAnsi="Times New Roman" w:cs="Times New Roman"/>
                <w:color w:val="auto"/>
                <w:sz w:val="22"/>
                <w:szCs w:val="22"/>
              </w:rPr>
              <w:t>LGAs</w:t>
            </w:r>
            <w:r w:rsidRPr="004C7E71">
              <w:rPr>
                <w:rFonts w:ascii="Times New Roman" w:hAnsi="Times New Roman" w:cs="Times New Roman"/>
                <w:color w:val="auto"/>
                <w:sz w:val="22"/>
                <w:szCs w:val="22"/>
              </w:rPr>
              <w:t>? Please attach acknowledgement.</w:t>
            </w:r>
          </w:p>
        </w:tc>
        <w:tc>
          <w:tcPr>
            <w:tcW w:w="7200" w:type="dxa"/>
            <w:vAlign w:val="center"/>
          </w:tcPr>
          <w:p w14:paraId="40E12DB5" w14:textId="77777777" w:rsidR="00992A0C" w:rsidRPr="004C7E71" w:rsidRDefault="00992A0C" w:rsidP="00992A0C">
            <w:pPr>
              <w:rPr>
                <w:rFonts w:ascii="Times New Roman" w:hAnsi="Times New Roman" w:cs="Times New Roman"/>
                <w:color w:val="auto"/>
                <w:sz w:val="22"/>
                <w:szCs w:val="22"/>
              </w:rPr>
            </w:pPr>
          </w:p>
        </w:tc>
      </w:tr>
    </w:tbl>
    <w:p w14:paraId="2C1706B3" w14:textId="405BB46F" w:rsidR="00992A0C" w:rsidRDefault="00992A0C" w:rsidP="00A573DF">
      <w:pPr>
        <w:spacing w:after="0"/>
        <w:jc w:val="both"/>
        <w:rPr>
          <w:rFonts w:ascii="Times New Roman" w:hAnsi="Times New Roman" w:cs="Times New Roman"/>
          <w:color w:val="auto"/>
          <w:sz w:val="22"/>
          <w:szCs w:val="22"/>
          <w:u w:val="single"/>
        </w:rPr>
      </w:pPr>
    </w:p>
    <w:p w14:paraId="0A68CA63" w14:textId="77777777" w:rsidR="00992A0C" w:rsidRPr="004C7E71" w:rsidRDefault="00992A0C" w:rsidP="00992A0C">
      <w:pPr>
        <w:ind w:left="-1260" w:firstLine="1260"/>
        <w:jc w:val="both"/>
        <w:rPr>
          <w:rFonts w:ascii="Times New Roman" w:hAnsi="Times New Roman" w:cs="Times New Roman"/>
          <w:color w:val="auto"/>
          <w:sz w:val="22"/>
          <w:szCs w:val="22"/>
          <w:u w:val="single"/>
        </w:rPr>
      </w:pPr>
      <w:r w:rsidRPr="004C7E71">
        <w:rPr>
          <w:rFonts w:ascii="Times New Roman" w:hAnsi="Times New Roman" w:cs="Times New Roman"/>
          <w:b/>
          <w:color w:val="auto"/>
          <w:sz w:val="22"/>
          <w:szCs w:val="22"/>
          <w:u w:val="single"/>
        </w:rPr>
        <w:t>Financial Information</w:t>
      </w:r>
    </w:p>
    <w:tbl>
      <w:tblPr>
        <w:tblW w:w="10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35"/>
        <w:gridCol w:w="7200"/>
      </w:tblGrid>
      <w:tr w:rsidR="004C7E71" w:rsidRPr="004C7E71" w14:paraId="58728700" w14:textId="77777777" w:rsidTr="0015178A">
        <w:trPr>
          <w:trHeight w:val="500"/>
        </w:trPr>
        <w:tc>
          <w:tcPr>
            <w:tcW w:w="3235" w:type="dxa"/>
            <w:shd w:val="clear" w:color="auto" w:fill="D9D9D9"/>
            <w:vAlign w:val="center"/>
          </w:tcPr>
          <w:p w14:paraId="7128E4C5" w14:textId="77777777"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Bank Name and Address</w:t>
            </w:r>
          </w:p>
        </w:tc>
        <w:tc>
          <w:tcPr>
            <w:tcW w:w="7200" w:type="dxa"/>
            <w:vAlign w:val="center"/>
          </w:tcPr>
          <w:p w14:paraId="48DD4B3B" w14:textId="77777777" w:rsidR="00992A0C" w:rsidRPr="004C7E71" w:rsidRDefault="00992A0C" w:rsidP="00992A0C">
            <w:pPr>
              <w:rPr>
                <w:rFonts w:ascii="Times New Roman" w:hAnsi="Times New Roman" w:cs="Times New Roman"/>
                <w:color w:val="auto"/>
                <w:sz w:val="22"/>
                <w:szCs w:val="22"/>
              </w:rPr>
            </w:pPr>
          </w:p>
          <w:p w14:paraId="6C9C0566" w14:textId="77777777" w:rsidR="00992A0C" w:rsidRPr="004C7E71" w:rsidRDefault="00992A0C" w:rsidP="00992A0C">
            <w:pPr>
              <w:rPr>
                <w:rFonts w:ascii="Times New Roman" w:hAnsi="Times New Roman" w:cs="Times New Roman"/>
                <w:color w:val="auto"/>
                <w:sz w:val="22"/>
                <w:szCs w:val="22"/>
              </w:rPr>
            </w:pPr>
          </w:p>
          <w:p w14:paraId="38881AA2" w14:textId="77777777" w:rsidR="00992A0C" w:rsidRPr="004C7E71" w:rsidRDefault="00992A0C" w:rsidP="00992A0C">
            <w:pPr>
              <w:rPr>
                <w:rFonts w:ascii="Times New Roman" w:hAnsi="Times New Roman" w:cs="Times New Roman"/>
                <w:color w:val="auto"/>
                <w:sz w:val="22"/>
                <w:szCs w:val="22"/>
              </w:rPr>
            </w:pPr>
          </w:p>
        </w:tc>
      </w:tr>
      <w:tr w:rsidR="004C7E71" w:rsidRPr="004C7E71" w14:paraId="4466816D" w14:textId="77777777" w:rsidTr="0015178A">
        <w:trPr>
          <w:trHeight w:val="500"/>
        </w:trPr>
        <w:tc>
          <w:tcPr>
            <w:tcW w:w="3235" w:type="dxa"/>
            <w:shd w:val="clear" w:color="auto" w:fill="D9D9D9"/>
            <w:vAlign w:val="center"/>
          </w:tcPr>
          <w:p w14:paraId="3CB1F626" w14:textId="77777777" w:rsidR="00992A0C" w:rsidRPr="004C7E71" w:rsidRDefault="00EC1B82"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Bank Account Number</w:t>
            </w:r>
          </w:p>
        </w:tc>
        <w:tc>
          <w:tcPr>
            <w:tcW w:w="7200" w:type="dxa"/>
            <w:vAlign w:val="center"/>
          </w:tcPr>
          <w:p w14:paraId="123CDFE8" w14:textId="77777777" w:rsidR="00992A0C" w:rsidRPr="004C7E71" w:rsidRDefault="00992A0C" w:rsidP="00992A0C">
            <w:pPr>
              <w:rPr>
                <w:rFonts w:ascii="Times New Roman" w:hAnsi="Times New Roman" w:cs="Times New Roman"/>
                <w:color w:val="auto"/>
                <w:sz w:val="22"/>
                <w:szCs w:val="22"/>
              </w:rPr>
            </w:pPr>
          </w:p>
        </w:tc>
      </w:tr>
      <w:tr w:rsidR="004C7E71" w:rsidRPr="004C7E71" w14:paraId="27831370" w14:textId="77777777" w:rsidTr="0015178A">
        <w:trPr>
          <w:trHeight w:val="500"/>
        </w:trPr>
        <w:tc>
          <w:tcPr>
            <w:tcW w:w="3235" w:type="dxa"/>
            <w:shd w:val="clear" w:color="auto" w:fill="D9D9D9"/>
            <w:vAlign w:val="center"/>
          </w:tcPr>
          <w:p w14:paraId="2B800AA4" w14:textId="77777777" w:rsidR="00EC1B82" w:rsidRPr="004C7E71" w:rsidRDefault="00EC1B82"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Name under which company is registered at bank</w:t>
            </w:r>
          </w:p>
        </w:tc>
        <w:tc>
          <w:tcPr>
            <w:tcW w:w="7200" w:type="dxa"/>
            <w:vAlign w:val="center"/>
          </w:tcPr>
          <w:p w14:paraId="6A24F976" w14:textId="77777777" w:rsidR="00EC1B82" w:rsidRPr="004C7E71" w:rsidRDefault="00EC1B82" w:rsidP="00992A0C">
            <w:pPr>
              <w:rPr>
                <w:rFonts w:ascii="Times New Roman" w:hAnsi="Times New Roman" w:cs="Times New Roman"/>
                <w:color w:val="auto"/>
                <w:sz w:val="22"/>
                <w:szCs w:val="22"/>
              </w:rPr>
            </w:pPr>
          </w:p>
        </w:tc>
      </w:tr>
      <w:tr w:rsidR="004C7E71" w:rsidRPr="004C7E71" w14:paraId="469372F0" w14:textId="77777777" w:rsidTr="0015178A">
        <w:trPr>
          <w:trHeight w:val="500"/>
        </w:trPr>
        <w:tc>
          <w:tcPr>
            <w:tcW w:w="3235" w:type="dxa"/>
            <w:shd w:val="clear" w:color="auto" w:fill="D9D9D9"/>
            <w:vAlign w:val="center"/>
          </w:tcPr>
          <w:p w14:paraId="6A8D74EB" w14:textId="4F376258" w:rsidR="00992A0C" w:rsidRPr="004C7E71" w:rsidRDefault="00EC1B82"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Payment </w:t>
            </w:r>
            <w:r w:rsidR="007D255B" w:rsidRPr="004C7E71">
              <w:rPr>
                <w:rFonts w:ascii="Times New Roman" w:hAnsi="Times New Roman" w:cs="Times New Roman"/>
                <w:color w:val="auto"/>
                <w:sz w:val="22"/>
                <w:szCs w:val="22"/>
              </w:rPr>
              <w:t>Terms:</w:t>
            </w:r>
            <w:r w:rsidRPr="004C7E71">
              <w:rPr>
                <w:rFonts w:ascii="Times New Roman" w:hAnsi="Times New Roman" w:cs="Times New Roman"/>
                <w:color w:val="auto"/>
                <w:sz w:val="22"/>
                <w:szCs w:val="22"/>
              </w:rPr>
              <w:t xml:space="preserve"> </w:t>
            </w:r>
            <w:r w:rsidR="00992A0C" w:rsidRPr="004C7E71">
              <w:rPr>
                <w:rFonts w:ascii="Times New Roman" w:hAnsi="Times New Roman" w:cs="Times New Roman"/>
                <w:color w:val="auto"/>
                <w:sz w:val="22"/>
                <w:szCs w:val="22"/>
              </w:rPr>
              <w:t xml:space="preserve">Payment will be done in wire transfer. </w:t>
            </w:r>
          </w:p>
        </w:tc>
        <w:tc>
          <w:tcPr>
            <w:tcW w:w="7200" w:type="dxa"/>
            <w:vAlign w:val="center"/>
          </w:tcPr>
          <w:p w14:paraId="4FCB5547" w14:textId="77777777" w:rsidR="00992A0C" w:rsidRPr="004C7E71" w:rsidRDefault="00992A0C" w:rsidP="00992A0C">
            <w:pPr>
              <w:rPr>
                <w:rFonts w:ascii="Times New Roman" w:hAnsi="Times New Roman" w:cs="Times New Roman"/>
                <w:color w:val="auto"/>
                <w:sz w:val="22"/>
                <w:szCs w:val="22"/>
              </w:rPr>
            </w:pPr>
          </w:p>
        </w:tc>
      </w:tr>
      <w:tr w:rsidR="004C7E71" w:rsidRPr="004C7E71" w14:paraId="6E4B8BB6" w14:textId="77777777" w:rsidTr="0015178A">
        <w:trPr>
          <w:trHeight w:val="500"/>
        </w:trPr>
        <w:tc>
          <w:tcPr>
            <w:tcW w:w="3235" w:type="dxa"/>
            <w:shd w:val="clear" w:color="auto" w:fill="D9D9D9"/>
            <w:vAlign w:val="center"/>
          </w:tcPr>
          <w:p w14:paraId="21AD3B7A" w14:textId="0E4A4FD9" w:rsidR="00992A0C" w:rsidRPr="004C7E71" w:rsidRDefault="00992A0C" w:rsidP="00992A0C">
            <w:pPr>
              <w:rPr>
                <w:rFonts w:ascii="Times New Roman" w:hAnsi="Times New Roman" w:cs="Times New Roman"/>
                <w:color w:val="auto"/>
                <w:sz w:val="22"/>
                <w:szCs w:val="22"/>
              </w:rPr>
            </w:pPr>
            <w:r w:rsidRPr="004C7E71">
              <w:rPr>
                <w:rFonts w:ascii="Times New Roman" w:hAnsi="Times New Roman" w:cs="Times New Roman"/>
                <w:color w:val="auto"/>
                <w:sz w:val="22"/>
                <w:szCs w:val="22"/>
              </w:rPr>
              <w:lastRenderedPageBreak/>
              <w:t xml:space="preserve">MC will do the payment after the completion of </w:t>
            </w:r>
            <w:r w:rsidR="001777B2" w:rsidRPr="004C7E71">
              <w:rPr>
                <w:rFonts w:ascii="Times New Roman" w:hAnsi="Times New Roman" w:cs="Times New Roman"/>
                <w:color w:val="auto"/>
                <w:sz w:val="22"/>
                <w:szCs w:val="22"/>
              </w:rPr>
              <w:t>works;</w:t>
            </w:r>
            <w:r w:rsidRPr="004C7E71">
              <w:rPr>
                <w:rFonts w:ascii="Times New Roman" w:hAnsi="Times New Roman" w:cs="Times New Roman"/>
                <w:color w:val="auto"/>
                <w:sz w:val="22"/>
                <w:szCs w:val="22"/>
              </w:rPr>
              <w:t xml:space="preserve"> do you agree on </w:t>
            </w:r>
            <w:r w:rsidR="007D255B" w:rsidRPr="004C7E71">
              <w:rPr>
                <w:rFonts w:ascii="Times New Roman" w:hAnsi="Times New Roman" w:cs="Times New Roman"/>
                <w:color w:val="auto"/>
                <w:sz w:val="22"/>
                <w:szCs w:val="22"/>
              </w:rPr>
              <w:t>these terms</w:t>
            </w:r>
            <w:r w:rsidRPr="004C7E71">
              <w:rPr>
                <w:rFonts w:ascii="Times New Roman" w:hAnsi="Times New Roman" w:cs="Times New Roman"/>
                <w:color w:val="auto"/>
                <w:sz w:val="22"/>
                <w:szCs w:val="22"/>
              </w:rPr>
              <w:t>?</w:t>
            </w:r>
          </w:p>
        </w:tc>
        <w:tc>
          <w:tcPr>
            <w:tcW w:w="7200" w:type="dxa"/>
            <w:vAlign w:val="center"/>
          </w:tcPr>
          <w:p w14:paraId="0DCF8C71" w14:textId="77777777" w:rsidR="00992A0C" w:rsidRPr="004C7E71" w:rsidRDefault="00992A0C" w:rsidP="00992A0C">
            <w:pPr>
              <w:rPr>
                <w:rFonts w:ascii="Times New Roman" w:hAnsi="Times New Roman" w:cs="Times New Roman"/>
                <w:color w:val="auto"/>
                <w:sz w:val="22"/>
                <w:szCs w:val="22"/>
              </w:rPr>
            </w:pPr>
          </w:p>
        </w:tc>
      </w:tr>
      <w:tr w:rsidR="004C7E71" w:rsidRPr="004C7E71" w14:paraId="5A420FAA" w14:textId="77777777" w:rsidTr="003516AC">
        <w:trPr>
          <w:trHeight w:val="1615"/>
        </w:trPr>
        <w:tc>
          <w:tcPr>
            <w:tcW w:w="3235" w:type="dxa"/>
            <w:shd w:val="clear" w:color="auto" w:fill="D9D9D9"/>
            <w:vAlign w:val="center"/>
          </w:tcPr>
          <w:p w14:paraId="7F2C24D9" w14:textId="2A89FD49" w:rsidR="007D255B" w:rsidRPr="007D255B" w:rsidRDefault="007D255B" w:rsidP="007D255B">
            <w:pPr>
              <w:rPr>
                <w:rFonts w:ascii="Times New Roman" w:hAnsi="Times New Roman" w:cs="Times New Roman"/>
                <w:color w:val="auto"/>
                <w:sz w:val="22"/>
                <w:szCs w:val="22"/>
              </w:rPr>
            </w:pPr>
            <w:r w:rsidRPr="007D255B">
              <w:rPr>
                <w:rFonts w:ascii="Times New Roman" w:hAnsi="Times New Roman" w:cs="Times New Roman"/>
                <w:color w:val="auto"/>
                <w:sz w:val="22"/>
                <w:szCs w:val="22"/>
              </w:rPr>
              <w:t xml:space="preserve"> </w:t>
            </w:r>
            <w:r>
              <w:rPr>
                <w:rFonts w:ascii="Times New Roman" w:hAnsi="Times New Roman" w:cs="Times New Roman"/>
                <w:color w:val="auto"/>
                <w:sz w:val="22"/>
                <w:szCs w:val="22"/>
              </w:rPr>
              <w:t>P</w:t>
            </w:r>
            <w:r w:rsidRPr="007D255B">
              <w:rPr>
                <w:rFonts w:ascii="Times New Roman" w:hAnsi="Times New Roman" w:cs="Times New Roman"/>
                <w:color w:val="auto"/>
                <w:sz w:val="22"/>
                <w:szCs w:val="22"/>
              </w:rPr>
              <w:t>ayment will be based on deliverable and invoice will only be paid after the completion of each deliverable</w:t>
            </w:r>
          </w:p>
          <w:p w14:paraId="633BBBF4" w14:textId="07D4088E" w:rsidR="00EC1B82" w:rsidRPr="004C7E71" w:rsidRDefault="00EC1B82" w:rsidP="00EC1B82">
            <w:pPr>
              <w:rPr>
                <w:rFonts w:ascii="Times New Roman" w:hAnsi="Times New Roman" w:cs="Times New Roman"/>
                <w:color w:val="auto"/>
                <w:sz w:val="22"/>
                <w:szCs w:val="22"/>
              </w:rPr>
            </w:pPr>
          </w:p>
        </w:tc>
        <w:tc>
          <w:tcPr>
            <w:tcW w:w="7200" w:type="dxa"/>
            <w:vAlign w:val="center"/>
          </w:tcPr>
          <w:p w14:paraId="05A65CC8" w14:textId="77777777" w:rsidR="00EC1B82" w:rsidRPr="004C7E71" w:rsidRDefault="00EC1B82" w:rsidP="00992A0C">
            <w:pPr>
              <w:rPr>
                <w:rFonts w:ascii="Times New Roman" w:hAnsi="Times New Roman" w:cs="Times New Roman"/>
                <w:color w:val="auto"/>
                <w:sz w:val="22"/>
                <w:szCs w:val="22"/>
              </w:rPr>
            </w:pPr>
          </w:p>
        </w:tc>
      </w:tr>
    </w:tbl>
    <w:p w14:paraId="335FD0A3" w14:textId="77777777" w:rsidR="00992A0C" w:rsidRPr="004C7E71" w:rsidRDefault="00992A0C" w:rsidP="00A573DF">
      <w:pPr>
        <w:spacing w:after="0"/>
        <w:rPr>
          <w:rFonts w:ascii="Times New Roman" w:hAnsi="Times New Roman" w:cs="Times New Roman"/>
          <w:b/>
          <w:color w:val="auto"/>
          <w:sz w:val="22"/>
          <w:szCs w:val="22"/>
        </w:rPr>
      </w:pPr>
    </w:p>
    <w:p w14:paraId="7DD3DBEC" w14:textId="77777777" w:rsidR="00992A0C" w:rsidRPr="004C7E71" w:rsidRDefault="00992A0C" w:rsidP="00992A0C">
      <w:pPr>
        <w:rPr>
          <w:rFonts w:ascii="Times New Roman" w:hAnsi="Times New Roman" w:cs="Times New Roman"/>
          <w:b/>
          <w:color w:val="auto"/>
          <w:sz w:val="22"/>
          <w:szCs w:val="22"/>
        </w:rPr>
      </w:pPr>
      <w:r w:rsidRPr="004C7E71">
        <w:rPr>
          <w:rFonts w:ascii="Times New Roman" w:hAnsi="Times New Roman" w:cs="Times New Roman"/>
          <w:b/>
          <w:color w:val="auto"/>
          <w:sz w:val="22"/>
          <w:szCs w:val="22"/>
        </w:rPr>
        <w:t>Delivery Time/Completion 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5"/>
        <w:gridCol w:w="7037"/>
      </w:tblGrid>
      <w:tr w:rsidR="00A573DF" w:rsidRPr="004C7E71" w14:paraId="6BAA9C00" w14:textId="77777777" w:rsidTr="0015178A">
        <w:trPr>
          <w:trHeight w:val="908"/>
        </w:trPr>
        <w:tc>
          <w:tcPr>
            <w:tcW w:w="3235" w:type="dxa"/>
          </w:tcPr>
          <w:p w14:paraId="43A8DD5A" w14:textId="05710F11" w:rsidR="00992A0C" w:rsidRPr="004C7E71" w:rsidRDefault="00992A0C" w:rsidP="00992A0C">
            <w:pPr>
              <w:spacing w:before="80" w:after="200"/>
              <w:rPr>
                <w:rFonts w:ascii="Times New Roman" w:hAnsi="Times New Roman" w:cs="Times New Roman"/>
                <w:color w:val="auto"/>
                <w:sz w:val="22"/>
                <w:szCs w:val="22"/>
              </w:rPr>
            </w:pPr>
            <w:r w:rsidRPr="004C7E71">
              <w:rPr>
                <w:rFonts w:ascii="Times New Roman" w:hAnsi="Times New Roman" w:cs="Times New Roman"/>
                <w:color w:val="auto"/>
                <w:sz w:val="22"/>
                <w:szCs w:val="22"/>
              </w:rPr>
              <w:t>How many days, from the time of contract signature will it take</w:t>
            </w:r>
            <w:r w:rsidR="00EC1B82" w:rsidRPr="004C7E71">
              <w:rPr>
                <w:rFonts w:ascii="Times New Roman" w:hAnsi="Times New Roman" w:cs="Times New Roman"/>
                <w:color w:val="auto"/>
                <w:sz w:val="22"/>
                <w:szCs w:val="22"/>
              </w:rPr>
              <w:t xml:space="preserve"> you to mobilize to site, commence work, complete</w:t>
            </w:r>
            <w:r w:rsidR="00EA0C0F" w:rsidRPr="004C7E71">
              <w:rPr>
                <w:rFonts w:ascii="Times New Roman" w:hAnsi="Times New Roman" w:cs="Times New Roman"/>
                <w:color w:val="auto"/>
                <w:sz w:val="22"/>
                <w:szCs w:val="22"/>
              </w:rPr>
              <w:t xml:space="preserve"> the entire works</w:t>
            </w:r>
            <w:r w:rsidR="00EC1B82" w:rsidRPr="004C7E71">
              <w:rPr>
                <w:rFonts w:ascii="Times New Roman" w:hAnsi="Times New Roman" w:cs="Times New Roman"/>
                <w:color w:val="auto"/>
                <w:sz w:val="22"/>
                <w:szCs w:val="22"/>
              </w:rPr>
              <w:t xml:space="preserve"> and handover </w:t>
            </w:r>
            <w:r w:rsidR="00EA0C0F" w:rsidRPr="004C7E71">
              <w:rPr>
                <w:rFonts w:ascii="Times New Roman" w:hAnsi="Times New Roman" w:cs="Times New Roman"/>
                <w:color w:val="auto"/>
                <w:sz w:val="22"/>
                <w:szCs w:val="22"/>
              </w:rPr>
              <w:t xml:space="preserve">projects </w:t>
            </w:r>
            <w:r w:rsidR="00EC1B82" w:rsidRPr="004C7E71">
              <w:rPr>
                <w:rFonts w:ascii="Times New Roman" w:hAnsi="Times New Roman" w:cs="Times New Roman"/>
                <w:color w:val="auto"/>
                <w:sz w:val="22"/>
                <w:szCs w:val="22"/>
              </w:rPr>
              <w:t>to Mercy Corps</w:t>
            </w:r>
            <w:r w:rsidRPr="004C7E71">
              <w:rPr>
                <w:rFonts w:ascii="Times New Roman" w:hAnsi="Times New Roman" w:cs="Times New Roman"/>
                <w:color w:val="auto"/>
                <w:sz w:val="22"/>
                <w:szCs w:val="22"/>
              </w:rPr>
              <w:t>?</w:t>
            </w:r>
          </w:p>
          <w:p w14:paraId="40409FD6" w14:textId="77777777" w:rsidR="00992A0C" w:rsidRPr="004C7E71" w:rsidRDefault="00992A0C" w:rsidP="00992A0C">
            <w:pPr>
              <w:pStyle w:val="ListParagraph"/>
              <w:spacing w:before="80"/>
              <w:ind w:left="1440"/>
              <w:rPr>
                <w:bCs w:val="0"/>
                <w:szCs w:val="22"/>
              </w:rPr>
            </w:pPr>
          </w:p>
        </w:tc>
        <w:tc>
          <w:tcPr>
            <w:tcW w:w="7037" w:type="dxa"/>
          </w:tcPr>
          <w:p w14:paraId="0A409BED" w14:textId="77777777" w:rsidR="00992A0C" w:rsidRPr="004C7E71" w:rsidRDefault="00992A0C" w:rsidP="00992A0C">
            <w:pPr>
              <w:spacing w:before="80"/>
              <w:rPr>
                <w:rFonts w:ascii="Times New Roman" w:hAnsi="Times New Roman" w:cs="Times New Roman"/>
                <w:bCs/>
                <w:color w:val="auto"/>
                <w:sz w:val="22"/>
                <w:szCs w:val="22"/>
              </w:rPr>
            </w:pPr>
          </w:p>
        </w:tc>
      </w:tr>
    </w:tbl>
    <w:p w14:paraId="0B2FA217" w14:textId="0358AFE3" w:rsidR="00992A0C" w:rsidRDefault="00992A0C" w:rsidP="00A573DF">
      <w:pPr>
        <w:spacing w:after="0"/>
        <w:rPr>
          <w:rFonts w:ascii="Times New Roman" w:hAnsi="Times New Roman" w:cs="Times New Roman"/>
          <w:color w:val="auto"/>
          <w:sz w:val="22"/>
          <w:szCs w:val="22"/>
        </w:rPr>
      </w:pPr>
    </w:p>
    <w:p w14:paraId="3D6A0A06" w14:textId="77777777" w:rsidR="00992A0C" w:rsidRPr="004C7E71" w:rsidRDefault="00992A0C" w:rsidP="00992A0C">
      <w:pPr>
        <w:ind w:left="-1260" w:firstLine="1260"/>
        <w:jc w:val="both"/>
        <w:rPr>
          <w:rFonts w:ascii="Times New Roman" w:hAnsi="Times New Roman" w:cs="Times New Roman"/>
          <w:b/>
          <w:color w:val="auto"/>
          <w:sz w:val="22"/>
          <w:szCs w:val="22"/>
          <w:u w:val="single"/>
        </w:rPr>
      </w:pPr>
      <w:r w:rsidRPr="004C7E71">
        <w:rPr>
          <w:rFonts w:ascii="Times New Roman" w:hAnsi="Times New Roman" w:cs="Times New Roman"/>
          <w:b/>
          <w:color w:val="auto"/>
          <w:sz w:val="22"/>
          <w:szCs w:val="22"/>
          <w:u w:val="single"/>
        </w:rPr>
        <w:t xml:space="preserve">References </w:t>
      </w:r>
    </w:p>
    <w:p w14:paraId="280F4E77" w14:textId="77777777" w:rsidR="00EC1B82" w:rsidRPr="004C7E71" w:rsidRDefault="00EC1B82" w:rsidP="00992A0C">
      <w:pPr>
        <w:ind w:left="-1260" w:firstLine="1260"/>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This information is required; references should be a former client whom the company have rendered similar service(s)</w:t>
      </w:r>
    </w:p>
    <w:tbl>
      <w:tblPr>
        <w:tblW w:w="10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35"/>
        <w:gridCol w:w="8100"/>
      </w:tblGrid>
      <w:tr w:rsidR="004C7E71" w:rsidRPr="004C7E71" w14:paraId="2E4985D5" w14:textId="77777777" w:rsidTr="0015178A">
        <w:trPr>
          <w:trHeight w:val="680"/>
        </w:trPr>
        <w:tc>
          <w:tcPr>
            <w:tcW w:w="2335" w:type="dxa"/>
            <w:shd w:val="clear" w:color="auto" w:fill="D9D9D9"/>
          </w:tcPr>
          <w:p w14:paraId="6E41ED3D" w14:textId="77777777" w:rsidR="00992A0C" w:rsidRPr="004C7E71" w:rsidRDefault="00992A0C" w:rsidP="00992A0C">
            <w:pPr>
              <w:spacing w:after="0"/>
              <w:jc w:val="center"/>
              <w:rPr>
                <w:rFonts w:ascii="Times New Roman" w:hAnsi="Times New Roman" w:cs="Times New Roman"/>
                <w:color w:val="auto"/>
                <w:sz w:val="22"/>
                <w:szCs w:val="22"/>
              </w:rPr>
            </w:pPr>
            <w:r w:rsidRPr="004C7E71">
              <w:rPr>
                <w:rFonts w:ascii="Times New Roman" w:hAnsi="Times New Roman" w:cs="Times New Roman"/>
                <w:color w:val="auto"/>
                <w:sz w:val="22"/>
                <w:szCs w:val="22"/>
              </w:rPr>
              <w:t>Client Name:</w:t>
            </w:r>
          </w:p>
        </w:tc>
        <w:tc>
          <w:tcPr>
            <w:tcW w:w="8100" w:type="dxa"/>
          </w:tcPr>
          <w:p w14:paraId="72373E55" w14:textId="77777777" w:rsidR="00992A0C" w:rsidRPr="004C7E71" w:rsidRDefault="00992A0C" w:rsidP="00D60638">
            <w:pPr>
              <w:pStyle w:val="ListParagraph"/>
              <w:numPr>
                <w:ilvl w:val="6"/>
                <w:numId w:val="19"/>
              </w:numPr>
              <w:ind w:left="342"/>
              <w:rPr>
                <w:szCs w:val="22"/>
              </w:rPr>
            </w:pPr>
            <w:r w:rsidRPr="004C7E71">
              <w:rPr>
                <w:szCs w:val="22"/>
                <w:u w:val="single"/>
              </w:rPr>
              <w:t>Contact Name, Phone, Email Address</w:t>
            </w:r>
            <w:r w:rsidRPr="004C7E71">
              <w:rPr>
                <w:szCs w:val="22"/>
              </w:rPr>
              <w:t>:</w:t>
            </w:r>
          </w:p>
          <w:p w14:paraId="4C5F48C6" w14:textId="77777777" w:rsidR="00992A0C" w:rsidRPr="004C7E71" w:rsidRDefault="00992A0C" w:rsidP="00992A0C">
            <w:pPr>
              <w:spacing w:after="0"/>
              <w:ind w:left="342"/>
              <w:rPr>
                <w:rFonts w:ascii="Times New Roman" w:hAnsi="Times New Roman" w:cs="Times New Roman"/>
                <w:color w:val="auto"/>
                <w:sz w:val="22"/>
                <w:szCs w:val="22"/>
              </w:rPr>
            </w:pPr>
          </w:p>
          <w:p w14:paraId="7E77C48B" w14:textId="77777777" w:rsidR="00992A0C" w:rsidRPr="004C7E71" w:rsidRDefault="00992A0C" w:rsidP="00992A0C">
            <w:pPr>
              <w:spacing w:after="0"/>
              <w:ind w:left="342"/>
              <w:rPr>
                <w:rFonts w:ascii="Times New Roman" w:hAnsi="Times New Roman" w:cs="Times New Roman"/>
                <w:color w:val="auto"/>
                <w:sz w:val="22"/>
                <w:szCs w:val="22"/>
              </w:rPr>
            </w:pPr>
          </w:p>
          <w:p w14:paraId="53BC08EC" w14:textId="77777777" w:rsidR="00AE7F55" w:rsidRPr="004C7E71" w:rsidRDefault="00AE7F55" w:rsidP="00992A0C">
            <w:pPr>
              <w:spacing w:after="0"/>
              <w:ind w:left="342"/>
              <w:rPr>
                <w:rFonts w:ascii="Times New Roman" w:hAnsi="Times New Roman" w:cs="Times New Roman"/>
                <w:color w:val="auto"/>
                <w:sz w:val="22"/>
                <w:szCs w:val="22"/>
              </w:rPr>
            </w:pPr>
          </w:p>
          <w:p w14:paraId="6FAF2C75" w14:textId="77777777" w:rsidR="00992A0C" w:rsidRPr="004C7E71" w:rsidRDefault="00992A0C" w:rsidP="00992A0C">
            <w:pPr>
              <w:spacing w:after="0"/>
              <w:ind w:left="342"/>
              <w:rPr>
                <w:rFonts w:ascii="Times New Roman" w:hAnsi="Times New Roman" w:cs="Times New Roman"/>
                <w:color w:val="auto"/>
                <w:sz w:val="22"/>
                <w:szCs w:val="22"/>
              </w:rPr>
            </w:pPr>
          </w:p>
        </w:tc>
      </w:tr>
      <w:tr w:rsidR="004C7E71" w:rsidRPr="004C7E71" w14:paraId="0CCCDD9D" w14:textId="77777777" w:rsidTr="0015178A">
        <w:trPr>
          <w:trHeight w:val="680"/>
        </w:trPr>
        <w:tc>
          <w:tcPr>
            <w:tcW w:w="2335" w:type="dxa"/>
            <w:shd w:val="clear" w:color="auto" w:fill="D9D9D9"/>
          </w:tcPr>
          <w:p w14:paraId="55A003A2" w14:textId="77777777" w:rsidR="00992A0C" w:rsidRPr="004C7E71" w:rsidRDefault="00992A0C" w:rsidP="00992A0C">
            <w:pPr>
              <w:spacing w:after="0"/>
              <w:jc w:val="center"/>
              <w:rPr>
                <w:rFonts w:ascii="Times New Roman" w:hAnsi="Times New Roman" w:cs="Times New Roman"/>
                <w:color w:val="auto"/>
                <w:sz w:val="22"/>
                <w:szCs w:val="22"/>
              </w:rPr>
            </w:pPr>
            <w:r w:rsidRPr="004C7E71">
              <w:rPr>
                <w:rFonts w:ascii="Times New Roman" w:hAnsi="Times New Roman" w:cs="Times New Roman"/>
                <w:color w:val="auto"/>
                <w:sz w:val="22"/>
                <w:szCs w:val="22"/>
              </w:rPr>
              <w:t>Client Name:</w:t>
            </w:r>
          </w:p>
        </w:tc>
        <w:tc>
          <w:tcPr>
            <w:tcW w:w="8100" w:type="dxa"/>
          </w:tcPr>
          <w:p w14:paraId="76B85416" w14:textId="77777777" w:rsidR="00992A0C" w:rsidRPr="004C7E71" w:rsidRDefault="00992A0C" w:rsidP="00D60638">
            <w:pPr>
              <w:pStyle w:val="ListParagraph"/>
              <w:numPr>
                <w:ilvl w:val="6"/>
                <w:numId w:val="19"/>
              </w:numPr>
              <w:ind w:left="342"/>
              <w:rPr>
                <w:szCs w:val="22"/>
              </w:rPr>
            </w:pPr>
            <w:r w:rsidRPr="004C7E71">
              <w:rPr>
                <w:szCs w:val="22"/>
                <w:u w:val="single"/>
              </w:rPr>
              <w:t>Contact Name, Phone, Email Address</w:t>
            </w:r>
            <w:r w:rsidRPr="004C7E71">
              <w:rPr>
                <w:szCs w:val="22"/>
              </w:rPr>
              <w:t>:</w:t>
            </w:r>
          </w:p>
          <w:p w14:paraId="187EC1F6" w14:textId="77777777" w:rsidR="00992A0C" w:rsidRPr="004C7E71" w:rsidRDefault="00992A0C" w:rsidP="00992A0C">
            <w:pPr>
              <w:spacing w:after="0"/>
              <w:ind w:left="342"/>
              <w:rPr>
                <w:rFonts w:ascii="Times New Roman" w:hAnsi="Times New Roman" w:cs="Times New Roman"/>
                <w:color w:val="auto"/>
                <w:sz w:val="22"/>
                <w:szCs w:val="22"/>
              </w:rPr>
            </w:pPr>
          </w:p>
          <w:p w14:paraId="51E3B87B" w14:textId="77777777" w:rsidR="00992A0C" w:rsidRPr="004C7E71" w:rsidRDefault="00992A0C" w:rsidP="00992A0C">
            <w:pPr>
              <w:spacing w:after="0"/>
              <w:ind w:left="342"/>
              <w:rPr>
                <w:rFonts w:ascii="Times New Roman" w:hAnsi="Times New Roman" w:cs="Times New Roman"/>
                <w:color w:val="auto"/>
                <w:sz w:val="22"/>
                <w:szCs w:val="22"/>
              </w:rPr>
            </w:pPr>
          </w:p>
          <w:p w14:paraId="282936C7" w14:textId="77777777" w:rsidR="00AE7F55" w:rsidRPr="004C7E71" w:rsidRDefault="00AE7F55" w:rsidP="00992A0C">
            <w:pPr>
              <w:spacing w:after="0"/>
              <w:ind w:left="342"/>
              <w:rPr>
                <w:rFonts w:ascii="Times New Roman" w:hAnsi="Times New Roman" w:cs="Times New Roman"/>
                <w:color w:val="auto"/>
                <w:sz w:val="22"/>
                <w:szCs w:val="22"/>
              </w:rPr>
            </w:pPr>
          </w:p>
          <w:p w14:paraId="50273FF1" w14:textId="77777777" w:rsidR="00992A0C" w:rsidRPr="004C7E71" w:rsidRDefault="00992A0C" w:rsidP="00992A0C">
            <w:pPr>
              <w:spacing w:after="0"/>
              <w:ind w:left="342"/>
              <w:rPr>
                <w:rFonts w:ascii="Times New Roman" w:hAnsi="Times New Roman" w:cs="Times New Roman"/>
                <w:color w:val="auto"/>
                <w:sz w:val="22"/>
                <w:szCs w:val="22"/>
              </w:rPr>
            </w:pPr>
          </w:p>
        </w:tc>
      </w:tr>
      <w:tr w:rsidR="004C7E71" w:rsidRPr="004C7E71" w14:paraId="6FC7DF2C" w14:textId="77777777" w:rsidTr="0015178A">
        <w:trPr>
          <w:trHeight w:val="680"/>
        </w:trPr>
        <w:tc>
          <w:tcPr>
            <w:tcW w:w="2335" w:type="dxa"/>
            <w:shd w:val="clear" w:color="auto" w:fill="D9D9D9"/>
          </w:tcPr>
          <w:p w14:paraId="2A5E9A71" w14:textId="77777777" w:rsidR="00992A0C" w:rsidRPr="004C7E71" w:rsidRDefault="00992A0C" w:rsidP="00992A0C">
            <w:pPr>
              <w:spacing w:after="0"/>
              <w:jc w:val="center"/>
              <w:rPr>
                <w:rFonts w:ascii="Times New Roman" w:hAnsi="Times New Roman" w:cs="Times New Roman"/>
                <w:color w:val="auto"/>
                <w:sz w:val="22"/>
                <w:szCs w:val="22"/>
              </w:rPr>
            </w:pPr>
            <w:r w:rsidRPr="004C7E71">
              <w:rPr>
                <w:rFonts w:ascii="Times New Roman" w:hAnsi="Times New Roman" w:cs="Times New Roman"/>
                <w:color w:val="auto"/>
                <w:sz w:val="22"/>
                <w:szCs w:val="22"/>
              </w:rPr>
              <w:t>Client Name:</w:t>
            </w:r>
          </w:p>
        </w:tc>
        <w:tc>
          <w:tcPr>
            <w:tcW w:w="8100" w:type="dxa"/>
          </w:tcPr>
          <w:p w14:paraId="0A57A2B1" w14:textId="77777777" w:rsidR="00992A0C" w:rsidRPr="004C7E71" w:rsidRDefault="00992A0C" w:rsidP="00D60638">
            <w:pPr>
              <w:pStyle w:val="ListParagraph"/>
              <w:numPr>
                <w:ilvl w:val="6"/>
                <w:numId w:val="19"/>
              </w:numPr>
              <w:ind w:left="342"/>
              <w:rPr>
                <w:szCs w:val="22"/>
              </w:rPr>
            </w:pPr>
            <w:r w:rsidRPr="004C7E71">
              <w:rPr>
                <w:szCs w:val="22"/>
                <w:u w:val="single"/>
              </w:rPr>
              <w:t>Contact Name, Phone, Email Address</w:t>
            </w:r>
            <w:r w:rsidRPr="004C7E71">
              <w:rPr>
                <w:szCs w:val="22"/>
              </w:rPr>
              <w:t>:</w:t>
            </w:r>
          </w:p>
          <w:p w14:paraId="5F091845" w14:textId="77777777" w:rsidR="00992A0C" w:rsidRPr="004C7E71" w:rsidRDefault="00992A0C" w:rsidP="00992A0C">
            <w:pPr>
              <w:spacing w:after="0"/>
              <w:ind w:left="342"/>
              <w:rPr>
                <w:rFonts w:ascii="Times New Roman" w:hAnsi="Times New Roman" w:cs="Times New Roman"/>
                <w:color w:val="auto"/>
                <w:sz w:val="22"/>
                <w:szCs w:val="22"/>
              </w:rPr>
            </w:pPr>
          </w:p>
          <w:p w14:paraId="7AF50334" w14:textId="77777777" w:rsidR="00992A0C" w:rsidRPr="004C7E71" w:rsidRDefault="00992A0C" w:rsidP="00992A0C">
            <w:pPr>
              <w:spacing w:after="0"/>
              <w:ind w:left="342"/>
              <w:rPr>
                <w:rFonts w:ascii="Times New Roman" w:hAnsi="Times New Roman" w:cs="Times New Roman"/>
                <w:color w:val="auto"/>
                <w:sz w:val="22"/>
                <w:szCs w:val="22"/>
              </w:rPr>
            </w:pPr>
          </w:p>
          <w:p w14:paraId="2488D090" w14:textId="77777777" w:rsidR="00AE7F55" w:rsidRPr="004C7E71" w:rsidRDefault="00AE7F55" w:rsidP="00992A0C">
            <w:pPr>
              <w:spacing w:after="0"/>
              <w:ind w:left="342"/>
              <w:rPr>
                <w:rFonts w:ascii="Times New Roman" w:hAnsi="Times New Roman" w:cs="Times New Roman"/>
                <w:color w:val="auto"/>
                <w:sz w:val="22"/>
                <w:szCs w:val="22"/>
              </w:rPr>
            </w:pPr>
          </w:p>
          <w:p w14:paraId="2FB5E2BB" w14:textId="77777777" w:rsidR="00992A0C" w:rsidRPr="004C7E71" w:rsidRDefault="00992A0C" w:rsidP="00992A0C">
            <w:pPr>
              <w:spacing w:after="0"/>
              <w:ind w:left="342"/>
              <w:rPr>
                <w:rFonts w:ascii="Times New Roman" w:hAnsi="Times New Roman" w:cs="Times New Roman"/>
                <w:color w:val="auto"/>
                <w:sz w:val="22"/>
                <w:szCs w:val="22"/>
              </w:rPr>
            </w:pPr>
          </w:p>
        </w:tc>
      </w:tr>
    </w:tbl>
    <w:p w14:paraId="61C98083" w14:textId="77777777" w:rsidR="00A573DF" w:rsidRPr="004C7E71" w:rsidRDefault="00A573DF" w:rsidP="00A573DF">
      <w:pPr>
        <w:spacing w:after="0"/>
        <w:rPr>
          <w:rFonts w:ascii="Times New Roman" w:hAnsi="Times New Roman" w:cs="Times New Roman"/>
          <w:b/>
          <w:color w:val="auto"/>
          <w:sz w:val="22"/>
          <w:szCs w:val="22"/>
          <w:u w:val="single"/>
        </w:rPr>
      </w:pPr>
    </w:p>
    <w:p w14:paraId="0A54003A" w14:textId="77777777" w:rsidR="00EC1B82" w:rsidRPr="004C7E71" w:rsidRDefault="00EC1B82" w:rsidP="00A573DF">
      <w:pPr>
        <w:spacing w:after="0"/>
        <w:rPr>
          <w:rFonts w:ascii="Times New Roman" w:hAnsi="Times New Roman" w:cs="Times New Roman"/>
          <w:b/>
          <w:color w:val="auto"/>
          <w:sz w:val="22"/>
          <w:szCs w:val="22"/>
          <w:u w:val="single"/>
        </w:rPr>
      </w:pPr>
    </w:p>
    <w:p w14:paraId="5399745B" w14:textId="77777777" w:rsidR="00EC1B82" w:rsidRPr="004C7E71" w:rsidRDefault="00EC1B82" w:rsidP="00A573DF">
      <w:pPr>
        <w:spacing w:after="0"/>
        <w:rPr>
          <w:rFonts w:ascii="Times New Roman" w:hAnsi="Times New Roman" w:cs="Times New Roman"/>
          <w:b/>
          <w:color w:val="auto"/>
          <w:sz w:val="22"/>
          <w:szCs w:val="22"/>
          <w:u w:val="single"/>
        </w:rPr>
      </w:pPr>
    </w:p>
    <w:p w14:paraId="4111A53E" w14:textId="77777777" w:rsidR="00EC1B82" w:rsidRPr="004C7E71" w:rsidRDefault="00EC1B82" w:rsidP="00A573DF">
      <w:pPr>
        <w:spacing w:after="0"/>
        <w:rPr>
          <w:rFonts w:ascii="Times New Roman" w:hAnsi="Times New Roman" w:cs="Times New Roman"/>
          <w:b/>
          <w:color w:val="auto"/>
          <w:sz w:val="22"/>
          <w:szCs w:val="22"/>
          <w:u w:val="single"/>
        </w:rPr>
      </w:pPr>
    </w:p>
    <w:p w14:paraId="5CFD21B9" w14:textId="77777777" w:rsidR="00EC1B82" w:rsidRPr="004C7E71" w:rsidRDefault="00EC1B82" w:rsidP="00A573DF">
      <w:pPr>
        <w:spacing w:after="0"/>
        <w:rPr>
          <w:rFonts w:ascii="Times New Roman" w:hAnsi="Times New Roman" w:cs="Times New Roman"/>
          <w:b/>
          <w:color w:val="auto"/>
          <w:sz w:val="22"/>
          <w:szCs w:val="22"/>
          <w:u w:val="single"/>
        </w:rPr>
      </w:pPr>
    </w:p>
    <w:p w14:paraId="7603AD1E" w14:textId="77777777" w:rsidR="00EC1B82" w:rsidRPr="004C7E71" w:rsidRDefault="00EC1B82" w:rsidP="00A573DF">
      <w:pPr>
        <w:spacing w:after="0"/>
        <w:rPr>
          <w:rFonts w:ascii="Times New Roman" w:hAnsi="Times New Roman" w:cs="Times New Roman"/>
          <w:b/>
          <w:color w:val="auto"/>
          <w:sz w:val="22"/>
          <w:szCs w:val="22"/>
          <w:u w:val="single"/>
        </w:rPr>
      </w:pPr>
    </w:p>
    <w:p w14:paraId="06153BDB" w14:textId="77777777" w:rsidR="00BB78D5" w:rsidRPr="004C7E71" w:rsidRDefault="00BB78D5" w:rsidP="00BB78D5">
      <w:pPr>
        <w:rPr>
          <w:rFonts w:ascii="Times New Roman" w:hAnsi="Times New Roman" w:cs="Times New Roman"/>
          <w:color w:val="auto"/>
          <w:sz w:val="22"/>
          <w:szCs w:val="22"/>
          <w:u w:val="single"/>
        </w:rPr>
      </w:pPr>
      <w:r w:rsidRPr="004C7E71">
        <w:rPr>
          <w:rFonts w:ascii="Times New Roman" w:hAnsi="Times New Roman" w:cs="Times New Roman"/>
          <w:b/>
          <w:color w:val="auto"/>
          <w:sz w:val="22"/>
          <w:szCs w:val="22"/>
          <w:u w:val="single"/>
        </w:rPr>
        <w:t>Supplier Self-Certification of Eligibility</w:t>
      </w:r>
    </w:p>
    <w:p w14:paraId="77A60005" w14:textId="77777777" w:rsidR="00BB78D5" w:rsidRPr="004C7E71" w:rsidRDefault="00BB78D5" w:rsidP="00BB78D5">
      <w:pPr>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Company certifies that:</w:t>
      </w:r>
    </w:p>
    <w:p w14:paraId="365BBA40" w14:textId="77777777" w:rsidR="00BB78D5" w:rsidRPr="004C7E71" w:rsidRDefault="00BB78D5" w:rsidP="00D60638">
      <w:pPr>
        <w:numPr>
          <w:ilvl w:val="0"/>
          <w:numId w:val="20"/>
        </w:numPr>
        <w:spacing w:after="0" w:line="240" w:lineRule="auto"/>
        <w:contextualSpacing/>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It, its affiliates and subsidiaries, owners, officers, directors and key employees (to the best of its knowledge) are not the subject of any government’s sanctions, designations, donor rules or prohibitions, or laws prohibiting transactions with it/them. It is not the subject of any donor government investigation into its misconduct with any other recipient of that donors funding. </w:t>
      </w:r>
    </w:p>
    <w:p w14:paraId="7804FB98" w14:textId="77777777" w:rsidR="00BB78D5" w:rsidRPr="004C7E71" w:rsidRDefault="00BB78D5" w:rsidP="00D60638">
      <w:pPr>
        <w:numPr>
          <w:ilvl w:val="0"/>
          <w:numId w:val="20"/>
        </w:numPr>
        <w:spacing w:after="0" w:line="240" w:lineRule="auto"/>
        <w:contextualSpacing/>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It, its affiliates and subsidiaries, owners, officers, directors and key employees have not and do not engage in any form of terrorism or attacks on civilians and do not provide any form of material support or financial resources for individuals or organizations that do engage in any form of terrorism or deliberate attacks on civilians.  </w:t>
      </w:r>
    </w:p>
    <w:p w14:paraId="7234E7F5" w14:textId="77777777" w:rsidR="00BB78D5" w:rsidRPr="004C7E71" w:rsidRDefault="00BB78D5" w:rsidP="00D60638">
      <w:pPr>
        <w:numPr>
          <w:ilvl w:val="0"/>
          <w:numId w:val="20"/>
        </w:numPr>
        <w:spacing w:after="0" w:line="240" w:lineRule="auto"/>
        <w:contextualSpacing/>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It, its affiliates and subsidiaries, owners, officers, </w:t>
      </w:r>
      <w:proofErr w:type="gramStart"/>
      <w:r w:rsidRPr="004C7E71">
        <w:rPr>
          <w:rFonts w:ascii="Times New Roman" w:hAnsi="Times New Roman" w:cs="Times New Roman"/>
          <w:color w:val="auto"/>
          <w:sz w:val="22"/>
          <w:szCs w:val="22"/>
        </w:rPr>
        <w:t>directors</w:t>
      </w:r>
      <w:proofErr w:type="gramEnd"/>
      <w:r w:rsidRPr="004C7E71">
        <w:rPr>
          <w:rFonts w:ascii="Times New Roman" w:hAnsi="Times New Roman" w:cs="Times New Roman"/>
          <w:color w:val="auto"/>
          <w:sz w:val="22"/>
          <w:szCs w:val="22"/>
        </w:rPr>
        <w:t xml:space="preserve"> and key employees have not and do not engage in weapons or drugs manufacture, transport, sale or distribution.  </w:t>
      </w:r>
    </w:p>
    <w:p w14:paraId="72B39803" w14:textId="33285362" w:rsidR="00BB78D5" w:rsidRPr="004C7E71" w:rsidRDefault="00BB78D5" w:rsidP="00D60638">
      <w:pPr>
        <w:numPr>
          <w:ilvl w:val="0"/>
          <w:numId w:val="20"/>
        </w:numPr>
        <w:spacing w:after="0" w:line="240" w:lineRule="auto"/>
        <w:contextualSpacing/>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It is not in default on any material credit agreement, bankrupt or being wound up, are having </w:t>
      </w:r>
      <w:r w:rsidR="00AD0036" w:rsidRPr="004C7E71">
        <w:rPr>
          <w:rFonts w:ascii="Times New Roman" w:hAnsi="Times New Roman" w:cs="Times New Roman"/>
          <w:color w:val="auto"/>
          <w:sz w:val="22"/>
          <w:szCs w:val="22"/>
        </w:rPr>
        <w:t>its affairs</w:t>
      </w:r>
      <w:r w:rsidRPr="004C7E71">
        <w:rPr>
          <w:rFonts w:ascii="Times New Roman" w:hAnsi="Times New Roman" w:cs="Times New Roman"/>
          <w:color w:val="auto"/>
          <w:sz w:val="22"/>
          <w:szCs w:val="22"/>
        </w:rPr>
        <w:t xml:space="preserve"> administered by the courts, have entered into arrangements with creditors, have suspended business activities, are the subject of proceedings concerning those matters, or are in any analogous situation arising from a similar procedure provided for in national legislation or regulations.</w:t>
      </w:r>
    </w:p>
    <w:p w14:paraId="6EDBAE96" w14:textId="77777777" w:rsidR="00BB78D5" w:rsidRPr="004C7E71" w:rsidRDefault="00BB78D5" w:rsidP="00D60638">
      <w:pPr>
        <w:numPr>
          <w:ilvl w:val="0"/>
          <w:numId w:val="20"/>
        </w:numPr>
        <w:spacing w:after="0" w:line="240" w:lineRule="auto"/>
        <w:contextualSpacing/>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It is </w:t>
      </w:r>
      <w:proofErr w:type="gramStart"/>
      <w:r w:rsidRPr="004C7E71">
        <w:rPr>
          <w:rFonts w:ascii="Times New Roman" w:hAnsi="Times New Roman" w:cs="Times New Roman"/>
          <w:color w:val="auto"/>
          <w:sz w:val="22"/>
          <w:szCs w:val="22"/>
        </w:rPr>
        <w:t>has</w:t>
      </w:r>
      <w:proofErr w:type="gramEnd"/>
      <w:r w:rsidRPr="004C7E71">
        <w:rPr>
          <w:rFonts w:ascii="Times New Roman" w:hAnsi="Times New Roman" w:cs="Times New Roman"/>
          <w:color w:val="auto"/>
          <w:sz w:val="22"/>
          <w:szCs w:val="22"/>
        </w:rPr>
        <w:t xml:space="preserve"> not been determined to be in breach of a material contract by any legal body anytime within the past 2 years. </w:t>
      </w:r>
    </w:p>
    <w:p w14:paraId="7CC5A84D" w14:textId="77777777" w:rsidR="00BB78D5" w:rsidRPr="004C7E71" w:rsidRDefault="00BB78D5" w:rsidP="00D60638">
      <w:pPr>
        <w:numPr>
          <w:ilvl w:val="0"/>
          <w:numId w:val="20"/>
        </w:numPr>
        <w:spacing w:after="0" w:line="240" w:lineRule="auto"/>
        <w:contextualSpacing/>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It pays taxes as and when due and is not currently the subject of any investigation or proceeding related to back-owed taxes. </w:t>
      </w:r>
    </w:p>
    <w:p w14:paraId="45D67CE5" w14:textId="77777777" w:rsidR="00BB78D5" w:rsidRPr="004C7E71" w:rsidRDefault="00BB78D5" w:rsidP="00D60638">
      <w:pPr>
        <w:numPr>
          <w:ilvl w:val="0"/>
          <w:numId w:val="20"/>
        </w:numPr>
        <w:spacing w:after="0" w:line="240" w:lineRule="auto"/>
        <w:contextualSpacing/>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It provides workers compensation insurance to its workers in accordance with the laws of the countries where it operates.</w:t>
      </w:r>
    </w:p>
    <w:p w14:paraId="50823ED3" w14:textId="77777777" w:rsidR="00BB78D5" w:rsidRPr="004C7E71" w:rsidRDefault="00BB78D5" w:rsidP="00D60638">
      <w:pPr>
        <w:numPr>
          <w:ilvl w:val="0"/>
          <w:numId w:val="20"/>
        </w:numPr>
        <w:spacing w:after="0" w:line="240" w:lineRule="auto"/>
        <w:contextualSpacing/>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It pays social security obligations as required in the countries where it operates.</w:t>
      </w:r>
    </w:p>
    <w:p w14:paraId="2FB0F221" w14:textId="6DBE2302" w:rsidR="00BB78D5" w:rsidRPr="004C7E71" w:rsidRDefault="00BB78D5" w:rsidP="00D60638">
      <w:pPr>
        <w:numPr>
          <w:ilvl w:val="0"/>
          <w:numId w:val="20"/>
        </w:numPr>
        <w:spacing w:after="0" w:line="240" w:lineRule="auto"/>
        <w:contextualSpacing/>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It, its owners, </w:t>
      </w:r>
      <w:proofErr w:type="gramStart"/>
      <w:r w:rsidRPr="004C7E71">
        <w:rPr>
          <w:rFonts w:ascii="Times New Roman" w:hAnsi="Times New Roman" w:cs="Times New Roman"/>
          <w:color w:val="auto"/>
          <w:sz w:val="22"/>
          <w:szCs w:val="22"/>
        </w:rPr>
        <w:t>officers</w:t>
      </w:r>
      <w:proofErr w:type="gramEnd"/>
      <w:r w:rsidRPr="004C7E71">
        <w:rPr>
          <w:rFonts w:ascii="Times New Roman" w:hAnsi="Times New Roman" w:cs="Times New Roman"/>
          <w:color w:val="auto"/>
          <w:sz w:val="22"/>
          <w:szCs w:val="22"/>
        </w:rPr>
        <w:t xml:space="preserve"> and directors have not been convicted of an offense concerning its professional conduct </w:t>
      </w:r>
      <w:r w:rsidR="00AD0036" w:rsidRPr="004C7E71">
        <w:rPr>
          <w:rFonts w:ascii="Times New Roman" w:hAnsi="Times New Roman" w:cs="Times New Roman"/>
          <w:color w:val="auto"/>
          <w:sz w:val="22"/>
          <w:szCs w:val="22"/>
        </w:rPr>
        <w:t>and has</w:t>
      </w:r>
      <w:r w:rsidRPr="004C7E71">
        <w:rPr>
          <w:rFonts w:ascii="Times New Roman" w:hAnsi="Times New Roman" w:cs="Times New Roman"/>
          <w:color w:val="auto"/>
          <w:sz w:val="22"/>
          <w:szCs w:val="22"/>
        </w:rPr>
        <w:t xml:space="preserve"> not engaged in grave professional misconduct.</w:t>
      </w:r>
    </w:p>
    <w:p w14:paraId="3245AEC9" w14:textId="77777777" w:rsidR="00BB78D5" w:rsidRPr="004C7E71" w:rsidRDefault="00BB78D5" w:rsidP="00D60638">
      <w:pPr>
        <w:numPr>
          <w:ilvl w:val="0"/>
          <w:numId w:val="20"/>
        </w:numPr>
        <w:spacing w:after="0" w:line="240" w:lineRule="auto"/>
        <w:contextualSpacing/>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It, its affiliates and subsidiaries, owners, officers, directors and key employees have not been the subject of criminal investigation or judgement for fraud, corruption, human trafficking, spying, weapons transport or smuggling, sexual exploitation or abuse, involvement in a criminal organization or any other criminal activity.</w:t>
      </w:r>
    </w:p>
    <w:p w14:paraId="364F23D8" w14:textId="2D836D71" w:rsidR="00BB78D5" w:rsidRPr="004C7E71" w:rsidRDefault="00BB78D5" w:rsidP="00D60638">
      <w:pPr>
        <w:numPr>
          <w:ilvl w:val="0"/>
          <w:numId w:val="20"/>
        </w:numPr>
        <w:spacing w:after="0" w:line="240" w:lineRule="auto"/>
        <w:contextualSpacing/>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It treats its employees with dignity and respect and maintains social operating standards, </w:t>
      </w:r>
      <w:r w:rsidR="00AD0036" w:rsidRPr="004C7E71">
        <w:rPr>
          <w:rFonts w:ascii="Times New Roman" w:hAnsi="Times New Roman" w:cs="Times New Roman"/>
          <w:color w:val="auto"/>
          <w:sz w:val="22"/>
          <w:szCs w:val="22"/>
        </w:rPr>
        <w:t>including:</w:t>
      </w:r>
      <w:r w:rsidRPr="004C7E71">
        <w:rPr>
          <w:rFonts w:ascii="Times New Roman" w:hAnsi="Times New Roman" w:cs="Times New Roman"/>
          <w:color w:val="auto"/>
          <w:sz w:val="22"/>
          <w:szCs w:val="22"/>
        </w:rPr>
        <w:t xml:space="preserve">  working conditions and social rights: avoidance of child labor, bondage, forced labor, human trafficking or exploitation; assurance of safe and reasonable working conditions; freedom of association; freedom from exploitation, abuse, and discrimination; protection of basic social rights of its employees and Mercy Corps beneficiaries.</w:t>
      </w:r>
    </w:p>
    <w:p w14:paraId="151EF29C" w14:textId="396C6103" w:rsidR="00BB78D5" w:rsidRPr="004C7E71" w:rsidRDefault="00BB78D5" w:rsidP="00D60638">
      <w:pPr>
        <w:numPr>
          <w:ilvl w:val="0"/>
          <w:numId w:val="20"/>
        </w:numPr>
        <w:spacing w:after="0" w:line="240" w:lineRule="auto"/>
        <w:contextualSpacing/>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To the best of its knowledge, no Mercy Corps employee, officer, consultant or other party related to Mercy Corps has a financial interest in the Company’s business activities, nor is any Mercy Corps employee related to any owner, officer, director or employee of the company, and, if so, it will ensure that the relationship is disclosed to Mercy Corps and will not </w:t>
      </w:r>
      <w:proofErr w:type="spellStart"/>
      <w:r w:rsidRPr="004C7E71">
        <w:rPr>
          <w:rFonts w:ascii="Times New Roman" w:hAnsi="Times New Roman" w:cs="Times New Roman"/>
          <w:color w:val="auto"/>
          <w:sz w:val="22"/>
          <w:szCs w:val="22"/>
        </w:rPr>
        <w:t>used</w:t>
      </w:r>
      <w:proofErr w:type="spellEnd"/>
      <w:r w:rsidRPr="004C7E71">
        <w:rPr>
          <w:rFonts w:ascii="Times New Roman" w:hAnsi="Times New Roman" w:cs="Times New Roman"/>
          <w:color w:val="auto"/>
          <w:sz w:val="22"/>
          <w:szCs w:val="22"/>
        </w:rPr>
        <w:t xml:space="preserve"> for improper influence.  Discovery of an undisclosed Conflict of </w:t>
      </w:r>
      <w:r w:rsidR="00AD0036" w:rsidRPr="004C7E71">
        <w:rPr>
          <w:rFonts w:ascii="Times New Roman" w:hAnsi="Times New Roman" w:cs="Times New Roman"/>
          <w:color w:val="auto"/>
          <w:sz w:val="22"/>
          <w:szCs w:val="22"/>
        </w:rPr>
        <w:t>Interest will</w:t>
      </w:r>
      <w:r w:rsidRPr="004C7E71">
        <w:rPr>
          <w:rFonts w:ascii="Times New Roman" w:hAnsi="Times New Roman" w:cs="Times New Roman"/>
          <w:color w:val="auto"/>
          <w:sz w:val="22"/>
          <w:szCs w:val="22"/>
        </w:rPr>
        <w:t xml:space="preserve"> result in immediate revocation of the Company’s Authorized Supplier status and disqualification of Company from participation in future Mercy Corps procurement.</w:t>
      </w:r>
    </w:p>
    <w:p w14:paraId="5F4DF5AE" w14:textId="59513AE4" w:rsidR="00BB78D5" w:rsidRPr="004C7E71" w:rsidRDefault="00BB78D5" w:rsidP="00D60638">
      <w:pPr>
        <w:numPr>
          <w:ilvl w:val="0"/>
          <w:numId w:val="20"/>
        </w:numPr>
        <w:spacing w:after="0" w:line="240" w:lineRule="auto"/>
        <w:contextualSpacing/>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It understands that attempting to or agreeing to provide anything of value to any Mercy Corps employee, agent or representative for the purpose of encouraging that person to award Company a contract or take or not take any action related to any contract will result in immediate termination of any agreement.  Company certifies that it does not engage in such </w:t>
      </w:r>
      <w:r w:rsidR="00AD0036" w:rsidRPr="004C7E71">
        <w:rPr>
          <w:rFonts w:ascii="Times New Roman" w:hAnsi="Times New Roman" w:cs="Times New Roman"/>
          <w:color w:val="auto"/>
          <w:sz w:val="22"/>
          <w:szCs w:val="22"/>
        </w:rPr>
        <w:t>conduct.</w:t>
      </w:r>
    </w:p>
    <w:p w14:paraId="4CD6F817" w14:textId="77777777" w:rsidR="00BB78D5" w:rsidRPr="004C7E71" w:rsidRDefault="00BB78D5" w:rsidP="00D60638">
      <w:pPr>
        <w:numPr>
          <w:ilvl w:val="0"/>
          <w:numId w:val="20"/>
        </w:numPr>
        <w:spacing w:after="0" w:line="240" w:lineRule="auto"/>
        <w:contextualSpacing/>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It understands that Mercy Corps seeks fair and open competition and the fairest price available and that any attempt by company to subvert fair and open competition, including working with other bidders to fix prices, working to exclude competition, seeking confidential information from Mercy Corps or other bidders, using multiple related or controlled companies to give the appearance of competition, or any similar activity, will result in termination of any agreement.  Company certifies that it does not engage in such conduct.</w:t>
      </w:r>
    </w:p>
    <w:p w14:paraId="6DF86910" w14:textId="459118B2" w:rsidR="00BB78D5" w:rsidRPr="004C7E71" w:rsidRDefault="00BB78D5" w:rsidP="00D60638">
      <w:pPr>
        <w:numPr>
          <w:ilvl w:val="0"/>
          <w:numId w:val="20"/>
        </w:numPr>
        <w:spacing w:after="0" w:line="240" w:lineRule="auto"/>
        <w:contextualSpacing/>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It understands that Mercy Corps prohibits any of its partners or </w:t>
      </w:r>
      <w:r w:rsidR="00AD0036" w:rsidRPr="004C7E71">
        <w:rPr>
          <w:rFonts w:ascii="Times New Roman" w:hAnsi="Times New Roman" w:cs="Times New Roman"/>
          <w:color w:val="auto"/>
          <w:sz w:val="22"/>
          <w:szCs w:val="22"/>
        </w:rPr>
        <w:t>suppliers from</w:t>
      </w:r>
      <w:r w:rsidRPr="004C7E71">
        <w:rPr>
          <w:rFonts w:ascii="Times New Roman" w:hAnsi="Times New Roman" w:cs="Times New Roman"/>
          <w:color w:val="auto"/>
          <w:sz w:val="22"/>
          <w:szCs w:val="22"/>
        </w:rPr>
        <w:t xml:space="preserve"> bribing public officials and certifies that it does not do so.</w:t>
      </w:r>
    </w:p>
    <w:p w14:paraId="6DE37B6D" w14:textId="77777777" w:rsidR="00BB78D5" w:rsidRPr="004C7E71" w:rsidRDefault="00BB78D5" w:rsidP="00D60638">
      <w:pPr>
        <w:numPr>
          <w:ilvl w:val="0"/>
          <w:numId w:val="20"/>
        </w:numPr>
        <w:spacing w:after="0" w:line="240" w:lineRule="auto"/>
        <w:contextualSpacing/>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lastRenderedPageBreak/>
        <w:t>It is not conducting business under other names or aliases that have not been declared to Mercy Corps.</w:t>
      </w:r>
    </w:p>
    <w:p w14:paraId="4B030519" w14:textId="5E92684B" w:rsidR="00BB78D5" w:rsidRPr="004C7E71" w:rsidRDefault="00BB78D5" w:rsidP="00BB78D5">
      <w:pPr>
        <w:spacing w:after="160" w:line="259" w:lineRule="auto"/>
        <w:jc w:val="both"/>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If the Company cannot certify to any of the </w:t>
      </w:r>
      <w:r w:rsidR="00AD0036" w:rsidRPr="004C7E71">
        <w:rPr>
          <w:rFonts w:ascii="Times New Roman" w:hAnsi="Times New Roman" w:cs="Times New Roman"/>
          <w:color w:val="auto"/>
          <w:sz w:val="22"/>
          <w:szCs w:val="22"/>
        </w:rPr>
        <w:t>above,</w:t>
      </w:r>
      <w:r w:rsidRPr="004C7E71">
        <w:rPr>
          <w:rFonts w:ascii="Times New Roman" w:hAnsi="Times New Roman" w:cs="Times New Roman"/>
          <w:color w:val="auto"/>
          <w:sz w:val="22"/>
          <w:szCs w:val="22"/>
        </w:rPr>
        <w:t xml:space="preserve"> it should explain why not.  Mercy Corps may take the individual circumstances into account for some situations. However, any false certification could be grounds for immediate disqualification and termination of any future agreement.</w:t>
      </w:r>
    </w:p>
    <w:p w14:paraId="4DE77DB4" w14:textId="1E3AEAAF" w:rsidR="00BB78D5" w:rsidRPr="004C7E71" w:rsidRDefault="00BB78D5" w:rsidP="00BB78D5">
      <w:pPr>
        <w:spacing w:after="0"/>
        <w:rPr>
          <w:rFonts w:ascii="Times New Roman" w:hAnsi="Times New Roman" w:cs="Times New Roman"/>
          <w:color w:val="auto"/>
          <w:sz w:val="22"/>
          <w:szCs w:val="22"/>
        </w:rPr>
      </w:pPr>
      <w:r w:rsidRPr="004C7E71">
        <w:rPr>
          <w:rFonts w:ascii="Times New Roman" w:hAnsi="Times New Roman" w:cs="Times New Roman"/>
          <w:color w:val="auto"/>
          <w:sz w:val="22"/>
          <w:szCs w:val="22"/>
        </w:rPr>
        <w:t xml:space="preserve">By signing the Supplier Information </w:t>
      </w:r>
      <w:r w:rsidR="00AD0036" w:rsidRPr="004C7E71">
        <w:rPr>
          <w:rFonts w:ascii="Times New Roman" w:hAnsi="Times New Roman" w:cs="Times New Roman"/>
          <w:color w:val="auto"/>
          <w:sz w:val="22"/>
          <w:szCs w:val="22"/>
        </w:rPr>
        <w:t>Form,</w:t>
      </w:r>
      <w:r w:rsidRPr="004C7E71">
        <w:rPr>
          <w:rFonts w:ascii="Times New Roman" w:hAnsi="Times New Roman" w:cs="Times New Roman"/>
          <w:color w:val="auto"/>
          <w:sz w:val="22"/>
          <w:szCs w:val="22"/>
        </w:rPr>
        <w:t xml:space="preserve"> you certify that your Company is eligible to supply goods and services to major donor funded organizations and that </w:t>
      </w:r>
      <w:proofErr w:type="gramStart"/>
      <w:r w:rsidRPr="004C7E71">
        <w:rPr>
          <w:rFonts w:ascii="Times New Roman" w:hAnsi="Times New Roman" w:cs="Times New Roman"/>
          <w:color w:val="auto"/>
          <w:sz w:val="22"/>
          <w:szCs w:val="22"/>
        </w:rPr>
        <w:t>all of</w:t>
      </w:r>
      <w:proofErr w:type="gramEnd"/>
      <w:r w:rsidRPr="004C7E71">
        <w:rPr>
          <w:rFonts w:ascii="Times New Roman" w:hAnsi="Times New Roman" w:cs="Times New Roman"/>
          <w:color w:val="auto"/>
          <w:sz w:val="22"/>
          <w:szCs w:val="22"/>
        </w:rPr>
        <w:t xml:space="preserve"> the above statements are accurate and factual. </w:t>
      </w:r>
    </w:p>
    <w:p w14:paraId="44CE3244" w14:textId="77777777" w:rsidR="00615839" w:rsidRPr="004C7E71" w:rsidRDefault="00615839" w:rsidP="00BB78D5">
      <w:pPr>
        <w:spacing w:after="0"/>
        <w:rPr>
          <w:rFonts w:ascii="Times New Roman" w:hAnsi="Times New Roman" w:cs="Times New Roman"/>
          <w:color w:val="auto"/>
          <w:sz w:val="22"/>
          <w:szCs w:val="22"/>
        </w:rPr>
      </w:pPr>
    </w:p>
    <w:p w14:paraId="356B264F" w14:textId="77777777" w:rsidR="00615839" w:rsidRPr="004C7E71" w:rsidRDefault="00615839" w:rsidP="00BB78D5">
      <w:pPr>
        <w:spacing w:after="0"/>
        <w:rPr>
          <w:rFonts w:ascii="Times New Roman" w:hAnsi="Times New Roman" w:cs="Times New Roman"/>
          <w:color w:val="auto"/>
          <w:sz w:val="22"/>
          <w:szCs w:val="22"/>
        </w:rPr>
      </w:pPr>
    </w:p>
    <w:p w14:paraId="6AA962BD" w14:textId="77777777" w:rsidR="00BB78D5" w:rsidRPr="004C7E71" w:rsidRDefault="00BB78D5" w:rsidP="00615839">
      <w:pPr>
        <w:spacing w:after="0" w:line="720" w:lineRule="auto"/>
        <w:rPr>
          <w:rFonts w:ascii="Times New Roman" w:hAnsi="Times New Roman" w:cs="Times New Roman"/>
          <w:color w:val="auto"/>
          <w:sz w:val="22"/>
          <w:szCs w:val="22"/>
        </w:rPr>
      </w:pPr>
      <w:r w:rsidRPr="004C7E71">
        <w:rPr>
          <w:rFonts w:ascii="Times New Roman" w:hAnsi="Times New Roman" w:cs="Times New Roman"/>
          <w:color w:val="auto"/>
          <w:sz w:val="22"/>
          <w:szCs w:val="22"/>
        </w:rPr>
        <w:t>Company Name:</w:t>
      </w:r>
      <w:r w:rsidRPr="004C7E71">
        <w:rPr>
          <w:rFonts w:ascii="Times New Roman" w:hAnsi="Times New Roman" w:cs="Times New Roman"/>
          <w:color w:val="auto"/>
          <w:sz w:val="22"/>
          <w:szCs w:val="22"/>
        </w:rPr>
        <w:tab/>
      </w:r>
      <w:r w:rsidRPr="004C7E71">
        <w:rPr>
          <w:rFonts w:ascii="Times New Roman" w:hAnsi="Times New Roman" w:cs="Times New Roman"/>
          <w:color w:val="auto"/>
          <w:sz w:val="22"/>
          <w:szCs w:val="22"/>
        </w:rPr>
        <w:tab/>
      </w:r>
      <w:r w:rsidRPr="004C7E71">
        <w:rPr>
          <w:rFonts w:ascii="Times New Roman" w:hAnsi="Times New Roman" w:cs="Times New Roman"/>
          <w:color w:val="auto"/>
          <w:sz w:val="22"/>
          <w:szCs w:val="22"/>
        </w:rPr>
        <w:tab/>
      </w:r>
      <w:r w:rsidRPr="004C7E71">
        <w:rPr>
          <w:rFonts w:ascii="Times New Roman" w:hAnsi="Times New Roman" w:cs="Times New Roman"/>
          <w:color w:val="auto"/>
          <w:sz w:val="22"/>
          <w:szCs w:val="22"/>
          <w:u w:val="single"/>
        </w:rPr>
        <w:t xml:space="preserve">                   </w:t>
      </w:r>
      <w:r w:rsidRPr="004C7E71">
        <w:rPr>
          <w:rFonts w:ascii="Times New Roman" w:hAnsi="Times New Roman" w:cs="Times New Roman"/>
          <w:noProof/>
          <w:color w:val="auto"/>
          <w:sz w:val="22"/>
          <w:szCs w:val="22"/>
          <w:lang w:val="en-US"/>
        </w:rPr>
        <mc:AlternateContent>
          <mc:Choice Requires="wps">
            <w:drawing>
              <wp:anchor distT="0" distB="0" distL="114300" distR="114300" simplePos="0" relativeHeight="251640320" behindDoc="0" locked="0" layoutInCell="1" hidden="0" allowOverlap="1" wp14:anchorId="28B79F76" wp14:editId="276D2E30">
                <wp:simplePos x="0" y="0"/>
                <wp:positionH relativeFrom="margin">
                  <wp:posOffset>2286000</wp:posOffset>
                </wp:positionH>
                <wp:positionV relativeFrom="paragraph">
                  <wp:posOffset>63500</wp:posOffset>
                </wp:positionV>
                <wp:extent cx="2857500" cy="12700"/>
                <wp:effectExtent l="0" t="0" r="0" b="0"/>
                <wp:wrapNone/>
                <wp:docPr id="4" name="Straight Arrow Connector 4"/>
                <wp:cNvGraphicFramePr/>
                <a:graphic xmlns:a="http://schemas.openxmlformats.org/drawingml/2006/main">
                  <a:graphicData uri="http://schemas.microsoft.com/office/word/2010/wordprocessingShape">
                    <wps:wsp>
                      <wps:cNvCnPr/>
                      <wps:spPr>
                        <a:xfrm>
                          <a:off x="3917250" y="3780000"/>
                          <a:ext cx="2857500" cy="0"/>
                        </a:xfrm>
                        <a:prstGeom prst="straightConnector1">
                          <a:avLst/>
                        </a:prstGeom>
                        <a:noFill/>
                        <a:ln w="9525" cap="flat" cmpd="sng">
                          <a:solidFill>
                            <a:srgbClr val="000000"/>
                          </a:solidFill>
                          <a:prstDash val="solid"/>
                          <a:miter lim="800000"/>
                          <a:headEnd type="none" w="med" len="med"/>
                          <a:tailEnd type="none" w="med" len="med"/>
                        </a:ln>
                      </wps:spPr>
                      <wps:bodyPr/>
                    </wps:wsp>
                  </a:graphicData>
                </a:graphic>
              </wp:anchor>
            </w:drawing>
          </mc:Choice>
          <mc:Fallback>
            <w:pict>
              <v:shapetype w14:anchorId="11B3D925" id="_x0000_t32" coordsize="21600,21600" o:spt="32" o:oned="t" path="m,l21600,21600e" filled="f">
                <v:path arrowok="t" fillok="f" o:connecttype="none"/>
                <o:lock v:ext="edit" shapetype="t"/>
              </v:shapetype>
              <v:shape id="Straight Arrow Connector 4" o:spid="_x0000_s1026" type="#_x0000_t32" style="position:absolute;margin-left:180pt;margin-top:5pt;width:225pt;height:1pt;z-index:251640320;visibility:visible;mso-wrap-style:square;mso-wrap-distance-left:9pt;mso-wrap-distance-top:0;mso-wrap-distance-right:9pt;mso-wrap-distance-bottom:0;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">
                <v:stroke joinstyle="miter"/>
                <w10:wrap anchorx="margin"/>
              </v:shape>
            </w:pict>
          </mc:Fallback>
        </mc:AlternateContent>
      </w:r>
    </w:p>
    <w:p w14:paraId="7F3DD5C8" w14:textId="77777777" w:rsidR="00BB78D5" w:rsidRPr="004C7E71" w:rsidRDefault="00BB78D5" w:rsidP="00615839">
      <w:pPr>
        <w:spacing w:after="0" w:line="720" w:lineRule="auto"/>
        <w:rPr>
          <w:rFonts w:ascii="Times New Roman" w:hAnsi="Times New Roman" w:cs="Times New Roman"/>
          <w:color w:val="auto"/>
          <w:sz w:val="22"/>
          <w:szCs w:val="22"/>
        </w:rPr>
      </w:pPr>
      <w:r w:rsidRPr="004C7E71">
        <w:rPr>
          <w:rFonts w:ascii="Times New Roman" w:hAnsi="Times New Roman" w:cs="Times New Roman"/>
          <w:color w:val="auto"/>
          <w:sz w:val="22"/>
          <w:szCs w:val="22"/>
        </w:rPr>
        <w:t>Name of Representative:</w:t>
      </w:r>
      <w:r w:rsidRPr="004C7E71">
        <w:rPr>
          <w:rFonts w:ascii="Times New Roman" w:hAnsi="Times New Roman" w:cs="Times New Roman"/>
          <w:color w:val="auto"/>
          <w:sz w:val="22"/>
          <w:szCs w:val="22"/>
        </w:rPr>
        <w:tab/>
      </w:r>
      <w:r w:rsidRPr="004C7E71">
        <w:rPr>
          <w:rFonts w:ascii="Times New Roman" w:hAnsi="Times New Roman" w:cs="Times New Roman"/>
          <w:color w:val="auto"/>
          <w:sz w:val="22"/>
          <w:szCs w:val="22"/>
        </w:rPr>
        <w:tab/>
      </w:r>
      <w:r w:rsidRPr="004C7E71">
        <w:rPr>
          <w:rFonts w:ascii="Times New Roman" w:hAnsi="Times New Roman" w:cs="Times New Roman"/>
          <w:noProof/>
          <w:color w:val="auto"/>
          <w:sz w:val="22"/>
          <w:szCs w:val="22"/>
          <w:lang w:val="en-US"/>
        </w:rPr>
        <mc:AlternateContent>
          <mc:Choice Requires="wps">
            <w:drawing>
              <wp:anchor distT="0" distB="0" distL="114300" distR="114300" simplePos="0" relativeHeight="251641344" behindDoc="0" locked="0" layoutInCell="1" hidden="0" allowOverlap="1" wp14:anchorId="2291A362" wp14:editId="4835A611">
                <wp:simplePos x="0" y="0"/>
                <wp:positionH relativeFrom="margin">
                  <wp:posOffset>2286000</wp:posOffset>
                </wp:positionH>
                <wp:positionV relativeFrom="paragraph">
                  <wp:posOffset>76200</wp:posOffset>
                </wp:positionV>
                <wp:extent cx="2857500" cy="12700"/>
                <wp:effectExtent l="0" t="0" r="0" b="0"/>
                <wp:wrapNone/>
                <wp:docPr id="7" name="Straight Arrow Connector 7"/>
                <wp:cNvGraphicFramePr/>
                <a:graphic xmlns:a="http://schemas.openxmlformats.org/drawingml/2006/main">
                  <a:graphicData uri="http://schemas.microsoft.com/office/word/2010/wordprocessingShape">
                    <wps:wsp>
                      <wps:cNvCnPr/>
                      <wps:spPr>
                        <a:xfrm>
                          <a:off x="3917250" y="3780000"/>
                          <a:ext cx="2857500" cy="0"/>
                        </a:xfrm>
                        <a:prstGeom prst="straightConnector1">
                          <a:avLst/>
                        </a:prstGeom>
                        <a:noFill/>
                        <a:ln w="9525" cap="flat" cmpd="sng">
                          <a:solidFill>
                            <a:srgbClr val="000000"/>
                          </a:solidFill>
                          <a:prstDash val="solid"/>
                          <a:miter lim="800000"/>
                          <a:headEnd type="none" w="med" len="med"/>
                          <a:tailEnd type="none" w="med" len="med"/>
                        </a:ln>
                      </wps:spPr>
                      <wps:bodyPr/>
                    </wps:wsp>
                  </a:graphicData>
                </a:graphic>
              </wp:anchor>
            </w:drawing>
          </mc:Choice>
          <mc:Fallback>
            <w:pict>
              <v:shape w14:anchorId="501527A6" id="Straight Arrow Connector 7" o:spid="_x0000_s1026" type="#_x0000_t32" style="position:absolute;margin-left:180pt;margin-top:6pt;width:225pt;height:1pt;z-index:251641344;visibility:visible;mso-wrap-style:square;mso-wrap-distance-left:9pt;mso-wrap-distance-top:0;mso-wrap-distance-right:9pt;mso-wrap-distance-bottom:0;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">
                <v:stroke joinstyle="miter"/>
                <w10:wrap anchorx="margin"/>
              </v:shape>
            </w:pict>
          </mc:Fallback>
        </mc:AlternateContent>
      </w:r>
    </w:p>
    <w:p w14:paraId="023F53CB" w14:textId="77777777" w:rsidR="00BB78D5" w:rsidRPr="004C7E71" w:rsidRDefault="00BB78D5" w:rsidP="00615839">
      <w:pPr>
        <w:spacing w:after="0" w:line="720" w:lineRule="auto"/>
        <w:rPr>
          <w:rFonts w:ascii="Times New Roman" w:hAnsi="Times New Roman" w:cs="Times New Roman"/>
          <w:color w:val="auto"/>
          <w:sz w:val="22"/>
          <w:szCs w:val="22"/>
        </w:rPr>
      </w:pPr>
      <w:r w:rsidRPr="004C7E71">
        <w:rPr>
          <w:rFonts w:ascii="Times New Roman" w:hAnsi="Times New Roman" w:cs="Times New Roman"/>
          <w:color w:val="auto"/>
          <w:sz w:val="22"/>
          <w:szCs w:val="22"/>
        </w:rPr>
        <w:t>Title:</w:t>
      </w:r>
      <w:r w:rsidRPr="004C7E71">
        <w:rPr>
          <w:rFonts w:ascii="Times New Roman" w:hAnsi="Times New Roman" w:cs="Times New Roman"/>
          <w:color w:val="auto"/>
          <w:sz w:val="22"/>
          <w:szCs w:val="22"/>
        </w:rPr>
        <w:tab/>
      </w:r>
      <w:r w:rsidRPr="004C7E71">
        <w:rPr>
          <w:rFonts w:ascii="Times New Roman" w:hAnsi="Times New Roman" w:cs="Times New Roman"/>
          <w:color w:val="auto"/>
          <w:sz w:val="22"/>
          <w:szCs w:val="22"/>
        </w:rPr>
        <w:tab/>
      </w:r>
      <w:r w:rsidRPr="004C7E71">
        <w:rPr>
          <w:rFonts w:ascii="Times New Roman" w:hAnsi="Times New Roman" w:cs="Times New Roman"/>
          <w:color w:val="auto"/>
          <w:sz w:val="22"/>
          <w:szCs w:val="22"/>
        </w:rPr>
        <w:tab/>
      </w:r>
      <w:r w:rsidRPr="004C7E71">
        <w:rPr>
          <w:rFonts w:ascii="Times New Roman" w:hAnsi="Times New Roman" w:cs="Times New Roman"/>
          <w:color w:val="auto"/>
          <w:sz w:val="22"/>
          <w:szCs w:val="22"/>
        </w:rPr>
        <w:tab/>
      </w:r>
      <w:r w:rsidRPr="004C7E71">
        <w:rPr>
          <w:rFonts w:ascii="Times New Roman" w:hAnsi="Times New Roman" w:cs="Times New Roman"/>
          <w:color w:val="auto"/>
          <w:sz w:val="22"/>
          <w:szCs w:val="22"/>
        </w:rPr>
        <w:tab/>
      </w:r>
      <w:r w:rsidRPr="004C7E71">
        <w:rPr>
          <w:rFonts w:ascii="Times New Roman" w:hAnsi="Times New Roman" w:cs="Times New Roman"/>
          <w:color w:val="auto"/>
          <w:sz w:val="22"/>
          <w:szCs w:val="22"/>
        </w:rPr>
        <w:tab/>
      </w:r>
      <w:r w:rsidRPr="004C7E71">
        <w:rPr>
          <w:rFonts w:ascii="Times New Roman" w:hAnsi="Times New Roman" w:cs="Times New Roman"/>
          <w:color w:val="auto"/>
          <w:sz w:val="22"/>
          <w:szCs w:val="22"/>
        </w:rPr>
        <w:tab/>
      </w:r>
      <w:r w:rsidRPr="004C7E71">
        <w:rPr>
          <w:rFonts w:ascii="Times New Roman" w:hAnsi="Times New Roman" w:cs="Times New Roman"/>
          <w:color w:val="auto"/>
          <w:sz w:val="22"/>
          <w:szCs w:val="22"/>
        </w:rPr>
        <w:tab/>
      </w:r>
      <w:r w:rsidRPr="004C7E71">
        <w:rPr>
          <w:rFonts w:ascii="Times New Roman" w:hAnsi="Times New Roman" w:cs="Times New Roman"/>
          <w:noProof/>
          <w:color w:val="auto"/>
          <w:sz w:val="22"/>
          <w:szCs w:val="22"/>
          <w:lang w:val="en-US"/>
        </w:rPr>
        <mc:AlternateContent>
          <mc:Choice Requires="wps">
            <w:drawing>
              <wp:anchor distT="0" distB="0" distL="114300" distR="114300" simplePos="0" relativeHeight="251642368" behindDoc="0" locked="0" layoutInCell="1" hidden="0" allowOverlap="1" wp14:anchorId="4D30AE3F" wp14:editId="5F997915">
                <wp:simplePos x="0" y="0"/>
                <wp:positionH relativeFrom="margin">
                  <wp:posOffset>2286000</wp:posOffset>
                </wp:positionH>
                <wp:positionV relativeFrom="paragraph">
                  <wp:posOffset>101600</wp:posOffset>
                </wp:positionV>
                <wp:extent cx="2857500" cy="12700"/>
                <wp:effectExtent l="0" t="0" r="0" b="0"/>
                <wp:wrapNone/>
                <wp:docPr id="6" name="Straight Arrow Connector 6"/>
                <wp:cNvGraphicFramePr/>
                <a:graphic xmlns:a="http://schemas.openxmlformats.org/drawingml/2006/main">
                  <a:graphicData uri="http://schemas.microsoft.com/office/word/2010/wordprocessingShape">
                    <wps:wsp>
                      <wps:cNvCnPr/>
                      <wps:spPr>
                        <a:xfrm>
                          <a:off x="3917250" y="3780000"/>
                          <a:ext cx="2857500" cy="0"/>
                        </a:xfrm>
                        <a:prstGeom prst="straightConnector1">
                          <a:avLst/>
                        </a:prstGeom>
                        <a:noFill/>
                        <a:ln w="9525" cap="flat" cmpd="sng">
                          <a:solidFill>
                            <a:srgbClr val="000000"/>
                          </a:solidFill>
                          <a:prstDash val="solid"/>
                          <a:miter lim="800000"/>
                          <a:headEnd type="none" w="med" len="med"/>
                          <a:tailEnd type="none" w="med" len="med"/>
                        </a:ln>
                      </wps:spPr>
                      <wps:bodyPr/>
                    </wps:wsp>
                  </a:graphicData>
                </a:graphic>
              </wp:anchor>
            </w:drawing>
          </mc:Choice>
          <mc:Fallback>
            <w:pict>
              <v:shape w14:anchorId="7C625AD2" id="Straight Arrow Connector 6" o:spid="_x0000_s1026" type="#_x0000_t32" style="position:absolute;margin-left:180pt;margin-top:8pt;width:225pt;height:1pt;z-index:251642368;visibility:visible;mso-wrap-style:square;mso-wrap-distance-left:9pt;mso-wrap-distance-top:0;mso-wrap-distance-right:9pt;mso-wrap-distance-bottom:0;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">
                <v:stroke joinstyle="miter"/>
                <w10:wrap anchorx="margin"/>
              </v:shape>
            </w:pict>
          </mc:Fallback>
        </mc:AlternateContent>
      </w:r>
    </w:p>
    <w:p w14:paraId="527E4938" w14:textId="77777777" w:rsidR="00BB78D5" w:rsidRPr="004C7E71" w:rsidRDefault="00BB78D5" w:rsidP="00615839">
      <w:pPr>
        <w:spacing w:after="0" w:line="720" w:lineRule="auto"/>
        <w:rPr>
          <w:rFonts w:ascii="Times New Roman" w:hAnsi="Times New Roman" w:cs="Times New Roman"/>
          <w:color w:val="auto"/>
          <w:sz w:val="22"/>
          <w:szCs w:val="22"/>
        </w:rPr>
      </w:pPr>
      <w:r w:rsidRPr="004C7E71">
        <w:rPr>
          <w:rFonts w:ascii="Times New Roman" w:hAnsi="Times New Roman" w:cs="Times New Roman"/>
          <w:color w:val="auto"/>
          <w:sz w:val="22"/>
          <w:szCs w:val="22"/>
        </w:rPr>
        <w:t>Signature:</w:t>
      </w:r>
      <w:r w:rsidRPr="004C7E71">
        <w:rPr>
          <w:rFonts w:ascii="Times New Roman" w:hAnsi="Times New Roman" w:cs="Times New Roman"/>
          <w:color w:val="auto"/>
          <w:sz w:val="22"/>
          <w:szCs w:val="22"/>
        </w:rPr>
        <w:tab/>
      </w:r>
      <w:r w:rsidRPr="004C7E71">
        <w:rPr>
          <w:rFonts w:ascii="Times New Roman" w:hAnsi="Times New Roman" w:cs="Times New Roman"/>
          <w:color w:val="auto"/>
          <w:sz w:val="22"/>
          <w:szCs w:val="22"/>
        </w:rPr>
        <w:tab/>
      </w:r>
      <w:r w:rsidRPr="004C7E71">
        <w:rPr>
          <w:rFonts w:ascii="Times New Roman" w:hAnsi="Times New Roman" w:cs="Times New Roman"/>
          <w:color w:val="auto"/>
          <w:sz w:val="22"/>
          <w:szCs w:val="22"/>
        </w:rPr>
        <w:tab/>
      </w:r>
      <w:r w:rsidRPr="004C7E71">
        <w:rPr>
          <w:rFonts w:ascii="Times New Roman" w:hAnsi="Times New Roman" w:cs="Times New Roman"/>
          <w:color w:val="auto"/>
          <w:sz w:val="22"/>
          <w:szCs w:val="22"/>
        </w:rPr>
        <w:tab/>
      </w:r>
      <w:r w:rsidRPr="004C7E71">
        <w:rPr>
          <w:rFonts w:ascii="Times New Roman" w:hAnsi="Times New Roman" w:cs="Times New Roman"/>
          <w:noProof/>
          <w:color w:val="auto"/>
          <w:sz w:val="22"/>
          <w:szCs w:val="22"/>
          <w:lang w:val="en-US"/>
        </w:rPr>
        <mc:AlternateContent>
          <mc:Choice Requires="wps">
            <w:drawing>
              <wp:anchor distT="0" distB="0" distL="114300" distR="114300" simplePos="0" relativeHeight="251643392" behindDoc="0" locked="0" layoutInCell="1" hidden="0" allowOverlap="1" wp14:anchorId="1DC6FE70" wp14:editId="761BC010">
                <wp:simplePos x="0" y="0"/>
                <wp:positionH relativeFrom="margin">
                  <wp:posOffset>2286000</wp:posOffset>
                </wp:positionH>
                <wp:positionV relativeFrom="paragraph">
                  <wp:posOffset>114300</wp:posOffset>
                </wp:positionV>
                <wp:extent cx="2857500" cy="12700"/>
                <wp:effectExtent l="0" t="0" r="0" b="0"/>
                <wp:wrapNone/>
                <wp:docPr id="3" name="Straight Arrow Connector 3"/>
                <wp:cNvGraphicFramePr/>
                <a:graphic xmlns:a="http://schemas.openxmlformats.org/drawingml/2006/main">
                  <a:graphicData uri="http://schemas.microsoft.com/office/word/2010/wordprocessingShape">
                    <wps:wsp>
                      <wps:cNvCnPr/>
                      <wps:spPr>
                        <a:xfrm>
                          <a:off x="3917250" y="3780000"/>
                          <a:ext cx="2857500" cy="0"/>
                        </a:xfrm>
                        <a:prstGeom prst="straightConnector1">
                          <a:avLst/>
                        </a:prstGeom>
                        <a:noFill/>
                        <a:ln w="9525" cap="flat" cmpd="sng">
                          <a:solidFill>
                            <a:srgbClr val="000000"/>
                          </a:solidFill>
                          <a:prstDash val="solid"/>
                          <a:miter lim="800000"/>
                          <a:headEnd type="none" w="med" len="med"/>
                          <a:tailEnd type="none" w="med" len="med"/>
                        </a:ln>
                      </wps:spPr>
                      <wps:bodyPr/>
                    </wps:wsp>
                  </a:graphicData>
                </a:graphic>
              </wp:anchor>
            </w:drawing>
          </mc:Choice>
          <mc:Fallback>
            <w:pict>
              <v:shape w14:anchorId="3568C2E2" id="Straight Arrow Connector 3" o:spid="_x0000_s1026" type="#_x0000_t32" style="position:absolute;margin-left:180pt;margin-top:9pt;width:225pt;height:1pt;z-index:251643392;visibility:visible;mso-wrap-style:square;mso-wrap-distance-left:9pt;mso-wrap-distance-top:0;mso-wrap-distance-right:9pt;mso-wrap-distance-bottom:0;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">
                <v:stroke joinstyle="miter"/>
                <w10:wrap anchorx="margin"/>
              </v:shape>
            </w:pict>
          </mc:Fallback>
        </mc:AlternateContent>
      </w:r>
    </w:p>
    <w:p w14:paraId="51CBC535" w14:textId="77777777" w:rsidR="00BB78D5" w:rsidRPr="004C7E71" w:rsidRDefault="00BB78D5" w:rsidP="00615839">
      <w:pPr>
        <w:spacing w:after="0" w:line="720" w:lineRule="auto"/>
        <w:rPr>
          <w:rFonts w:ascii="Times New Roman" w:hAnsi="Times New Roman" w:cs="Times New Roman"/>
          <w:color w:val="auto"/>
          <w:sz w:val="22"/>
          <w:szCs w:val="22"/>
          <w:u w:val="single"/>
        </w:rPr>
      </w:pPr>
      <w:r w:rsidRPr="004C7E71">
        <w:rPr>
          <w:rFonts w:ascii="Times New Roman" w:hAnsi="Times New Roman" w:cs="Times New Roman"/>
          <w:noProof/>
          <w:color w:val="auto"/>
          <w:sz w:val="22"/>
          <w:szCs w:val="22"/>
          <w:lang w:val="en-US"/>
        </w:rPr>
        <mc:AlternateContent>
          <mc:Choice Requires="wps">
            <w:drawing>
              <wp:anchor distT="0" distB="0" distL="114300" distR="114300" simplePos="0" relativeHeight="251644416" behindDoc="0" locked="0" layoutInCell="1" hidden="0" allowOverlap="1" wp14:anchorId="21A41A8E" wp14:editId="2F9B6D10">
                <wp:simplePos x="0" y="0"/>
                <wp:positionH relativeFrom="margin">
                  <wp:posOffset>2286000</wp:posOffset>
                </wp:positionH>
                <wp:positionV relativeFrom="paragraph">
                  <wp:posOffset>152400</wp:posOffset>
                </wp:positionV>
                <wp:extent cx="2857500" cy="12700"/>
                <wp:effectExtent l="0" t="0" r="19050" b="25400"/>
                <wp:wrapNone/>
                <wp:docPr id="2" name="Straight Arrow Connector 2"/>
                <wp:cNvGraphicFramePr/>
                <a:graphic xmlns:a="http://schemas.openxmlformats.org/drawingml/2006/main">
                  <a:graphicData uri="http://schemas.microsoft.com/office/word/2010/wordprocessingShape">
                    <wps:wsp>
                      <wps:cNvCnPr/>
                      <wps:spPr>
                        <a:xfrm>
                          <a:off x="0" y="0"/>
                          <a:ext cx="2857500" cy="12700"/>
                        </a:xfrm>
                        <a:prstGeom prst="straightConnector1">
                          <a:avLst/>
                        </a:prstGeom>
                        <a:noFill/>
                        <a:ln w="9525" cap="flat" cmpd="sng">
                          <a:solidFill>
                            <a:srgbClr val="000000"/>
                          </a:solidFill>
                          <a:prstDash val="solid"/>
                          <a:miter lim="800000"/>
                          <a:headEnd type="none" w="med" len="med"/>
                          <a:tailEnd type="none" w="med" len="med"/>
                        </a:ln>
                      </wps:spPr>
                      <wps:bodyPr/>
                    </wps:wsp>
                  </a:graphicData>
                </a:graphic>
              </wp:anchor>
            </w:drawing>
          </mc:Choice>
          <mc:Fallback>
            <w:pict>
              <v:shape w14:anchorId="37EB7524" id="Straight Arrow Connector 2" o:spid="_x0000_s1026" type="#_x0000_t32" style="position:absolute;margin-left:180pt;margin-top:12pt;width:225pt;height:1pt;z-index:251644416;visibility:visible;mso-wrap-style:square;mso-wrap-distance-left:9pt;mso-wrap-distance-top:0;mso-wrap-distance-right:9pt;mso-wrap-distance-bottom:0;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">
                <v:stroke joinstyle="miter"/>
                <w10:wrap anchorx="margin"/>
              </v:shape>
            </w:pict>
          </mc:Fallback>
        </mc:AlternateContent>
      </w:r>
      <w:r w:rsidRPr="004C7E71">
        <w:rPr>
          <w:rFonts w:ascii="Times New Roman" w:hAnsi="Times New Roman" w:cs="Times New Roman"/>
          <w:color w:val="auto"/>
          <w:sz w:val="22"/>
          <w:szCs w:val="22"/>
        </w:rPr>
        <w:t>Date:</w:t>
      </w:r>
    </w:p>
    <w:p w14:paraId="11596743" w14:textId="77777777" w:rsidR="00BB78D5" w:rsidRPr="004C7E71" w:rsidRDefault="00BB78D5" w:rsidP="00615839">
      <w:pPr>
        <w:spacing w:line="720" w:lineRule="auto"/>
        <w:rPr>
          <w:rFonts w:ascii="Times New Roman" w:hAnsi="Times New Roman" w:cs="Times New Roman"/>
          <w:i/>
          <w:color w:val="auto"/>
          <w:sz w:val="22"/>
          <w:szCs w:val="22"/>
          <w:u w:val="single"/>
        </w:rPr>
      </w:pPr>
      <w:r w:rsidRPr="004C7E71">
        <w:rPr>
          <w:rFonts w:ascii="Times New Roman" w:hAnsi="Times New Roman" w:cs="Times New Roman"/>
          <w:color w:val="auto"/>
          <w:sz w:val="22"/>
          <w:szCs w:val="22"/>
        </w:rPr>
        <w:br w:type="page"/>
      </w:r>
      <w:r w:rsidRPr="004C7E71">
        <w:rPr>
          <w:rFonts w:ascii="Times New Roman" w:hAnsi="Times New Roman" w:cs="Times New Roman"/>
          <w:b/>
          <w:i/>
          <w:color w:val="auto"/>
          <w:sz w:val="22"/>
          <w:szCs w:val="22"/>
          <w:u w:val="single"/>
        </w:rPr>
        <w:lastRenderedPageBreak/>
        <w:t xml:space="preserve"> MERCY CORPS USE ONLY</w:t>
      </w:r>
    </w:p>
    <w:p w14:paraId="2DDB231F" w14:textId="77777777" w:rsidR="00BB78D5" w:rsidRPr="004C7E71" w:rsidRDefault="00BB78D5" w:rsidP="00BB78D5">
      <w:pPr>
        <w:rPr>
          <w:rFonts w:ascii="Times New Roman" w:hAnsi="Times New Roman" w:cs="Times New Roman"/>
          <w:color w:val="auto"/>
          <w:sz w:val="22"/>
          <w:szCs w:val="22"/>
          <w:u w:val="single"/>
        </w:rPr>
      </w:pPr>
      <w:r w:rsidRPr="004C7E71">
        <w:rPr>
          <w:rFonts w:ascii="Times New Roman" w:hAnsi="Times New Roman" w:cs="Times New Roman"/>
          <w:b/>
          <w:color w:val="auto"/>
          <w:sz w:val="22"/>
          <w:szCs w:val="22"/>
        </w:rPr>
        <w:t>Following documents have been provided:</w:t>
      </w:r>
    </w:p>
    <w:tbl>
      <w:tblPr>
        <w:tblW w:w="108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26"/>
        <w:gridCol w:w="1784"/>
      </w:tblGrid>
      <w:tr w:rsidR="004C7E71" w:rsidRPr="004C7E71" w14:paraId="70117647" w14:textId="77777777" w:rsidTr="00AB527A">
        <w:trPr>
          <w:trHeight w:val="413"/>
        </w:trPr>
        <w:tc>
          <w:tcPr>
            <w:tcW w:w="10810" w:type="dxa"/>
            <w:gridSpan w:val="2"/>
            <w:shd w:val="clear" w:color="auto" w:fill="CFE2F3"/>
          </w:tcPr>
          <w:p w14:paraId="4ADF356D" w14:textId="77777777" w:rsidR="00BB78D5" w:rsidRPr="004C7E71" w:rsidRDefault="00BB78D5" w:rsidP="00D5143E">
            <w:pPr>
              <w:spacing w:after="0"/>
              <w:rPr>
                <w:rFonts w:ascii="Times New Roman" w:hAnsi="Times New Roman" w:cs="Times New Roman"/>
                <w:b/>
                <w:color w:val="auto"/>
                <w:sz w:val="22"/>
                <w:szCs w:val="22"/>
              </w:rPr>
            </w:pPr>
            <w:r w:rsidRPr="004C7E71">
              <w:rPr>
                <w:rFonts w:ascii="Times New Roman" w:hAnsi="Times New Roman" w:cs="Times New Roman"/>
                <w:b/>
                <w:color w:val="auto"/>
                <w:sz w:val="22"/>
                <w:szCs w:val="22"/>
              </w:rPr>
              <w:t>Documents</w:t>
            </w:r>
          </w:p>
        </w:tc>
      </w:tr>
      <w:tr w:rsidR="004C7E71" w:rsidRPr="004C7E71" w14:paraId="13EC5D9B" w14:textId="77777777" w:rsidTr="00AB527A">
        <w:trPr>
          <w:trHeight w:val="541"/>
        </w:trPr>
        <w:tc>
          <w:tcPr>
            <w:tcW w:w="9026" w:type="dxa"/>
          </w:tcPr>
          <w:p w14:paraId="68F38045" w14:textId="77777777" w:rsidR="00BB78D5" w:rsidRPr="004C7E71" w:rsidRDefault="00BB78D5" w:rsidP="00D5143E">
            <w:pPr>
              <w:spacing w:after="0"/>
              <w:rPr>
                <w:rFonts w:ascii="Times New Roman" w:hAnsi="Times New Roman" w:cs="Times New Roman"/>
                <w:color w:val="auto"/>
                <w:sz w:val="22"/>
                <w:szCs w:val="22"/>
              </w:rPr>
            </w:pPr>
          </w:p>
        </w:tc>
        <w:tc>
          <w:tcPr>
            <w:tcW w:w="1783" w:type="dxa"/>
          </w:tcPr>
          <w:p w14:paraId="608CC848" w14:textId="77777777" w:rsidR="00BB78D5" w:rsidRPr="004C7E71" w:rsidRDefault="00BB78D5" w:rsidP="00D5143E">
            <w:pPr>
              <w:spacing w:after="0"/>
              <w:rPr>
                <w:rFonts w:ascii="Times New Roman" w:hAnsi="Times New Roman" w:cs="Times New Roman"/>
                <w:color w:val="auto"/>
                <w:sz w:val="22"/>
                <w:szCs w:val="22"/>
                <w:u w:val="single"/>
              </w:rPr>
            </w:pPr>
          </w:p>
        </w:tc>
      </w:tr>
      <w:tr w:rsidR="004C7E71" w:rsidRPr="004C7E71" w14:paraId="78AF8E09" w14:textId="77777777" w:rsidTr="00AB527A">
        <w:trPr>
          <w:trHeight w:val="541"/>
        </w:trPr>
        <w:tc>
          <w:tcPr>
            <w:tcW w:w="9026" w:type="dxa"/>
          </w:tcPr>
          <w:p w14:paraId="6F5A4388" w14:textId="77777777" w:rsidR="00A1053C" w:rsidRPr="004C7E71" w:rsidRDefault="00A1053C" w:rsidP="00D5143E">
            <w:pPr>
              <w:spacing w:after="0"/>
              <w:rPr>
                <w:rFonts w:ascii="Times New Roman" w:hAnsi="Times New Roman" w:cs="Times New Roman"/>
                <w:color w:val="auto"/>
                <w:sz w:val="22"/>
                <w:szCs w:val="22"/>
              </w:rPr>
            </w:pPr>
          </w:p>
        </w:tc>
        <w:tc>
          <w:tcPr>
            <w:tcW w:w="1783" w:type="dxa"/>
          </w:tcPr>
          <w:p w14:paraId="74DDB682" w14:textId="77777777" w:rsidR="00A1053C" w:rsidRPr="004C7E71" w:rsidRDefault="00A1053C" w:rsidP="00D5143E">
            <w:pPr>
              <w:spacing w:after="0"/>
              <w:rPr>
                <w:rFonts w:ascii="Times New Roman" w:hAnsi="Times New Roman" w:cs="Times New Roman"/>
                <w:color w:val="auto"/>
                <w:sz w:val="22"/>
                <w:szCs w:val="22"/>
                <w:u w:val="single"/>
              </w:rPr>
            </w:pPr>
          </w:p>
        </w:tc>
      </w:tr>
      <w:tr w:rsidR="004C7E71" w:rsidRPr="004C7E71" w14:paraId="73648F3A" w14:textId="77777777" w:rsidTr="00AB527A">
        <w:trPr>
          <w:trHeight w:val="541"/>
        </w:trPr>
        <w:tc>
          <w:tcPr>
            <w:tcW w:w="9026" w:type="dxa"/>
          </w:tcPr>
          <w:p w14:paraId="6DCFC8EA" w14:textId="77777777" w:rsidR="00BB78D5" w:rsidRPr="004C7E71" w:rsidRDefault="00BB78D5" w:rsidP="00D5143E">
            <w:pPr>
              <w:spacing w:after="0"/>
              <w:rPr>
                <w:rFonts w:ascii="Times New Roman" w:hAnsi="Times New Roman" w:cs="Times New Roman"/>
                <w:color w:val="auto"/>
                <w:sz w:val="22"/>
                <w:szCs w:val="22"/>
              </w:rPr>
            </w:pPr>
          </w:p>
        </w:tc>
        <w:tc>
          <w:tcPr>
            <w:tcW w:w="1783" w:type="dxa"/>
          </w:tcPr>
          <w:p w14:paraId="575BAF65" w14:textId="77777777" w:rsidR="00BB78D5" w:rsidRPr="004C7E71" w:rsidRDefault="00BB78D5" w:rsidP="00D5143E">
            <w:pPr>
              <w:spacing w:after="0"/>
              <w:rPr>
                <w:rFonts w:ascii="Times New Roman" w:hAnsi="Times New Roman" w:cs="Times New Roman"/>
                <w:color w:val="auto"/>
                <w:sz w:val="22"/>
                <w:szCs w:val="22"/>
                <w:u w:val="single"/>
              </w:rPr>
            </w:pPr>
          </w:p>
        </w:tc>
      </w:tr>
      <w:tr w:rsidR="004C7E71" w:rsidRPr="004C7E71" w14:paraId="4732C843" w14:textId="77777777" w:rsidTr="00AB527A">
        <w:trPr>
          <w:trHeight w:val="564"/>
        </w:trPr>
        <w:tc>
          <w:tcPr>
            <w:tcW w:w="9026" w:type="dxa"/>
          </w:tcPr>
          <w:p w14:paraId="73D7A698" w14:textId="77777777" w:rsidR="00BB78D5" w:rsidRPr="004C7E71" w:rsidRDefault="00BB78D5" w:rsidP="00D5143E">
            <w:pPr>
              <w:spacing w:after="0"/>
              <w:rPr>
                <w:rFonts w:ascii="Times New Roman" w:hAnsi="Times New Roman" w:cs="Times New Roman"/>
                <w:i/>
                <w:color w:val="auto"/>
                <w:sz w:val="22"/>
                <w:szCs w:val="22"/>
              </w:rPr>
            </w:pPr>
          </w:p>
        </w:tc>
        <w:tc>
          <w:tcPr>
            <w:tcW w:w="1783" w:type="dxa"/>
          </w:tcPr>
          <w:p w14:paraId="331EFF3E" w14:textId="77777777" w:rsidR="00BB78D5" w:rsidRPr="004C7E71" w:rsidRDefault="00BB78D5" w:rsidP="00D5143E">
            <w:pPr>
              <w:spacing w:after="0"/>
              <w:rPr>
                <w:rFonts w:ascii="Times New Roman" w:hAnsi="Times New Roman" w:cs="Times New Roman"/>
                <w:color w:val="auto"/>
                <w:sz w:val="22"/>
                <w:szCs w:val="22"/>
                <w:u w:val="single"/>
              </w:rPr>
            </w:pPr>
          </w:p>
        </w:tc>
      </w:tr>
      <w:tr w:rsidR="004C7E71" w:rsidRPr="004C7E71" w14:paraId="3B268ADA" w14:textId="77777777" w:rsidTr="00AB527A">
        <w:trPr>
          <w:trHeight w:val="541"/>
        </w:trPr>
        <w:tc>
          <w:tcPr>
            <w:tcW w:w="9026" w:type="dxa"/>
          </w:tcPr>
          <w:p w14:paraId="02398AE9" w14:textId="77777777" w:rsidR="00BB78D5" w:rsidRPr="004C7E71" w:rsidRDefault="00BB78D5" w:rsidP="00D5143E">
            <w:pPr>
              <w:spacing w:after="0"/>
              <w:rPr>
                <w:rFonts w:ascii="Times New Roman" w:hAnsi="Times New Roman" w:cs="Times New Roman"/>
                <w:color w:val="auto"/>
                <w:sz w:val="22"/>
                <w:szCs w:val="22"/>
              </w:rPr>
            </w:pPr>
          </w:p>
        </w:tc>
        <w:tc>
          <w:tcPr>
            <w:tcW w:w="1783" w:type="dxa"/>
          </w:tcPr>
          <w:p w14:paraId="7492B494" w14:textId="77777777" w:rsidR="00BB78D5" w:rsidRPr="004C7E71" w:rsidRDefault="00BB78D5" w:rsidP="00D5143E">
            <w:pPr>
              <w:spacing w:after="0"/>
              <w:rPr>
                <w:rFonts w:ascii="Times New Roman" w:hAnsi="Times New Roman" w:cs="Times New Roman"/>
                <w:color w:val="auto"/>
                <w:sz w:val="22"/>
                <w:szCs w:val="22"/>
                <w:u w:val="single"/>
              </w:rPr>
            </w:pPr>
          </w:p>
        </w:tc>
      </w:tr>
      <w:tr w:rsidR="004C7E71" w:rsidRPr="004C7E71" w14:paraId="02C57882" w14:textId="77777777" w:rsidTr="00AB527A">
        <w:trPr>
          <w:trHeight w:val="541"/>
        </w:trPr>
        <w:tc>
          <w:tcPr>
            <w:tcW w:w="9026" w:type="dxa"/>
          </w:tcPr>
          <w:p w14:paraId="50A9AC21" w14:textId="77777777" w:rsidR="00BB78D5" w:rsidRPr="004C7E71" w:rsidRDefault="00BB78D5" w:rsidP="00D5143E">
            <w:pPr>
              <w:spacing w:after="0"/>
              <w:rPr>
                <w:rFonts w:ascii="Times New Roman" w:hAnsi="Times New Roman" w:cs="Times New Roman"/>
                <w:color w:val="auto"/>
                <w:sz w:val="22"/>
                <w:szCs w:val="22"/>
              </w:rPr>
            </w:pPr>
          </w:p>
        </w:tc>
        <w:tc>
          <w:tcPr>
            <w:tcW w:w="1783" w:type="dxa"/>
          </w:tcPr>
          <w:p w14:paraId="183D4D26" w14:textId="77777777" w:rsidR="00BB78D5" w:rsidRPr="004C7E71" w:rsidRDefault="00BB78D5" w:rsidP="00D5143E">
            <w:pPr>
              <w:spacing w:after="0"/>
              <w:rPr>
                <w:rFonts w:ascii="Times New Roman" w:hAnsi="Times New Roman" w:cs="Times New Roman"/>
                <w:color w:val="auto"/>
                <w:sz w:val="22"/>
                <w:szCs w:val="22"/>
                <w:u w:val="single"/>
              </w:rPr>
            </w:pPr>
          </w:p>
        </w:tc>
      </w:tr>
      <w:tr w:rsidR="004C7E71" w:rsidRPr="004C7E71" w14:paraId="2D5E10FB" w14:textId="77777777" w:rsidTr="00AB527A">
        <w:trPr>
          <w:trHeight w:val="541"/>
        </w:trPr>
        <w:tc>
          <w:tcPr>
            <w:tcW w:w="9026" w:type="dxa"/>
          </w:tcPr>
          <w:p w14:paraId="6CACD490" w14:textId="77777777" w:rsidR="00BB78D5" w:rsidRPr="004C7E71" w:rsidRDefault="00BB78D5" w:rsidP="00D5143E">
            <w:pPr>
              <w:spacing w:after="0"/>
              <w:rPr>
                <w:rFonts w:ascii="Times New Roman" w:hAnsi="Times New Roman" w:cs="Times New Roman"/>
                <w:color w:val="auto"/>
                <w:sz w:val="22"/>
                <w:szCs w:val="22"/>
              </w:rPr>
            </w:pPr>
          </w:p>
        </w:tc>
        <w:tc>
          <w:tcPr>
            <w:tcW w:w="1783" w:type="dxa"/>
          </w:tcPr>
          <w:p w14:paraId="3D638124" w14:textId="77777777" w:rsidR="00BB78D5" w:rsidRPr="004C7E71" w:rsidRDefault="00BB78D5" w:rsidP="00D5143E">
            <w:pPr>
              <w:spacing w:after="0"/>
              <w:rPr>
                <w:rFonts w:ascii="Times New Roman" w:hAnsi="Times New Roman" w:cs="Times New Roman"/>
                <w:color w:val="auto"/>
                <w:sz w:val="22"/>
                <w:szCs w:val="22"/>
                <w:u w:val="single"/>
              </w:rPr>
            </w:pPr>
          </w:p>
        </w:tc>
      </w:tr>
      <w:tr w:rsidR="004C7E71" w:rsidRPr="004C7E71" w14:paraId="7D75C03F" w14:textId="77777777" w:rsidTr="00AB527A">
        <w:trPr>
          <w:trHeight w:val="528"/>
        </w:trPr>
        <w:tc>
          <w:tcPr>
            <w:tcW w:w="9026" w:type="dxa"/>
          </w:tcPr>
          <w:p w14:paraId="6CDB67AB" w14:textId="77777777" w:rsidR="00A1053C" w:rsidRPr="004C7E71" w:rsidRDefault="00A1053C" w:rsidP="00D5143E">
            <w:pPr>
              <w:spacing w:after="0"/>
              <w:rPr>
                <w:rFonts w:ascii="Times New Roman" w:hAnsi="Times New Roman" w:cs="Times New Roman"/>
                <w:color w:val="auto"/>
                <w:sz w:val="22"/>
                <w:szCs w:val="22"/>
              </w:rPr>
            </w:pPr>
          </w:p>
        </w:tc>
        <w:tc>
          <w:tcPr>
            <w:tcW w:w="1783" w:type="dxa"/>
          </w:tcPr>
          <w:p w14:paraId="3824F91E" w14:textId="77777777" w:rsidR="00A1053C" w:rsidRPr="004C7E71" w:rsidRDefault="00A1053C" w:rsidP="00D5143E">
            <w:pPr>
              <w:spacing w:after="0"/>
              <w:rPr>
                <w:rFonts w:ascii="Times New Roman" w:hAnsi="Times New Roman" w:cs="Times New Roman"/>
                <w:color w:val="auto"/>
                <w:sz w:val="22"/>
                <w:szCs w:val="22"/>
                <w:u w:val="single"/>
              </w:rPr>
            </w:pPr>
          </w:p>
        </w:tc>
      </w:tr>
      <w:tr w:rsidR="004C7E71" w:rsidRPr="004C7E71" w14:paraId="63FEA196" w14:textId="77777777" w:rsidTr="00AB527A">
        <w:trPr>
          <w:trHeight w:val="528"/>
        </w:trPr>
        <w:tc>
          <w:tcPr>
            <w:tcW w:w="9026" w:type="dxa"/>
          </w:tcPr>
          <w:p w14:paraId="0CBE2AEE" w14:textId="77777777" w:rsidR="00BB78D5" w:rsidRPr="004C7E71" w:rsidRDefault="00BB78D5" w:rsidP="00D5143E">
            <w:pPr>
              <w:spacing w:after="0"/>
              <w:rPr>
                <w:rFonts w:ascii="Times New Roman" w:hAnsi="Times New Roman" w:cs="Times New Roman"/>
                <w:color w:val="auto"/>
                <w:sz w:val="22"/>
                <w:szCs w:val="22"/>
              </w:rPr>
            </w:pPr>
          </w:p>
        </w:tc>
        <w:tc>
          <w:tcPr>
            <w:tcW w:w="1783" w:type="dxa"/>
          </w:tcPr>
          <w:p w14:paraId="76819359" w14:textId="77777777" w:rsidR="00BB78D5" w:rsidRPr="004C7E71" w:rsidRDefault="00BB78D5" w:rsidP="00D5143E">
            <w:pPr>
              <w:spacing w:after="0"/>
              <w:rPr>
                <w:rFonts w:ascii="Times New Roman" w:hAnsi="Times New Roman" w:cs="Times New Roman"/>
                <w:color w:val="auto"/>
                <w:sz w:val="22"/>
                <w:szCs w:val="22"/>
                <w:u w:val="single"/>
              </w:rPr>
            </w:pPr>
          </w:p>
        </w:tc>
      </w:tr>
      <w:tr w:rsidR="00BB78D5" w:rsidRPr="004C7E71" w14:paraId="0080EF6E" w14:textId="77777777" w:rsidTr="00AB527A">
        <w:trPr>
          <w:trHeight w:val="518"/>
        </w:trPr>
        <w:tc>
          <w:tcPr>
            <w:tcW w:w="9026" w:type="dxa"/>
          </w:tcPr>
          <w:p w14:paraId="3A89D2D5" w14:textId="77777777" w:rsidR="00BB78D5" w:rsidRPr="004C7E71" w:rsidRDefault="00BB78D5" w:rsidP="00D5143E">
            <w:pPr>
              <w:spacing w:after="0"/>
              <w:rPr>
                <w:rFonts w:ascii="Times New Roman" w:hAnsi="Times New Roman" w:cs="Times New Roman"/>
                <w:color w:val="auto"/>
                <w:sz w:val="22"/>
                <w:szCs w:val="22"/>
              </w:rPr>
            </w:pPr>
          </w:p>
        </w:tc>
        <w:tc>
          <w:tcPr>
            <w:tcW w:w="1783" w:type="dxa"/>
          </w:tcPr>
          <w:p w14:paraId="5469F8F7" w14:textId="77777777" w:rsidR="00BB78D5" w:rsidRPr="004C7E71" w:rsidRDefault="00BB78D5" w:rsidP="00D5143E">
            <w:pPr>
              <w:spacing w:after="0"/>
              <w:rPr>
                <w:rFonts w:ascii="Times New Roman" w:hAnsi="Times New Roman" w:cs="Times New Roman"/>
                <w:color w:val="auto"/>
                <w:sz w:val="22"/>
                <w:szCs w:val="22"/>
                <w:u w:val="single"/>
              </w:rPr>
            </w:pPr>
          </w:p>
        </w:tc>
      </w:tr>
    </w:tbl>
    <w:p w14:paraId="6D6DFE50" w14:textId="77777777" w:rsidR="00BB78D5" w:rsidRPr="004C7E71" w:rsidRDefault="00BB78D5" w:rsidP="00BB78D5">
      <w:pPr>
        <w:rPr>
          <w:rFonts w:ascii="Times New Roman" w:hAnsi="Times New Roman" w:cs="Times New Roman"/>
          <w:color w:val="auto"/>
          <w:sz w:val="22"/>
          <w:szCs w:val="22"/>
          <w:u w:val="single"/>
        </w:rPr>
      </w:pPr>
    </w:p>
    <w:p w14:paraId="2FC23B7A" w14:textId="77777777" w:rsidR="00BB78D5" w:rsidRPr="004C7E71" w:rsidRDefault="00BB78D5" w:rsidP="00BB78D5">
      <w:pPr>
        <w:rPr>
          <w:rFonts w:ascii="Times New Roman" w:hAnsi="Times New Roman" w:cs="Times New Roman"/>
          <w:color w:val="auto"/>
          <w:sz w:val="22"/>
          <w:szCs w:val="22"/>
        </w:rPr>
      </w:pPr>
      <w:r w:rsidRPr="004C7E71">
        <w:rPr>
          <w:rFonts w:ascii="Times New Roman" w:hAnsi="Times New Roman" w:cs="Times New Roman"/>
          <w:b/>
          <w:color w:val="auto"/>
          <w:sz w:val="22"/>
          <w:szCs w:val="22"/>
        </w:rPr>
        <w:t>I ________________________ an employee of Mercy Corps having completed and reviewed this form confirm the accuracy of information provided:</w:t>
      </w:r>
    </w:p>
    <w:p w14:paraId="49707270" w14:textId="77777777" w:rsidR="00BB78D5" w:rsidRPr="004C7E71" w:rsidRDefault="00BB78D5" w:rsidP="00BB78D5">
      <w:pPr>
        <w:rPr>
          <w:rFonts w:ascii="Times New Roman" w:hAnsi="Times New Roman" w:cs="Times New Roman"/>
          <w:color w:val="auto"/>
          <w:sz w:val="22"/>
          <w:szCs w:val="22"/>
        </w:rPr>
      </w:pPr>
    </w:p>
    <w:p w14:paraId="79E31896" w14:textId="77777777" w:rsidR="00BB78D5" w:rsidRPr="004C7E71" w:rsidRDefault="00BB78D5" w:rsidP="00BB78D5">
      <w:pPr>
        <w:rPr>
          <w:rFonts w:ascii="Times New Roman" w:hAnsi="Times New Roman" w:cs="Times New Roman"/>
          <w:color w:val="auto"/>
          <w:sz w:val="22"/>
          <w:szCs w:val="22"/>
        </w:rPr>
      </w:pPr>
      <w:r w:rsidRPr="004C7E71">
        <w:rPr>
          <w:rFonts w:ascii="Times New Roman" w:hAnsi="Times New Roman" w:cs="Times New Roman"/>
          <w:color w:val="auto"/>
          <w:sz w:val="22"/>
          <w:szCs w:val="22"/>
        </w:rPr>
        <w:t>Name</w:t>
      </w:r>
      <w:r w:rsidRPr="004C7E71">
        <w:rPr>
          <w:rFonts w:ascii="Times New Roman" w:hAnsi="Times New Roman" w:cs="Times New Roman"/>
          <w:color w:val="auto"/>
          <w:sz w:val="22"/>
          <w:szCs w:val="22"/>
        </w:rPr>
        <w:tab/>
      </w:r>
      <w:r w:rsidRPr="004C7E71">
        <w:rPr>
          <w:rFonts w:ascii="Times New Roman" w:hAnsi="Times New Roman" w:cs="Times New Roman"/>
          <w:color w:val="auto"/>
          <w:sz w:val="22"/>
          <w:szCs w:val="22"/>
        </w:rPr>
        <w:tab/>
        <w:t>______________________________</w:t>
      </w:r>
    </w:p>
    <w:p w14:paraId="183333E5" w14:textId="77777777" w:rsidR="00BB78D5" w:rsidRPr="004C7E71" w:rsidRDefault="00BB78D5" w:rsidP="00BB78D5">
      <w:pPr>
        <w:rPr>
          <w:rFonts w:ascii="Times New Roman" w:hAnsi="Times New Roman" w:cs="Times New Roman"/>
          <w:color w:val="auto"/>
          <w:sz w:val="22"/>
          <w:szCs w:val="22"/>
        </w:rPr>
      </w:pPr>
      <w:r w:rsidRPr="004C7E71">
        <w:rPr>
          <w:rFonts w:ascii="Times New Roman" w:hAnsi="Times New Roman" w:cs="Times New Roman"/>
          <w:color w:val="auto"/>
          <w:sz w:val="22"/>
          <w:szCs w:val="22"/>
        </w:rPr>
        <w:t>Title</w:t>
      </w:r>
      <w:r w:rsidRPr="004C7E71">
        <w:rPr>
          <w:rFonts w:ascii="Times New Roman" w:hAnsi="Times New Roman" w:cs="Times New Roman"/>
          <w:color w:val="auto"/>
          <w:sz w:val="22"/>
          <w:szCs w:val="22"/>
        </w:rPr>
        <w:tab/>
      </w:r>
      <w:r w:rsidRPr="004C7E71">
        <w:rPr>
          <w:rFonts w:ascii="Times New Roman" w:hAnsi="Times New Roman" w:cs="Times New Roman"/>
          <w:color w:val="auto"/>
          <w:sz w:val="22"/>
          <w:szCs w:val="22"/>
        </w:rPr>
        <w:tab/>
        <w:t>______________________________</w:t>
      </w:r>
    </w:p>
    <w:p w14:paraId="7F5AA657" w14:textId="77777777" w:rsidR="00BB78D5" w:rsidRPr="004C7E71" w:rsidRDefault="00BB78D5" w:rsidP="00BB78D5">
      <w:pPr>
        <w:rPr>
          <w:rFonts w:ascii="Times New Roman" w:hAnsi="Times New Roman" w:cs="Times New Roman"/>
          <w:color w:val="auto"/>
          <w:sz w:val="22"/>
          <w:szCs w:val="22"/>
        </w:rPr>
      </w:pPr>
      <w:r w:rsidRPr="004C7E71">
        <w:rPr>
          <w:rFonts w:ascii="Times New Roman" w:hAnsi="Times New Roman" w:cs="Times New Roman"/>
          <w:color w:val="auto"/>
          <w:sz w:val="22"/>
          <w:szCs w:val="22"/>
        </w:rPr>
        <w:t>Signature</w:t>
      </w:r>
      <w:r w:rsidRPr="004C7E71">
        <w:rPr>
          <w:rFonts w:ascii="Times New Roman" w:hAnsi="Times New Roman" w:cs="Times New Roman"/>
          <w:color w:val="auto"/>
          <w:sz w:val="22"/>
          <w:szCs w:val="22"/>
        </w:rPr>
        <w:tab/>
        <w:t>______________________________</w:t>
      </w:r>
    </w:p>
    <w:p w14:paraId="53AC42C1" w14:textId="77777777" w:rsidR="00BB78D5" w:rsidRPr="004C7E71" w:rsidRDefault="00BB78D5" w:rsidP="00BB78D5">
      <w:pPr>
        <w:rPr>
          <w:rFonts w:ascii="Times New Roman" w:hAnsi="Times New Roman" w:cs="Times New Roman"/>
          <w:color w:val="auto"/>
          <w:sz w:val="22"/>
          <w:szCs w:val="22"/>
        </w:rPr>
      </w:pPr>
      <w:r w:rsidRPr="004C7E71">
        <w:rPr>
          <w:rFonts w:ascii="Times New Roman" w:hAnsi="Times New Roman" w:cs="Times New Roman"/>
          <w:color w:val="auto"/>
          <w:sz w:val="22"/>
          <w:szCs w:val="22"/>
        </w:rPr>
        <w:t>Date*</w:t>
      </w:r>
      <w:r w:rsidRPr="004C7E71">
        <w:rPr>
          <w:rFonts w:ascii="Times New Roman" w:hAnsi="Times New Roman" w:cs="Times New Roman"/>
          <w:color w:val="auto"/>
          <w:sz w:val="22"/>
          <w:szCs w:val="22"/>
        </w:rPr>
        <w:tab/>
      </w:r>
      <w:r w:rsidRPr="004C7E71">
        <w:rPr>
          <w:rFonts w:ascii="Times New Roman" w:hAnsi="Times New Roman" w:cs="Times New Roman"/>
          <w:color w:val="auto"/>
          <w:sz w:val="22"/>
          <w:szCs w:val="22"/>
        </w:rPr>
        <w:tab/>
        <w:t>______________________________</w:t>
      </w:r>
    </w:p>
    <w:p w14:paraId="6CB0B19A" w14:textId="77777777" w:rsidR="006B02F1" w:rsidRPr="004C7E71" w:rsidRDefault="006B02F1">
      <w:pPr>
        <w:pBdr>
          <w:top w:val="none" w:sz="0" w:space="0" w:color="auto"/>
          <w:left w:val="none" w:sz="0" w:space="0" w:color="auto"/>
          <w:bottom w:val="none" w:sz="0" w:space="0" w:color="auto"/>
          <w:right w:val="none" w:sz="0" w:space="0" w:color="auto"/>
          <w:between w:val="none" w:sz="0" w:space="0" w:color="auto"/>
        </w:pBdr>
        <w:spacing w:after="160" w:line="259" w:lineRule="auto"/>
        <w:rPr>
          <w:rFonts w:ascii="Times New Roman" w:hAnsi="Times New Roman" w:cs="Times New Roman"/>
          <w:b/>
          <w:color w:val="auto"/>
          <w:sz w:val="22"/>
          <w:szCs w:val="22"/>
        </w:rPr>
      </w:pPr>
      <w:r w:rsidRPr="004C7E71">
        <w:rPr>
          <w:rFonts w:ascii="Times New Roman" w:hAnsi="Times New Roman" w:cs="Times New Roman"/>
          <w:b/>
          <w:color w:val="auto"/>
          <w:sz w:val="22"/>
          <w:szCs w:val="22"/>
        </w:rPr>
        <w:br w:type="page"/>
      </w:r>
    </w:p>
    <w:p w14:paraId="6E8A7572" w14:textId="54556E0A" w:rsidR="00615839" w:rsidRPr="00C3211E" w:rsidRDefault="006905EE" w:rsidP="00C3211E">
      <w:pPr>
        <w:pStyle w:val="ListParagraph"/>
        <w:numPr>
          <w:ilvl w:val="1"/>
          <w:numId w:val="1"/>
        </w:numPr>
        <w:rPr>
          <w:b/>
        </w:rPr>
      </w:pPr>
      <w:r w:rsidRPr="00C3211E">
        <w:rPr>
          <w:b/>
          <w:szCs w:val="22"/>
        </w:rPr>
        <w:lastRenderedPageBreak/>
        <w:t>Attachment 2 - Price Offer Sheet</w:t>
      </w:r>
      <w:r w:rsidR="00A54FF1">
        <w:rPr>
          <w:b/>
          <w:szCs w:val="22"/>
        </w:rPr>
        <w:t>s</w:t>
      </w:r>
    </w:p>
    <w:p w14:paraId="37E04A0F" w14:textId="77777777" w:rsidR="00C3211E" w:rsidRPr="00C3211E" w:rsidRDefault="00C3211E" w:rsidP="00C3211E">
      <w:pPr>
        <w:pStyle w:val="ListParagraph"/>
        <w:ind w:left="792"/>
      </w:pPr>
    </w:p>
    <w:tbl>
      <w:tblPr>
        <w:tblW w:w="967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4220"/>
        <w:gridCol w:w="1120"/>
        <w:gridCol w:w="730"/>
        <w:gridCol w:w="1280"/>
        <w:gridCol w:w="1580"/>
        <w:gridCol w:w="7"/>
      </w:tblGrid>
      <w:tr w:rsidR="00651308" w:rsidRPr="00C16D7C" w14:paraId="65A7A1D8" w14:textId="77777777" w:rsidTr="00325031">
        <w:trPr>
          <w:trHeight w:val="300"/>
        </w:trPr>
        <w:tc>
          <w:tcPr>
            <w:tcW w:w="9679" w:type="dxa"/>
            <w:gridSpan w:val="7"/>
            <w:shd w:val="clear" w:color="auto" w:fill="auto"/>
            <w:noWrap/>
            <w:vAlign w:val="center"/>
            <w:hideMark/>
          </w:tcPr>
          <w:p w14:paraId="464524F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bookmarkStart w:id="117" w:name="RANGE!A1:F112"/>
            <w:r w:rsidRPr="00C16D7C">
              <w:rPr>
                <w:rFonts w:eastAsia="Times New Roman"/>
                <w:b/>
                <w:bCs/>
                <w:color w:val="auto"/>
                <w:sz w:val="22"/>
                <w:szCs w:val="22"/>
                <w:lang w:val="en-US"/>
              </w:rPr>
              <w:t xml:space="preserve">BILL OF QUANTITIES FOR SANITATION FACILITIES </w:t>
            </w:r>
            <w:bookmarkEnd w:id="117"/>
            <w:r>
              <w:rPr>
                <w:rFonts w:eastAsia="Times New Roman"/>
                <w:b/>
                <w:bCs/>
                <w:color w:val="auto"/>
                <w:sz w:val="22"/>
                <w:szCs w:val="22"/>
                <w:lang w:val="en-US"/>
              </w:rPr>
              <w:t>- MOTOR PARK SHANI</w:t>
            </w:r>
          </w:p>
        </w:tc>
      </w:tr>
      <w:tr w:rsidR="00651308" w:rsidRPr="00C16D7C" w14:paraId="654FE6D7" w14:textId="77777777" w:rsidTr="00325031">
        <w:trPr>
          <w:trHeight w:val="300"/>
        </w:trPr>
        <w:tc>
          <w:tcPr>
            <w:tcW w:w="9679" w:type="dxa"/>
            <w:gridSpan w:val="7"/>
            <w:shd w:val="clear" w:color="auto" w:fill="auto"/>
            <w:noWrap/>
            <w:vAlign w:val="center"/>
            <w:hideMark/>
          </w:tcPr>
          <w:p w14:paraId="6AF8C95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(4Nos COMPARTMENT POUR FLUSH LATRINE)</w:t>
            </w:r>
          </w:p>
        </w:tc>
      </w:tr>
      <w:tr w:rsidR="00651308" w:rsidRPr="00C16D7C" w14:paraId="0ADEDF49" w14:textId="77777777" w:rsidTr="00325031">
        <w:trPr>
          <w:gridAfter w:val="1"/>
          <w:wAfter w:w="7" w:type="dxa"/>
          <w:trHeight w:val="360"/>
        </w:trPr>
        <w:tc>
          <w:tcPr>
            <w:tcW w:w="742" w:type="dxa"/>
            <w:shd w:val="clear" w:color="auto" w:fill="auto"/>
            <w:noWrap/>
            <w:vAlign w:val="center"/>
            <w:hideMark/>
          </w:tcPr>
          <w:p w14:paraId="4557ABC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ITEM</w:t>
            </w:r>
          </w:p>
        </w:tc>
        <w:tc>
          <w:tcPr>
            <w:tcW w:w="4220" w:type="dxa"/>
            <w:shd w:val="clear" w:color="auto" w:fill="auto"/>
            <w:noWrap/>
            <w:vAlign w:val="bottom"/>
            <w:hideMark/>
          </w:tcPr>
          <w:p w14:paraId="4F66042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DESCRIPTION</w:t>
            </w:r>
          </w:p>
        </w:tc>
        <w:tc>
          <w:tcPr>
            <w:tcW w:w="1120" w:type="dxa"/>
            <w:shd w:val="clear" w:color="auto" w:fill="auto"/>
            <w:noWrap/>
            <w:vAlign w:val="bottom"/>
            <w:hideMark/>
          </w:tcPr>
          <w:p w14:paraId="17BA269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QTY</w:t>
            </w:r>
          </w:p>
        </w:tc>
        <w:tc>
          <w:tcPr>
            <w:tcW w:w="730" w:type="dxa"/>
            <w:shd w:val="clear" w:color="auto" w:fill="auto"/>
            <w:noWrap/>
            <w:vAlign w:val="bottom"/>
            <w:hideMark/>
          </w:tcPr>
          <w:p w14:paraId="5B67EB5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UNIT</w:t>
            </w:r>
          </w:p>
        </w:tc>
        <w:tc>
          <w:tcPr>
            <w:tcW w:w="1280" w:type="dxa"/>
            <w:shd w:val="clear" w:color="auto" w:fill="auto"/>
            <w:noWrap/>
            <w:vAlign w:val="bottom"/>
            <w:hideMark/>
          </w:tcPr>
          <w:p w14:paraId="3CBD2D9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 xml:space="preserve">RATE </w:t>
            </w:r>
          </w:p>
        </w:tc>
        <w:tc>
          <w:tcPr>
            <w:tcW w:w="1580" w:type="dxa"/>
            <w:shd w:val="clear" w:color="auto" w:fill="auto"/>
            <w:vAlign w:val="bottom"/>
            <w:hideMark/>
          </w:tcPr>
          <w:p w14:paraId="408A0B4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TOTAL</w:t>
            </w:r>
          </w:p>
        </w:tc>
      </w:tr>
      <w:tr w:rsidR="00651308" w:rsidRPr="00C16D7C" w14:paraId="3C24E241" w14:textId="77777777" w:rsidTr="00325031">
        <w:trPr>
          <w:gridAfter w:val="1"/>
          <w:wAfter w:w="7" w:type="dxa"/>
          <w:trHeight w:val="276"/>
        </w:trPr>
        <w:tc>
          <w:tcPr>
            <w:tcW w:w="742" w:type="dxa"/>
            <w:shd w:val="clear" w:color="auto" w:fill="auto"/>
            <w:noWrap/>
            <w:vAlign w:val="center"/>
            <w:hideMark/>
          </w:tcPr>
          <w:p w14:paraId="2328B41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vAlign w:val="bottom"/>
            <w:hideMark/>
          </w:tcPr>
          <w:p w14:paraId="6B925FA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u w:val="single"/>
                <w:lang w:val="en-US"/>
              </w:rPr>
            </w:pPr>
            <w:r w:rsidRPr="00C16D7C">
              <w:rPr>
                <w:rFonts w:eastAsia="Times New Roman"/>
                <w:b/>
                <w:bCs/>
                <w:color w:val="auto"/>
                <w:sz w:val="22"/>
                <w:szCs w:val="22"/>
                <w:u w:val="single"/>
                <w:lang w:val="en-US"/>
              </w:rPr>
              <w:t>PRELIMINARIES AND GENERAL ITEMS</w:t>
            </w:r>
          </w:p>
        </w:tc>
        <w:tc>
          <w:tcPr>
            <w:tcW w:w="1120" w:type="dxa"/>
            <w:shd w:val="clear" w:color="auto" w:fill="auto"/>
            <w:noWrap/>
            <w:vAlign w:val="bottom"/>
            <w:hideMark/>
          </w:tcPr>
          <w:p w14:paraId="696D50F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21C78A1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7F08777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hideMark/>
          </w:tcPr>
          <w:p w14:paraId="02DB8FB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r>
      <w:tr w:rsidR="00651308" w:rsidRPr="00C16D7C" w14:paraId="3B6B3181" w14:textId="77777777" w:rsidTr="00325031">
        <w:trPr>
          <w:gridAfter w:val="1"/>
          <w:wAfter w:w="7" w:type="dxa"/>
          <w:trHeight w:val="552"/>
        </w:trPr>
        <w:tc>
          <w:tcPr>
            <w:tcW w:w="742" w:type="dxa"/>
            <w:shd w:val="clear" w:color="auto" w:fill="auto"/>
            <w:noWrap/>
            <w:hideMark/>
          </w:tcPr>
          <w:p w14:paraId="6E08A6B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5CF18A4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Inter</w:t>
            </w:r>
            <w:r>
              <w:rPr>
                <w:rFonts w:eastAsia="Times New Roman"/>
                <w:color w:val="auto"/>
                <w:sz w:val="22"/>
                <w:szCs w:val="22"/>
                <w:lang w:val="en-US"/>
              </w:rPr>
              <w:t>-site</w:t>
            </w:r>
            <w:r w:rsidRPr="00C16D7C">
              <w:rPr>
                <w:rFonts w:eastAsia="Times New Roman"/>
                <w:color w:val="auto"/>
                <w:sz w:val="22"/>
                <w:szCs w:val="22"/>
                <w:lang w:val="en-US"/>
              </w:rPr>
              <w:t xml:space="preserve"> Mobilization and Demobilization of equipment and personnel</w:t>
            </w:r>
          </w:p>
        </w:tc>
        <w:tc>
          <w:tcPr>
            <w:tcW w:w="1120" w:type="dxa"/>
            <w:shd w:val="clear" w:color="auto" w:fill="auto"/>
            <w:noWrap/>
            <w:vAlign w:val="bottom"/>
            <w:hideMark/>
          </w:tcPr>
          <w:p w14:paraId="3953D70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606D420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LS</w:t>
            </w:r>
          </w:p>
        </w:tc>
        <w:tc>
          <w:tcPr>
            <w:tcW w:w="1280" w:type="dxa"/>
            <w:shd w:val="clear" w:color="auto" w:fill="auto"/>
            <w:noWrap/>
            <w:vAlign w:val="bottom"/>
            <w:hideMark/>
          </w:tcPr>
          <w:p w14:paraId="5A8B8EA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6ECF47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7F1EE54" w14:textId="77777777" w:rsidTr="00325031">
        <w:trPr>
          <w:gridAfter w:val="1"/>
          <w:wAfter w:w="7" w:type="dxa"/>
          <w:trHeight w:val="276"/>
        </w:trPr>
        <w:tc>
          <w:tcPr>
            <w:tcW w:w="742" w:type="dxa"/>
            <w:shd w:val="clear" w:color="auto" w:fill="auto"/>
            <w:noWrap/>
            <w:hideMark/>
          </w:tcPr>
          <w:p w14:paraId="1A56E52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12A1C0F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 xml:space="preserve">SUBSTRUCTURE </w:t>
            </w:r>
          </w:p>
        </w:tc>
        <w:tc>
          <w:tcPr>
            <w:tcW w:w="1120" w:type="dxa"/>
            <w:shd w:val="clear" w:color="auto" w:fill="auto"/>
            <w:noWrap/>
            <w:vAlign w:val="bottom"/>
            <w:hideMark/>
          </w:tcPr>
          <w:p w14:paraId="6275901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5326791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05FFFE9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8D67FC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150C774" w14:textId="77777777" w:rsidTr="00325031">
        <w:trPr>
          <w:gridAfter w:val="1"/>
          <w:wAfter w:w="7" w:type="dxa"/>
          <w:trHeight w:val="324"/>
        </w:trPr>
        <w:tc>
          <w:tcPr>
            <w:tcW w:w="742" w:type="dxa"/>
            <w:shd w:val="clear" w:color="auto" w:fill="auto"/>
            <w:noWrap/>
            <w:hideMark/>
          </w:tcPr>
          <w:p w14:paraId="47510D5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0B78BF7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Clearing of Site</w:t>
            </w:r>
          </w:p>
        </w:tc>
        <w:tc>
          <w:tcPr>
            <w:tcW w:w="1120" w:type="dxa"/>
            <w:shd w:val="clear" w:color="auto" w:fill="auto"/>
            <w:noWrap/>
            <w:vAlign w:val="bottom"/>
            <w:hideMark/>
          </w:tcPr>
          <w:p w14:paraId="3256B07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25.00</w:t>
            </w:r>
          </w:p>
        </w:tc>
        <w:tc>
          <w:tcPr>
            <w:tcW w:w="730" w:type="dxa"/>
            <w:shd w:val="clear" w:color="auto" w:fill="auto"/>
            <w:noWrap/>
            <w:vAlign w:val="bottom"/>
            <w:hideMark/>
          </w:tcPr>
          <w:p w14:paraId="42BCBCD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2</w:t>
            </w:r>
          </w:p>
        </w:tc>
        <w:tc>
          <w:tcPr>
            <w:tcW w:w="1280" w:type="dxa"/>
            <w:shd w:val="clear" w:color="auto" w:fill="auto"/>
            <w:noWrap/>
            <w:vAlign w:val="bottom"/>
            <w:hideMark/>
          </w:tcPr>
          <w:p w14:paraId="5DA473D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8FDF29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24FA6A8" w14:textId="77777777" w:rsidTr="00325031">
        <w:trPr>
          <w:gridAfter w:val="1"/>
          <w:wAfter w:w="7" w:type="dxa"/>
          <w:trHeight w:val="825"/>
        </w:trPr>
        <w:tc>
          <w:tcPr>
            <w:tcW w:w="742" w:type="dxa"/>
            <w:shd w:val="clear" w:color="auto" w:fill="auto"/>
            <w:noWrap/>
            <w:hideMark/>
          </w:tcPr>
          <w:p w14:paraId="630067E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hideMark/>
          </w:tcPr>
          <w:p w14:paraId="219E328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Excavate trenches, 525mm width and 600mm depth to receive foundations starting from the strip level</w:t>
            </w:r>
          </w:p>
        </w:tc>
        <w:tc>
          <w:tcPr>
            <w:tcW w:w="1120" w:type="dxa"/>
            <w:shd w:val="clear" w:color="auto" w:fill="auto"/>
            <w:noWrap/>
            <w:vAlign w:val="bottom"/>
            <w:hideMark/>
          </w:tcPr>
          <w:p w14:paraId="4D052E5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6.00</w:t>
            </w:r>
          </w:p>
        </w:tc>
        <w:tc>
          <w:tcPr>
            <w:tcW w:w="730" w:type="dxa"/>
            <w:shd w:val="clear" w:color="auto" w:fill="auto"/>
            <w:noWrap/>
            <w:vAlign w:val="bottom"/>
            <w:hideMark/>
          </w:tcPr>
          <w:p w14:paraId="5ACEF25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3</w:t>
            </w:r>
          </w:p>
        </w:tc>
        <w:tc>
          <w:tcPr>
            <w:tcW w:w="1280" w:type="dxa"/>
            <w:shd w:val="clear" w:color="auto" w:fill="auto"/>
            <w:noWrap/>
            <w:vAlign w:val="bottom"/>
            <w:hideMark/>
          </w:tcPr>
          <w:p w14:paraId="50345C7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3CCC93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E292CD8" w14:textId="77777777" w:rsidTr="00325031">
        <w:trPr>
          <w:gridAfter w:val="1"/>
          <w:wAfter w:w="7" w:type="dxa"/>
          <w:trHeight w:val="615"/>
        </w:trPr>
        <w:tc>
          <w:tcPr>
            <w:tcW w:w="742" w:type="dxa"/>
            <w:shd w:val="clear" w:color="auto" w:fill="auto"/>
            <w:noWrap/>
            <w:hideMark/>
          </w:tcPr>
          <w:p w14:paraId="24B961E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C</w:t>
            </w:r>
          </w:p>
        </w:tc>
        <w:tc>
          <w:tcPr>
            <w:tcW w:w="4220" w:type="dxa"/>
            <w:shd w:val="clear" w:color="auto" w:fill="auto"/>
            <w:hideMark/>
          </w:tcPr>
          <w:p w14:paraId="76EDEA2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approved anti termite treatment to surfaces of excavation</w:t>
            </w:r>
          </w:p>
        </w:tc>
        <w:tc>
          <w:tcPr>
            <w:tcW w:w="1120" w:type="dxa"/>
            <w:shd w:val="clear" w:color="auto" w:fill="auto"/>
            <w:noWrap/>
            <w:vAlign w:val="bottom"/>
            <w:hideMark/>
          </w:tcPr>
          <w:p w14:paraId="203DCBF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25.00</w:t>
            </w:r>
          </w:p>
        </w:tc>
        <w:tc>
          <w:tcPr>
            <w:tcW w:w="730" w:type="dxa"/>
            <w:shd w:val="clear" w:color="auto" w:fill="auto"/>
            <w:noWrap/>
            <w:vAlign w:val="bottom"/>
            <w:hideMark/>
          </w:tcPr>
          <w:p w14:paraId="7DC59F4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2</w:t>
            </w:r>
          </w:p>
        </w:tc>
        <w:tc>
          <w:tcPr>
            <w:tcW w:w="1280" w:type="dxa"/>
            <w:shd w:val="clear" w:color="auto" w:fill="auto"/>
            <w:noWrap/>
            <w:vAlign w:val="bottom"/>
            <w:hideMark/>
          </w:tcPr>
          <w:p w14:paraId="217D93D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99D2F3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0A133DA" w14:textId="77777777" w:rsidTr="00325031">
        <w:trPr>
          <w:gridAfter w:val="1"/>
          <w:wAfter w:w="7" w:type="dxa"/>
          <w:trHeight w:val="276"/>
        </w:trPr>
        <w:tc>
          <w:tcPr>
            <w:tcW w:w="742" w:type="dxa"/>
            <w:shd w:val="clear" w:color="auto" w:fill="auto"/>
            <w:noWrap/>
            <w:hideMark/>
          </w:tcPr>
          <w:p w14:paraId="1CAA287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46DF60C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CONCRETE WORKS</w:t>
            </w:r>
          </w:p>
        </w:tc>
        <w:tc>
          <w:tcPr>
            <w:tcW w:w="1120" w:type="dxa"/>
            <w:shd w:val="clear" w:color="auto" w:fill="auto"/>
            <w:noWrap/>
            <w:vAlign w:val="bottom"/>
            <w:hideMark/>
          </w:tcPr>
          <w:p w14:paraId="0291972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2661791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046FDFE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2ED31E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EB93F37" w14:textId="77777777" w:rsidTr="00325031">
        <w:trPr>
          <w:gridAfter w:val="1"/>
          <w:wAfter w:w="7" w:type="dxa"/>
          <w:trHeight w:val="330"/>
        </w:trPr>
        <w:tc>
          <w:tcPr>
            <w:tcW w:w="742" w:type="dxa"/>
            <w:shd w:val="clear" w:color="auto" w:fill="auto"/>
            <w:noWrap/>
            <w:hideMark/>
          </w:tcPr>
          <w:p w14:paraId="734F1B7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3CDDAC6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Strip footing (Plain </w:t>
            </w:r>
            <w:proofErr w:type="spellStart"/>
            <w:r w:rsidRPr="00C16D7C">
              <w:rPr>
                <w:rFonts w:eastAsia="Times New Roman"/>
                <w:color w:val="auto"/>
                <w:sz w:val="22"/>
                <w:szCs w:val="22"/>
                <w:lang w:val="en-US"/>
              </w:rPr>
              <w:t>insitu</w:t>
            </w:r>
            <w:proofErr w:type="spellEnd"/>
            <w:r w:rsidRPr="00C16D7C">
              <w:rPr>
                <w:rFonts w:eastAsia="Times New Roman"/>
                <w:color w:val="auto"/>
                <w:sz w:val="22"/>
                <w:szCs w:val="22"/>
                <w:lang w:val="en-US"/>
              </w:rPr>
              <w:t xml:space="preserve"> concrete </w:t>
            </w:r>
            <w:proofErr w:type="gramStart"/>
            <w:r w:rsidRPr="00C16D7C">
              <w:rPr>
                <w:rFonts w:eastAsia="Times New Roman"/>
                <w:color w:val="auto"/>
                <w:sz w:val="22"/>
                <w:szCs w:val="22"/>
                <w:lang w:val="en-US"/>
              </w:rPr>
              <w:t>1:2:4  mix</w:t>
            </w:r>
            <w:proofErr w:type="gramEnd"/>
            <w:r w:rsidRPr="00C16D7C">
              <w:rPr>
                <w:rFonts w:eastAsia="Times New Roman"/>
                <w:color w:val="auto"/>
                <w:sz w:val="22"/>
                <w:szCs w:val="22"/>
                <w:lang w:val="en-US"/>
              </w:rPr>
              <w:t>)</w:t>
            </w:r>
          </w:p>
        </w:tc>
        <w:tc>
          <w:tcPr>
            <w:tcW w:w="1120" w:type="dxa"/>
            <w:shd w:val="clear" w:color="auto" w:fill="auto"/>
            <w:noWrap/>
            <w:vAlign w:val="bottom"/>
            <w:hideMark/>
          </w:tcPr>
          <w:p w14:paraId="1F2ABA5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1.00</w:t>
            </w:r>
          </w:p>
        </w:tc>
        <w:tc>
          <w:tcPr>
            <w:tcW w:w="730" w:type="dxa"/>
            <w:shd w:val="clear" w:color="auto" w:fill="auto"/>
            <w:noWrap/>
            <w:vAlign w:val="bottom"/>
            <w:hideMark/>
          </w:tcPr>
          <w:p w14:paraId="453C534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3</w:t>
            </w:r>
          </w:p>
        </w:tc>
        <w:tc>
          <w:tcPr>
            <w:tcW w:w="1280" w:type="dxa"/>
            <w:shd w:val="clear" w:color="auto" w:fill="auto"/>
            <w:noWrap/>
            <w:vAlign w:val="bottom"/>
            <w:hideMark/>
          </w:tcPr>
          <w:p w14:paraId="3654C92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DB5B3A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89AEA96" w14:textId="77777777" w:rsidTr="00325031">
        <w:trPr>
          <w:gridAfter w:val="1"/>
          <w:wAfter w:w="7" w:type="dxa"/>
          <w:trHeight w:val="552"/>
        </w:trPr>
        <w:tc>
          <w:tcPr>
            <w:tcW w:w="742" w:type="dxa"/>
            <w:shd w:val="clear" w:color="auto" w:fill="auto"/>
            <w:noWrap/>
            <w:hideMark/>
          </w:tcPr>
          <w:p w14:paraId="53BB1A7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hideMark/>
          </w:tcPr>
          <w:p w14:paraId="4BF2257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Floor slab 150mm thick (Plain in situ concrete 1:2:4 mix, 20mm </w:t>
            </w:r>
            <w:proofErr w:type="spellStart"/>
            <w:r w:rsidRPr="00C16D7C">
              <w:rPr>
                <w:rFonts w:eastAsia="Times New Roman"/>
                <w:color w:val="auto"/>
                <w:sz w:val="22"/>
                <w:szCs w:val="22"/>
                <w:lang w:val="en-US"/>
              </w:rPr>
              <w:t>aggr</w:t>
            </w:r>
            <w:proofErr w:type="spellEnd"/>
            <w:r w:rsidRPr="00C16D7C">
              <w:rPr>
                <w:rFonts w:eastAsia="Times New Roman"/>
                <w:color w:val="auto"/>
                <w:sz w:val="22"/>
                <w:szCs w:val="22"/>
                <w:lang w:val="en-US"/>
              </w:rPr>
              <w:t>.)</w:t>
            </w:r>
          </w:p>
        </w:tc>
        <w:tc>
          <w:tcPr>
            <w:tcW w:w="1120" w:type="dxa"/>
            <w:shd w:val="clear" w:color="auto" w:fill="auto"/>
            <w:noWrap/>
            <w:vAlign w:val="bottom"/>
            <w:hideMark/>
          </w:tcPr>
          <w:p w14:paraId="2393F37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1.43</w:t>
            </w:r>
          </w:p>
        </w:tc>
        <w:tc>
          <w:tcPr>
            <w:tcW w:w="730" w:type="dxa"/>
            <w:shd w:val="clear" w:color="auto" w:fill="auto"/>
            <w:noWrap/>
            <w:vAlign w:val="bottom"/>
            <w:hideMark/>
          </w:tcPr>
          <w:p w14:paraId="7DF0D12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3</w:t>
            </w:r>
          </w:p>
        </w:tc>
        <w:tc>
          <w:tcPr>
            <w:tcW w:w="1280" w:type="dxa"/>
            <w:shd w:val="clear" w:color="auto" w:fill="auto"/>
            <w:noWrap/>
            <w:vAlign w:val="bottom"/>
            <w:hideMark/>
          </w:tcPr>
          <w:p w14:paraId="1A94E81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D97837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241B71DE" w14:textId="77777777" w:rsidTr="00325031">
        <w:trPr>
          <w:gridAfter w:val="1"/>
          <w:wAfter w:w="7" w:type="dxa"/>
          <w:trHeight w:val="645"/>
        </w:trPr>
        <w:tc>
          <w:tcPr>
            <w:tcW w:w="742" w:type="dxa"/>
            <w:shd w:val="clear" w:color="auto" w:fill="auto"/>
            <w:noWrap/>
            <w:hideMark/>
          </w:tcPr>
          <w:p w14:paraId="0A26301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C</w:t>
            </w:r>
          </w:p>
        </w:tc>
        <w:tc>
          <w:tcPr>
            <w:tcW w:w="4220" w:type="dxa"/>
            <w:shd w:val="clear" w:color="auto" w:fill="auto"/>
            <w:hideMark/>
          </w:tcPr>
          <w:p w14:paraId="7610CE8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C16D7C">
              <w:rPr>
                <w:rFonts w:eastAsia="Times New Roman"/>
                <w:color w:val="000000"/>
                <w:sz w:val="22"/>
                <w:szCs w:val="22"/>
                <w:lang w:val="en-US"/>
              </w:rPr>
              <w:t xml:space="preserve">100mm thick slab on corridor (Plain in situ concrete mix (1:2:4 mix, 20mm </w:t>
            </w:r>
            <w:proofErr w:type="spellStart"/>
            <w:r w:rsidRPr="00C16D7C">
              <w:rPr>
                <w:rFonts w:eastAsia="Times New Roman"/>
                <w:color w:val="000000"/>
                <w:sz w:val="22"/>
                <w:szCs w:val="22"/>
                <w:lang w:val="en-US"/>
              </w:rPr>
              <w:t>aggr</w:t>
            </w:r>
            <w:proofErr w:type="spellEnd"/>
            <w:r w:rsidRPr="00C16D7C">
              <w:rPr>
                <w:rFonts w:eastAsia="Times New Roman"/>
                <w:color w:val="000000"/>
                <w:sz w:val="22"/>
                <w:szCs w:val="22"/>
                <w:lang w:val="en-US"/>
              </w:rPr>
              <w:t>.)</w:t>
            </w:r>
          </w:p>
        </w:tc>
        <w:tc>
          <w:tcPr>
            <w:tcW w:w="1120" w:type="dxa"/>
            <w:shd w:val="clear" w:color="auto" w:fill="auto"/>
            <w:noWrap/>
            <w:vAlign w:val="bottom"/>
            <w:hideMark/>
          </w:tcPr>
          <w:p w14:paraId="7DCF225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0.80</w:t>
            </w:r>
          </w:p>
        </w:tc>
        <w:tc>
          <w:tcPr>
            <w:tcW w:w="730" w:type="dxa"/>
            <w:shd w:val="clear" w:color="auto" w:fill="auto"/>
            <w:noWrap/>
            <w:vAlign w:val="bottom"/>
            <w:hideMark/>
          </w:tcPr>
          <w:p w14:paraId="0E668BE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3</w:t>
            </w:r>
          </w:p>
        </w:tc>
        <w:tc>
          <w:tcPr>
            <w:tcW w:w="1280" w:type="dxa"/>
            <w:shd w:val="clear" w:color="auto" w:fill="auto"/>
            <w:noWrap/>
            <w:vAlign w:val="bottom"/>
            <w:hideMark/>
          </w:tcPr>
          <w:p w14:paraId="0F12CED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tcPr>
          <w:p w14:paraId="5F964D2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0A688C7D" w14:textId="77777777" w:rsidTr="00325031">
        <w:trPr>
          <w:gridAfter w:val="1"/>
          <w:wAfter w:w="7" w:type="dxa"/>
          <w:trHeight w:val="552"/>
        </w:trPr>
        <w:tc>
          <w:tcPr>
            <w:tcW w:w="742" w:type="dxa"/>
            <w:shd w:val="clear" w:color="auto" w:fill="auto"/>
            <w:noWrap/>
            <w:hideMark/>
          </w:tcPr>
          <w:p w14:paraId="4BEC262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D</w:t>
            </w:r>
          </w:p>
        </w:tc>
        <w:tc>
          <w:tcPr>
            <w:tcW w:w="4220" w:type="dxa"/>
            <w:shd w:val="clear" w:color="auto" w:fill="auto"/>
            <w:hideMark/>
          </w:tcPr>
          <w:p w14:paraId="3D81154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C16D7C">
              <w:rPr>
                <w:rFonts w:eastAsia="Times New Roman"/>
                <w:color w:val="000000"/>
                <w:sz w:val="22"/>
                <w:szCs w:val="22"/>
                <w:lang w:val="en-US"/>
              </w:rPr>
              <w:t>Formwork (Ditto edges of bed not exceeding 150mm high)</w:t>
            </w:r>
          </w:p>
        </w:tc>
        <w:tc>
          <w:tcPr>
            <w:tcW w:w="1120" w:type="dxa"/>
            <w:shd w:val="clear" w:color="auto" w:fill="auto"/>
            <w:noWrap/>
            <w:vAlign w:val="bottom"/>
            <w:hideMark/>
          </w:tcPr>
          <w:p w14:paraId="1C199CC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17.50</w:t>
            </w:r>
          </w:p>
        </w:tc>
        <w:tc>
          <w:tcPr>
            <w:tcW w:w="730" w:type="dxa"/>
            <w:shd w:val="clear" w:color="auto" w:fill="auto"/>
            <w:noWrap/>
            <w:vAlign w:val="bottom"/>
            <w:hideMark/>
          </w:tcPr>
          <w:p w14:paraId="1DA07EA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2</w:t>
            </w:r>
          </w:p>
        </w:tc>
        <w:tc>
          <w:tcPr>
            <w:tcW w:w="1280" w:type="dxa"/>
            <w:shd w:val="clear" w:color="auto" w:fill="auto"/>
            <w:noWrap/>
            <w:vAlign w:val="bottom"/>
            <w:hideMark/>
          </w:tcPr>
          <w:p w14:paraId="31275F8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tcPr>
          <w:p w14:paraId="4E89755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1AA7BE3" w14:textId="77777777" w:rsidTr="00325031">
        <w:trPr>
          <w:gridAfter w:val="1"/>
          <w:wAfter w:w="7" w:type="dxa"/>
          <w:trHeight w:val="276"/>
        </w:trPr>
        <w:tc>
          <w:tcPr>
            <w:tcW w:w="742" w:type="dxa"/>
            <w:shd w:val="clear" w:color="auto" w:fill="auto"/>
            <w:noWrap/>
            <w:hideMark/>
          </w:tcPr>
          <w:p w14:paraId="67E25C1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4220" w:type="dxa"/>
            <w:shd w:val="clear" w:color="auto" w:fill="auto"/>
            <w:hideMark/>
          </w:tcPr>
          <w:p w14:paraId="71F4DA6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C16D7C">
              <w:rPr>
                <w:rFonts w:eastAsia="Times New Roman"/>
                <w:b/>
                <w:bCs/>
                <w:color w:val="000000"/>
                <w:sz w:val="22"/>
                <w:szCs w:val="22"/>
                <w:lang w:val="en-US"/>
              </w:rPr>
              <w:t>Blockwork</w:t>
            </w:r>
          </w:p>
        </w:tc>
        <w:tc>
          <w:tcPr>
            <w:tcW w:w="1120" w:type="dxa"/>
            <w:shd w:val="clear" w:color="auto" w:fill="auto"/>
            <w:noWrap/>
            <w:vAlign w:val="bottom"/>
            <w:hideMark/>
          </w:tcPr>
          <w:p w14:paraId="596B12F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730" w:type="dxa"/>
            <w:shd w:val="clear" w:color="auto" w:fill="auto"/>
            <w:noWrap/>
            <w:vAlign w:val="bottom"/>
            <w:hideMark/>
          </w:tcPr>
          <w:p w14:paraId="7BC318B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1280" w:type="dxa"/>
            <w:shd w:val="clear" w:color="auto" w:fill="auto"/>
            <w:noWrap/>
            <w:vAlign w:val="bottom"/>
            <w:hideMark/>
          </w:tcPr>
          <w:p w14:paraId="069925C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tcPr>
          <w:p w14:paraId="3C4A83A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03131EF4" w14:textId="77777777" w:rsidTr="00325031">
        <w:trPr>
          <w:gridAfter w:val="1"/>
          <w:wAfter w:w="7" w:type="dxa"/>
          <w:trHeight w:val="552"/>
        </w:trPr>
        <w:tc>
          <w:tcPr>
            <w:tcW w:w="742" w:type="dxa"/>
            <w:shd w:val="clear" w:color="auto" w:fill="auto"/>
            <w:noWrap/>
            <w:hideMark/>
          </w:tcPr>
          <w:p w14:paraId="545F667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A</w:t>
            </w:r>
          </w:p>
        </w:tc>
        <w:tc>
          <w:tcPr>
            <w:tcW w:w="4220" w:type="dxa"/>
            <w:shd w:val="clear" w:color="auto" w:fill="auto"/>
            <w:hideMark/>
          </w:tcPr>
          <w:p w14:paraId="6AEBBDF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C16D7C">
              <w:rPr>
                <w:rFonts w:eastAsia="Times New Roman"/>
                <w:color w:val="000000"/>
                <w:sz w:val="22"/>
                <w:szCs w:val="22"/>
                <w:lang w:val="en-US"/>
              </w:rPr>
              <w:t xml:space="preserve">225mm thick sand Crete hollow block filled with solid weak concrete in foundation </w:t>
            </w:r>
          </w:p>
        </w:tc>
        <w:tc>
          <w:tcPr>
            <w:tcW w:w="1120" w:type="dxa"/>
            <w:shd w:val="clear" w:color="auto" w:fill="auto"/>
            <w:noWrap/>
            <w:vAlign w:val="bottom"/>
            <w:hideMark/>
          </w:tcPr>
          <w:p w14:paraId="70E4D1C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10.60</w:t>
            </w:r>
          </w:p>
        </w:tc>
        <w:tc>
          <w:tcPr>
            <w:tcW w:w="730" w:type="dxa"/>
            <w:shd w:val="clear" w:color="auto" w:fill="auto"/>
            <w:noWrap/>
            <w:vAlign w:val="bottom"/>
            <w:hideMark/>
          </w:tcPr>
          <w:p w14:paraId="154FA52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2</w:t>
            </w:r>
          </w:p>
        </w:tc>
        <w:tc>
          <w:tcPr>
            <w:tcW w:w="1280" w:type="dxa"/>
            <w:shd w:val="clear" w:color="auto" w:fill="auto"/>
            <w:noWrap/>
            <w:vAlign w:val="bottom"/>
            <w:hideMark/>
          </w:tcPr>
          <w:p w14:paraId="2B80242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tcPr>
          <w:p w14:paraId="6DF8F67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52FC26B2" w14:textId="77777777" w:rsidTr="00325031">
        <w:trPr>
          <w:gridAfter w:val="1"/>
          <w:wAfter w:w="7" w:type="dxa"/>
          <w:trHeight w:val="405"/>
        </w:trPr>
        <w:tc>
          <w:tcPr>
            <w:tcW w:w="742" w:type="dxa"/>
            <w:shd w:val="clear" w:color="auto" w:fill="auto"/>
            <w:noWrap/>
            <w:hideMark/>
          </w:tcPr>
          <w:p w14:paraId="0F97184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4220" w:type="dxa"/>
            <w:shd w:val="clear" w:color="auto" w:fill="auto"/>
            <w:hideMark/>
          </w:tcPr>
          <w:p w14:paraId="328B715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000000"/>
                <w:sz w:val="22"/>
                <w:szCs w:val="22"/>
                <w:lang w:val="en-US"/>
              </w:rPr>
            </w:pPr>
            <w:r w:rsidRPr="00C16D7C">
              <w:rPr>
                <w:rFonts w:eastAsia="Times New Roman"/>
                <w:b/>
                <w:bCs/>
                <w:i/>
                <w:iCs/>
                <w:color w:val="000000"/>
                <w:sz w:val="22"/>
                <w:szCs w:val="22"/>
                <w:lang w:val="en-US"/>
              </w:rPr>
              <w:t>Substructure works carried to summary</w:t>
            </w:r>
          </w:p>
        </w:tc>
        <w:tc>
          <w:tcPr>
            <w:tcW w:w="1120" w:type="dxa"/>
            <w:shd w:val="clear" w:color="auto" w:fill="auto"/>
            <w:noWrap/>
            <w:vAlign w:val="bottom"/>
            <w:hideMark/>
          </w:tcPr>
          <w:p w14:paraId="2A88697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730" w:type="dxa"/>
            <w:shd w:val="clear" w:color="auto" w:fill="auto"/>
            <w:noWrap/>
            <w:vAlign w:val="bottom"/>
            <w:hideMark/>
          </w:tcPr>
          <w:p w14:paraId="4E42663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1280" w:type="dxa"/>
            <w:shd w:val="clear" w:color="auto" w:fill="auto"/>
            <w:noWrap/>
            <w:vAlign w:val="bottom"/>
            <w:hideMark/>
          </w:tcPr>
          <w:p w14:paraId="645885C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tcPr>
          <w:p w14:paraId="3311F54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000000"/>
                <w:sz w:val="22"/>
                <w:szCs w:val="22"/>
                <w:lang w:val="en-US"/>
              </w:rPr>
            </w:pPr>
          </w:p>
        </w:tc>
      </w:tr>
      <w:tr w:rsidR="00651308" w:rsidRPr="00C16D7C" w14:paraId="1A18B24E" w14:textId="77777777" w:rsidTr="00325031">
        <w:trPr>
          <w:gridAfter w:val="1"/>
          <w:wAfter w:w="7" w:type="dxa"/>
          <w:trHeight w:val="360"/>
        </w:trPr>
        <w:tc>
          <w:tcPr>
            <w:tcW w:w="742" w:type="dxa"/>
            <w:shd w:val="clear" w:color="auto" w:fill="auto"/>
            <w:noWrap/>
            <w:vAlign w:val="center"/>
            <w:hideMark/>
          </w:tcPr>
          <w:p w14:paraId="2E655C7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ITEM</w:t>
            </w:r>
          </w:p>
        </w:tc>
        <w:tc>
          <w:tcPr>
            <w:tcW w:w="4220" w:type="dxa"/>
            <w:shd w:val="clear" w:color="auto" w:fill="auto"/>
            <w:vAlign w:val="center"/>
            <w:hideMark/>
          </w:tcPr>
          <w:p w14:paraId="01985CD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DESCRIPTION</w:t>
            </w:r>
          </w:p>
        </w:tc>
        <w:tc>
          <w:tcPr>
            <w:tcW w:w="1120" w:type="dxa"/>
            <w:shd w:val="clear" w:color="auto" w:fill="auto"/>
            <w:noWrap/>
            <w:vAlign w:val="bottom"/>
            <w:hideMark/>
          </w:tcPr>
          <w:p w14:paraId="4D2DFB9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QTY</w:t>
            </w:r>
          </w:p>
        </w:tc>
        <w:tc>
          <w:tcPr>
            <w:tcW w:w="730" w:type="dxa"/>
            <w:shd w:val="clear" w:color="auto" w:fill="auto"/>
            <w:noWrap/>
            <w:vAlign w:val="center"/>
            <w:hideMark/>
          </w:tcPr>
          <w:p w14:paraId="7818DF9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UNIT</w:t>
            </w:r>
          </w:p>
        </w:tc>
        <w:tc>
          <w:tcPr>
            <w:tcW w:w="1280" w:type="dxa"/>
            <w:shd w:val="clear" w:color="auto" w:fill="auto"/>
            <w:noWrap/>
            <w:vAlign w:val="bottom"/>
            <w:hideMark/>
          </w:tcPr>
          <w:p w14:paraId="6D476B9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RATE</w:t>
            </w:r>
          </w:p>
        </w:tc>
        <w:tc>
          <w:tcPr>
            <w:tcW w:w="1580" w:type="dxa"/>
            <w:shd w:val="clear" w:color="auto" w:fill="auto"/>
            <w:noWrap/>
            <w:vAlign w:val="bottom"/>
            <w:hideMark/>
          </w:tcPr>
          <w:p w14:paraId="67F76CE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AMOUNT</w:t>
            </w:r>
          </w:p>
        </w:tc>
      </w:tr>
      <w:tr w:rsidR="00651308" w:rsidRPr="00C16D7C" w14:paraId="691FD689" w14:textId="77777777" w:rsidTr="00325031">
        <w:trPr>
          <w:gridAfter w:val="1"/>
          <w:wAfter w:w="7" w:type="dxa"/>
          <w:trHeight w:val="276"/>
        </w:trPr>
        <w:tc>
          <w:tcPr>
            <w:tcW w:w="742" w:type="dxa"/>
            <w:shd w:val="clear" w:color="auto" w:fill="auto"/>
            <w:noWrap/>
            <w:hideMark/>
          </w:tcPr>
          <w:p w14:paraId="407D278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4220" w:type="dxa"/>
            <w:shd w:val="clear" w:color="auto" w:fill="auto"/>
            <w:hideMark/>
          </w:tcPr>
          <w:p w14:paraId="1C61A9E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C16D7C">
              <w:rPr>
                <w:rFonts w:eastAsia="Times New Roman"/>
                <w:b/>
                <w:bCs/>
                <w:color w:val="000000"/>
                <w:sz w:val="22"/>
                <w:szCs w:val="22"/>
                <w:lang w:val="en-US"/>
              </w:rPr>
              <w:t>SUPERSTRUCTURE</w:t>
            </w:r>
          </w:p>
        </w:tc>
        <w:tc>
          <w:tcPr>
            <w:tcW w:w="1120" w:type="dxa"/>
            <w:shd w:val="clear" w:color="auto" w:fill="auto"/>
            <w:noWrap/>
            <w:vAlign w:val="bottom"/>
            <w:hideMark/>
          </w:tcPr>
          <w:p w14:paraId="69BED5A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730" w:type="dxa"/>
            <w:shd w:val="clear" w:color="auto" w:fill="auto"/>
            <w:noWrap/>
            <w:vAlign w:val="bottom"/>
            <w:hideMark/>
          </w:tcPr>
          <w:p w14:paraId="5918763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1280" w:type="dxa"/>
            <w:shd w:val="clear" w:color="auto" w:fill="auto"/>
            <w:noWrap/>
            <w:vAlign w:val="bottom"/>
            <w:hideMark/>
          </w:tcPr>
          <w:p w14:paraId="1A7BD51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hideMark/>
          </w:tcPr>
          <w:p w14:paraId="1BAA237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000000"/>
                <w:sz w:val="22"/>
                <w:szCs w:val="22"/>
                <w:lang w:val="en-US"/>
              </w:rPr>
            </w:pPr>
            <w:r w:rsidRPr="00C16D7C">
              <w:rPr>
                <w:rFonts w:eastAsia="Times New Roman"/>
                <w:b/>
                <w:bCs/>
                <w:color w:val="000000"/>
                <w:sz w:val="22"/>
                <w:szCs w:val="22"/>
                <w:lang w:val="en-US"/>
              </w:rPr>
              <w:t> </w:t>
            </w:r>
          </w:p>
        </w:tc>
      </w:tr>
      <w:tr w:rsidR="00651308" w:rsidRPr="00C16D7C" w14:paraId="2FEEE055" w14:textId="77777777" w:rsidTr="00325031">
        <w:trPr>
          <w:gridAfter w:val="1"/>
          <w:wAfter w:w="7" w:type="dxa"/>
          <w:trHeight w:val="315"/>
        </w:trPr>
        <w:tc>
          <w:tcPr>
            <w:tcW w:w="742" w:type="dxa"/>
            <w:shd w:val="clear" w:color="auto" w:fill="auto"/>
            <w:noWrap/>
            <w:hideMark/>
          </w:tcPr>
          <w:p w14:paraId="0576301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4220" w:type="dxa"/>
            <w:shd w:val="clear" w:color="auto" w:fill="auto"/>
            <w:hideMark/>
          </w:tcPr>
          <w:p w14:paraId="221FD8E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C16D7C">
              <w:rPr>
                <w:rFonts w:eastAsia="Times New Roman"/>
                <w:b/>
                <w:bCs/>
                <w:color w:val="000000"/>
                <w:sz w:val="22"/>
                <w:szCs w:val="22"/>
                <w:lang w:val="en-US"/>
              </w:rPr>
              <w:t>Concrete Works</w:t>
            </w:r>
          </w:p>
        </w:tc>
        <w:tc>
          <w:tcPr>
            <w:tcW w:w="1120" w:type="dxa"/>
            <w:shd w:val="clear" w:color="auto" w:fill="auto"/>
            <w:noWrap/>
            <w:vAlign w:val="bottom"/>
            <w:hideMark/>
          </w:tcPr>
          <w:p w14:paraId="3AD08A4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730" w:type="dxa"/>
            <w:shd w:val="clear" w:color="auto" w:fill="auto"/>
            <w:noWrap/>
            <w:vAlign w:val="bottom"/>
            <w:hideMark/>
          </w:tcPr>
          <w:p w14:paraId="6D56A64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1280" w:type="dxa"/>
            <w:shd w:val="clear" w:color="auto" w:fill="auto"/>
            <w:noWrap/>
            <w:vAlign w:val="bottom"/>
            <w:hideMark/>
          </w:tcPr>
          <w:p w14:paraId="3034F63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hideMark/>
          </w:tcPr>
          <w:p w14:paraId="7AD747E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r>
      <w:tr w:rsidR="00651308" w:rsidRPr="00C16D7C" w14:paraId="3FD3286F" w14:textId="77777777" w:rsidTr="00325031">
        <w:trPr>
          <w:gridAfter w:val="1"/>
          <w:wAfter w:w="7" w:type="dxa"/>
          <w:trHeight w:val="828"/>
        </w:trPr>
        <w:tc>
          <w:tcPr>
            <w:tcW w:w="742" w:type="dxa"/>
            <w:shd w:val="clear" w:color="auto" w:fill="auto"/>
            <w:noWrap/>
            <w:hideMark/>
          </w:tcPr>
          <w:p w14:paraId="7A20EE5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5C63D10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250mmx50mm thick coping with spikes on top of all exposed walls as approved by the engineer</w:t>
            </w:r>
          </w:p>
        </w:tc>
        <w:tc>
          <w:tcPr>
            <w:tcW w:w="1120" w:type="dxa"/>
            <w:shd w:val="clear" w:color="auto" w:fill="auto"/>
            <w:noWrap/>
            <w:vAlign w:val="bottom"/>
            <w:hideMark/>
          </w:tcPr>
          <w:p w14:paraId="7C55C7B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0.07</w:t>
            </w:r>
          </w:p>
        </w:tc>
        <w:tc>
          <w:tcPr>
            <w:tcW w:w="730" w:type="dxa"/>
            <w:shd w:val="clear" w:color="auto" w:fill="auto"/>
            <w:noWrap/>
            <w:vAlign w:val="bottom"/>
            <w:hideMark/>
          </w:tcPr>
          <w:p w14:paraId="01DC763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3</w:t>
            </w:r>
          </w:p>
        </w:tc>
        <w:tc>
          <w:tcPr>
            <w:tcW w:w="1280" w:type="dxa"/>
            <w:shd w:val="clear" w:color="auto" w:fill="auto"/>
            <w:noWrap/>
            <w:vAlign w:val="bottom"/>
            <w:hideMark/>
          </w:tcPr>
          <w:p w14:paraId="01B05D8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60097F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3361D285" w14:textId="77777777" w:rsidTr="00325031">
        <w:trPr>
          <w:gridAfter w:val="1"/>
          <w:wAfter w:w="7" w:type="dxa"/>
          <w:trHeight w:val="276"/>
        </w:trPr>
        <w:tc>
          <w:tcPr>
            <w:tcW w:w="742" w:type="dxa"/>
            <w:shd w:val="clear" w:color="auto" w:fill="auto"/>
            <w:noWrap/>
            <w:hideMark/>
          </w:tcPr>
          <w:p w14:paraId="22C2FBA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noWrap/>
            <w:hideMark/>
          </w:tcPr>
          <w:p w14:paraId="2D3BDFA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External and Internal Wall</w:t>
            </w:r>
          </w:p>
        </w:tc>
        <w:tc>
          <w:tcPr>
            <w:tcW w:w="1120" w:type="dxa"/>
            <w:shd w:val="clear" w:color="auto" w:fill="auto"/>
            <w:noWrap/>
            <w:vAlign w:val="bottom"/>
            <w:hideMark/>
          </w:tcPr>
          <w:p w14:paraId="6D00AC5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4DDF694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1280" w:type="dxa"/>
            <w:shd w:val="clear" w:color="auto" w:fill="auto"/>
            <w:noWrap/>
            <w:vAlign w:val="bottom"/>
            <w:hideMark/>
          </w:tcPr>
          <w:p w14:paraId="0ED7B31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tcPr>
          <w:p w14:paraId="03FD9C4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33C61E5F" w14:textId="77777777" w:rsidTr="00325031">
        <w:trPr>
          <w:gridAfter w:val="1"/>
          <w:wAfter w:w="7" w:type="dxa"/>
          <w:trHeight w:val="828"/>
        </w:trPr>
        <w:tc>
          <w:tcPr>
            <w:tcW w:w="742" w:type="dxa"/>
            <w:shd w:val="clear" w:color="auto" w:fill="auto"/>
            <w:noWrap/>
            <w:hideMark/>
          </w:tcPr>
          <w:p w14:paraId="4AD61A0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12B12CA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Blockwork 150mm sand Crete block laid in cement and sand (1:4) to wall plate including urinal partitions</w:t>
            </w:r>
          </w:p>
        </w:tc>
        <w:tc>
          <w:tcPr>
            <w:tcW w:w="1120" w:type="dxa"/>
            <w:shd w:val="clear" w:color="auto" w:fill="auto"/>
            <w:noWrap/>
            <w:vAlign w:val="bottom"/>
            <w:hideMark/>
          </w:tcPr>
          <w:p w14:paraId="3209C4C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34.00</w:t>
            </w:r>
          </w:p>
        </w:tc>
        <w:tc>
          <w:tcPr>
            <w:tcW w:w="730" w:type="dxa"/>
            <w:shd w:val="clear" w:color="auto" w:fill="auto"/>
            <w:noWrap/>
            <w:vAlign w:val="bottom"/>
            <w:hideMark/>
          </w:tcPr>
          <w:p w14:paraId="3BCFBBA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2</w:t>
            </w:r>
          </w:p>
        </w:tc>
        <w:tc>
          <w:tcPr>
            <w:tcW w:w="1280" w:type="dxa"/>
            <w:shd w:val="clear" w:color="auto" w:fill="auto"/>
            <w:noWrap/>
            <w:vAlign w:val="bottom"/>
            <w:hideMark/>
          </w:tcPr>
          <w:p w14:paraId="2B5F8F1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C01953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F1E32C7" w14:textId="77777777" w:rsidTr="00325031">
        <w:trPr>
          <w:gridAfter w:val="1"/>
          <w:wAfter w:w="7" w:type="dxa"/>
          <w:trHeight w:val="276"/>
        </w:trPr>
        <w:tc>
          <w:tcPr>
            <w:tcW w:w="742" w:type="dxa"/>
            <w:shd w:val="clear" w:color="auto" w:fill="auto"/>
            <w:noWrap/>
            <w:hideMark/>
          </w:tcPr>
          <w:p w14:paraId="5287EF9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4400305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Roofing /Carpentry</w:t>
            </w:r>
          </w:p>
        </w:tc>
        <w:tc>
          <w:tcPr>
            <w:tcW w:w="1120" w:type="dxa"/>
            <w:shd w:val="clear" w:color="auto" w:fill="auto"/>
            <w:noWrap/>
            <w:vAlign w:val="bottom"/>
            <w:hideMark/>
          </w:tcPr>
          <w:p w14:paraId="564BD02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357C36E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7952857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DD63E3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6E468C9" w14:textId="77777777" w:rsidTr="00325031">
        <w:trPr>
          <w:gridAfter w:val="1"/>
          <w:wAfter w:w="7" w:type="dxa"/>
          <w:trHeight w:val="828"/>
        </w:trPr>
        <w:tc>
          <w:tcPr>
            <w:tcW w:w="742" w:type="dxa"/>
            <w:shd w:val="clear" w:color="auto" w:fill="auto"/>
            <w:noWrap/>
            <w:hideMark/>
          </w:tcPr>
          <w:p w14:paraId="548ED1E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0618AF4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0.45mm thick long span aluminum roofing sheet laid at 150mm and double nailed to purlin (measured separately)</w:t>
            </w:r>
          </w:p>
        </w:tc>
        <w:tc>
          <w:tcPr>
            <w:tcW w:w="1120" w:type="dxa"/>
            <w:shd w:val="clear" w:color="auto" w:fill="auto"/>
            <w:noWrap/>
            <w:vAlign w:val="bottom"/>
            <w:hideMark/>
          </w:tcPr>
          <w:p w14:paraId="7C089DB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71966EE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3329B1C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19687C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55041DF" w14:textId="77777777" w:rsidTr="00325031">
        <w:trPr>
          <w:gridAfter w:val="1"/>
          <w:wAfter w:w="7" w:type="dxa"/>
          <w:trHeight w:val="324"/>
        </w:trPr>
        <w:tc>
          <w:tcPr>
            <w:tcW w:w="742" w:type="dxa"/>
            <w:shd w:val="clear" w:color="auto" w:fill="auto"/>
            <w:noWrap/>
            <w:hideMark/>
          </w:tcPr>
          <w:p w14:paraId="6394D26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5F582B5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Roofing (complete with all accessories)</w:t>
            </w:r>
          </w:p>
        </w:tc>
        <w:tc>
          <w:tcPr>
            <w:tcW w:w="1120" w:type="dxa"/>
            <w:shd w:val="clear" w:color="auto" w:fill="auto"/>
            <w:noWrap/>
            <w:vAlign w:val="bottom"/>
            <w:hideMark/>
          </w:tcPr>
          <w:p w14:paraId="5483300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7.20</w:t>
            </w:r>
          </w:p>
        </w:tc>
        <w:tc>
          <w:tcPr>
            <w:tcW w:w="730" w:type="dxa"/>
            <w:shd w:val="clear" w:color="auto" w:fill="auto"/>
            <w:noWrap/>
            <w:vAlign w:val="bottom"/>
            <w:hideMark/>
          </w:tcPr>
          <w:p w14:paraId="47D62F5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2</w:t>
            </w:r>
          </w:p>
        </w:tc>
        <w:tc>
          <w:tcPr>
            <w:tcW w:w="1280" w:type="dxa"/>
            <w:shd w:val="clear" w:color="auto" w:fill="auto"/>
            <w:noWrap/>
            <w:vAlign w:val="bottom"/>
            <w:hideMark/>
          </w:tcPr>
          <w:p w14:paraId="7EE322A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AB538C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583BB1D5" w14:textId="77777777" w:rsidTr="00325031">
        <w:trPr>
          <w:gridAfter w:val="1"/>
          <w:wAfter w:w="7" w:type="dxa"/>
          <w:trHeight w:val="828"/>
        </w:trPr>
        <w:tc>
          <w:tcPr>
            <w:tcW w:w="742" w:type="dxa"/>
            <w:shd w:val="clear" w:color="auto" w:fill="auto"/>
            <w:noWrap/>
            <w:hideMark/>
          </w:tcPr>
          <w:p w14:paraId="32FBF37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lastRenderedPageBreak/>
              <w:t> </w:t>
            </w:r>
          </w:p>
        </w:tc>
        <w:tc>
          <w:tcPr>
            <w:tcW w:w="4220" w:type="dxa"/>
            <w:shd w:val="clear" w:color="auto" w:fill="auto"/>
            <w:hideMark/>
          </w:tcPr>
          <w:p w14:paraId="06B7BB7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auto"/>
                <w:sz w:val="22"/>
                <w:szCs w:val="22"/>
                <w:lang w:val="en-US"/>
              </w:rPr>
            </w:pPr>
            <w:r w:rsidRPr="00C16D7C">
              <w:rPr>
                <w:rFonts w:eastAsia="Times New Roman"/>
                <w:b/>
                <w:bCs/>
                <w:i/>
                <w:iCs/>
                <w:color w:val="auto"/>
                <w:sz w:val="22"/>
                <w:szCs w:val="22"/>
                <w:lang w:val="en-US"/>
              </w:rPr>
              <w:t>(Solignum or any other approved treatment solution impregnated swan hardwood as described)</w:t>
            </w:r>
          </w:p>
        </w:tc>
        <w:tc>
          <w:tcPr>
            <w:tcW w:w="1120" w:type="dxa"/>
            <w:shd w:val="clear" w:color="auto" w:fill="auto"/>
            <w:noWrap/>
            <w:vAlign w:val="bottom"/>
            <w:hideMark/>
          </w:tcPr>
          <w:p w14:paraId="51A0075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0346948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45BC1B6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C738ED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EBDCC1B" w14:textId="77777777" w:rsidTr="00325031">
        <w:trPr>
          <w:gridAfter w:val="1"/>
          <w:wAfter w:w="7" w:type="dxa"/>
          <w:trHeight w:val="276"/>
        </w:trPr>
        <w:tc>
          <w:tcPr>
            <w:tcW w:w="742" w:type="dxa"/>
            <w:shd w:val="clear" w:color="auto" w:fill="auto"/>
            <w:noWrap/>
            <w:hideMark/>
          </w:tcPr>
          <w:p w14:paraId="05222F8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noWrap/>
            <w:hideMark/>
          </w:tcPr>
          <w:p w14:paraId="0B85AD7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50 X 75mm Rafters </w:t>
            </w:r>
          </w:p>
        </w:tc>
        <w:tc>
          <w:tcPr>
            <w:tcW w:w="1120" w:type="dxa"/>
            <w:shd w:val="clear" w:color="auto" w:fill="auto"/>
            <w:noWrap/>
            <w:vAlign w:val="bottom"/>
            <w:hideMark/>
          </w:tcPr>
          <w:p w14:paraId="225BEE1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6.00</w:t>
            </w:r>
          </w:p>
        </w:tc>
        <w:tc>
          <w:tcPr>
            <w:tcW w:w="730" w:type="dxa"/>
            <w:shd w:val="clear" w:color="auto" w:fill="auto"/>
            <w:noWrap/>
            <w:vAlign w:val="bottom"/>
            <w:hideMark/>
          </w:tcPr>
          <w:p w14:paraId="3BC9D5F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p>
        </w:tc>
        <w:tc>
          <w:tcPr>
            <w:tcW w:w="1280" w:type="dxa"/>
            <w:shd w:val="clear" w:color="auto" w:fill="auto"/>
            <w:noWrap/>
            <w:vAlign w:val="bottom"/>
            <w:hideMark/>
          </w:tcPr>
          <w:p w14:paraId="4922A7B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188234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B4A8212" w14:textId="77777777" w:rsidTr="00325031">
        <w:trPr>
          <w:gridAfter w:val="1"/>
          <w:wAfter w:w="7" w:type="dxa"/>
          <w:trHeight w:val="276"/>
        </w:trPr>
        <w:tc>
          <w:tcPr>
            <w:tcW w:w="742" w:type="dxa"/>
            <w:shd w:val="clear" w:color="auto" w:fill="auto"/>
            <w:noWrap/>
            <w:hideMark/>
          </w:tcPr>
          <w:p w14:paraId="024C10F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C</w:t>
            </w:r>
          </w:p>
        </w:tc>
        <w:tc>
          <w:tcPr>
            <w:tcW w:w="4220" w:type="dxa"/>
            <w:shd w:val="clear" w:color="auto" w:fill="auto"/>
            <w:noWrap/>
            <w:hideMark/>
          </w:tcPr>
          <w:p w14:paraId="3B3274A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50 X 50mm Purlins</w:t>
            </w:r>
          </w:p>
        </w:tc>
        <w:tc>
          <w:tcPr>
            <w:tcW w:w="1120" w:type="dxa"/>
            <w:shd w:val="clear" w:color="auto" w:fill="auto"/>
            <w:noWrap/>
            <w:vAlign w:val="bottom"/>
            <w:hideMark/>
          </w:tcPr>
          <w:p w14:paraId="19B2A7C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14.00</w:t>
            </w:r>
          </w:p>
        </w:tc>
        <w:tc>
          <w:tcPr>
            <w:tcW w:w="730" w:type="dxa"/>
            <w:shd w:val="clear" w:color="auto" w:fill="auto"/>
            <w:noWrap/>
            <w:vAlign w:val="bottom"/>
            <w:hideMark/>
          </w:tcPr>
          <w:p w14:paraId="75DB5E1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p>
        </w:tc>
        <w:tc>
          <w:tcPr>
            <w:tcW w:w="1280" w:type="dxa"/>
            <w:shd w:val="clear" w:color="auto" w:fill="auto"/>
            <w:noWrap/>
            <w:vAlign w:val="bottom"/>
            <w:hideMark/>
          </w:tcPr>
          <w:p w14:paraId="7BB5D8F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A52887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605AE60" w14:textId="77777777" w:rsidTr="00325031">
        <w:trPr>
          <w:gridAfter w:val="1"/>
          <w:wAfter w:w="7" w:type="dxa"/>
          <w:trHeight w:val="276"/>
        </w:trPr>
        <w:tc>
          <w:tcPr>
            <w:tcW w:w="742" w:type="dxa"/>
            <w:shd w:val="clear" w:color="auto" w:fill="auto"/>
            <w:noWrap/>
            <w:hideMark/>
          </w:tcPr>
          <w:p w14:paraId="146CA68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D</w:t>
            </w:r>
          </w:p>
        </w:tc>
        <w:tc>
          <w:tcPr>
            <w:tcW w:w="4220" w:type="dxa"/>
            <w:shd w:val="clear" w:color="auto" w:fill="auto"/>
            <w:noWrap/>
            <w:hideMark/>
          </w:tcPr>
          <w:p w14:paraId="273D9FE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50 X 100mm wall plate</w:t>
            </w:r>
          </w:p>
        </w:tc>
        <w:tc>
          <w:tcPr>
            <w:tcW w:w="1120" w:type="dxa"/>
            <w:shd w:val="clear" w:color="auto" w:fill="auto"/>
            <w:noWrap/>
            <w:vAlign w:val="bottom"/>
            <w:hideMark/>
          </w:tcPr>
          <w:p w14:paraId="022B208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7.20</w:t>
            </w:r>
          </w:p>
        </w:tc>
        <w:tc>
          <w:tcPr>
            <w:tcW w:w="730" w:type="dxa"/>
            <w:shd w:val="clear" w:color="auto" w:fill="auto"/>
            <w:noWrap/>
            <w:vAlign w:val="bottom"/>
            <w:hideMark/>
          </w:tcPr>
          <w:p w14:paraId="4B8ABD5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p>
        </w:tc>
        <w:tc>
          <w:tcPr>
            <w:tcW w:w="1280" w:type="dxa"/>
            <w:shd w:val="clear" w:color="auto" w:fill="auto"/>
            <w:noWrap/>
            <w:vAlign w:val="bottom"/>
            <w:hideMark/>
          </w:tcPr>
          <w:p w14:paraId="248DBF1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CE7DC9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7691BDA" w14:textId="77777777" w:rsidTr="00325031">
        <w:trPr>
          <w:gridAfter w:val="1"/>
          <w:wAfter w:w="7" w:type="dxa"/>
          <w:trHeight w:val="552"/>
        </w:trPr>
        <w:tc>
          <w:tcPr>
            <w:tcW w:w="742" w:type="dxa"/>
            <w:shd w:val="clear" w:color="auto" w:fill="auto"/>
            <w:noWrap/>
            <w:hideMark/>
          </w:tcPr>
          <w:p w14:paraId="72FF4A8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E</w:t>
            </w:r>
          </w:p>
        </w:tc>
        <w:tc>
          <w:tcPr>
            <w:tcW w:w="4220" w:type="dxa"/>
            <w:shd w:val="clear" w:color="auto" w:fill="auto"/>
            <w:hideMark/>
          </w:tcPr>
          <w:p w14:paraId="46DBED7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225 x 25mm wrought fascia covered with flat pan</w:t>
            </w:r>
          </w:p>
        </w:tc>
        <w:tc>
          <w:tcPr>
            <w:tcW w:w="1120" w:type="dxa"/>
            <w:shd w:val="clear" w:color="auto" w:fill="auto"/>
            <w:noWrap/>
            <w:vAlign w:val="bottom"/>
            <w:hideMark/>
          </w:tcPr>
          <w:p w14:paraId="7E32044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11.00</w:t>
            </w:r>
          </w:p>
        </w:tc>
        <w:tc>
          <w:tcPr>
            <w:tcW w:w="730" w:type="dxa"/>
            <w:shd w:val="clear" w:color="auto" w:fill="auto"/>
            <w:noWrap/>
            <w:vAlign w:val="bottom"/>
            <w:hideMark/>
          </w:tcPr>
          <w:p w14:paraId="5FDC443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p>
        </w:tc>
        <w:tc>
          <w:tcPr>
            <w:tcW w:w="1280" w:type="dxa"/>
            <w:shd w:val="clear" w:color="auto" w:fill="auto"/>
            <w:noWrap/>
            <w:vAlign w:val="bottom"/>
            <w:hideMark/>
          </w:tcPr>
          <w:p w14:paraId="20327D4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BFBD6B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0A1D06FE" w14:textId="77777777" w:rsidTr="00325031">
        <w:trPr>
          <w:gridAfter w:val="1"/>
          <w:wAfter w:w="7" w:type="dxa"/>
          <w:trHeight w:val="276"/>
        </w:trPr>
        <w:tc>
          <w:tcPr>
            <w:tcW w:w="742" w:type="dxa"/>
            <w:shd w:val="clear" w:color="auto" w:fill="auto"/>
            <w:noWrap/>
            <w:hideMark/>
          </w:tcPr>
          <w:p w14:paraId="365E26D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55055CE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Doors, Drainage and Plumbing</w:t>
            </w:r>
          </w:p>
        </w:tc>
        <w:tc>
          <w:tcPr>
            <w:tcW w:w="1120" w:type="dxa"/>
            <w:shd w:val="clear" w:color="auto" w:fill="auto"/>
            <w:noWrap/>
            <w:vAlign w:val="bottom"/>
            <w:hideMark/>
          </w:tcPr>
          <w:p w14:paraId="49CAC0D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0255FD8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37EB3D8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6A4C4C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321A830B" w14:textId="77777777" w:rsidTr="00325031">
        <w:trPr>
          <w:gridAfter w:val="1"/>
          <w:wAfter w:w="7" w:type="dxa"/>
          <w:trHeight w:val="1656"/>
        </w:trPr>
        <w:tc>
          <w:tcPr>
            <w:tcW w:w="742" w:type="dxa"/>
            <w:shd w:val="clear" w:color="auto" w:fill="auto"/>
            <w:noWrap/>
            <w:hideMark/>
          </w:tcPr>
          <w:p w14:paraId="16A200D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6005EA6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Supply and fix purpose made 750mm x 1900mm metal door made with 2mm thick steel plate framed with 25mm x 50mm steel pipes painted and installed complete with steel frames, </w:t>
            </w:r>
            <w:proofErr w:type="gramStart"/>
            <w:r w:rsidRPr="00C16D7C">
              <w:rPr>
                <w:rFonts w:eastAsia="Times New Roman"/>
                <w:color w:val="auto"/>
                <w:sz w:val="22"/>
                <w:szCs w:val="22"/>
                <w:lang w:val="en-US"/>
              </w:rPr>
              <w:t>padlocks</w:t>
            </w:r>
            <w:proofErr w:type="gramEnd"/>
            <w:r w:rsidRPr="00C16D7C">
              <w:rPr>
                <w:rFonts w:eastAsia="Times New Roman"/>
                <w:color w:val="auto"/>
                <w:sz w:val="22"/>
                <w:szCs w:val="22"/>
                <w:lang w:val="en-US"/>
              </w:rPr>
              <w:t xml:space="preserve"> and keys as in indicated in the drawings</w:t>
            </w:r>
          </w:p>
        </w:tc>
        <w:tc>
          <w:tcPr>
            <w:tcW w:w="1120" w:type="dxa"/>
            <w:shd w:val="clear" w:color="auto" w:fill="auto"/>
            <w:noWrap/>
            <w:vAlign w:val="bottom"/>
            <w:hideMark/>
          </w:tcPr>
          <w:p w14:paraId="5DFF40A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4.00</w:t>
            </w:r>
          </w:p>
        </w:tc>
        <w:tc>
          <w:tcPr>
            <w:tcW w:w="730" w:type="dxa"/>
            <w:shd w:val="clear" w:color="auto" w:fill="auto"/>
            <w:noWrap/>
            <w:vAlign w:val="bottom"/>
            <w:hideMark/>
          </w:tcPr>
          <w:p w14:paraId="245FED1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No</w:t>
            </w:r>
          </w:p>
        </w:tc>
        <w:tc>
          <w:tcPr>
            <w:tcW w:w="1280" w:type="dxa"/>
            <w:shd w:val="clear" w:color="auto" w:fill="auto"/>
            <w:noWrap/>
            <w:vAlign w:val="bottom"/>
            <w:hideMark/>
          </w:tcPr>
          <w:p w14:paraId="0F18059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tcPr>
          <w:p w14:paraId="279C4BF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13133799" w14:textId="77777777" w:rsidTr="00325031">
        <w:trPr>
          <w:gridAfter w:val="1"/>
          <w:wAfter w:w="7" w:type="dxa"/>
          <w:trHeight w:val="1932"/>
        </w:trPr>
        <w:tc>
          <w:tcPr>
            <w:tcW w:w="742" w:type="dxa"/>
            <w:shd w:val="clear" w:color="auto" w:fill="auto"/>
            <w:noWrap/>
            <w:hideMark/>
          </w:tcPr>
          <w:p w14:paraId="3E2207B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C</w:t>
            </w:r>
          </w:p>
        </w:tc>
        <w:tc>
          <w:tcPr>
            <w:tcW w:w="4220" w:type="dxa"/>
            <w:shd w:val="clear" w:color="auto" w:fill="auto"/>
            <w:hideMark/>
          </w:tcPr>
          <w:p w14:paraId="3A8E3B8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Supply and fix purpose made single 900mm x 1600mm see through door made with 25mm x 50mm (2mm gauge) steel pipes and grilled with 25mm square steel pipes as in the drawings on the entrance to the facility painted and installed complete with steel frames, padlocks and keys.</w:t>
            </w:r>
          </w:p>
        </w:tc>
        <w:tc>
          <w:tcPr>
            <w:tcW w:w="1120" w:type="dxa"/>
            <w:shd w:val="clear" w:color="auto" w:fill="auto"/>
            <w:noWrap/>
            <w:vAlign w:val="bottom"/>
            <w:hideMark/>
          </w:tcPr>
          <w:p w14:paraId="7D8EEAF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2.00</w:t>
            </w:r>
          </w:p>
        </w:tc>
        <w:tc>
          <w:tcPr>
            <w:tcW w:w="730" w:type="dxa"/>
            <w:shd w:val="clear" w:color="auto" w:fill="auto"/>
            <w:noWrap/>
            <w:vAlign w:val="bottom"/>
            <w:hideMark/>
          </w:tcPr>
          <w:p w14:paraId="6ED994D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2C2F1D0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267935D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1A116C88" w14:textId="77777777" w:rsidTr="00325031">
        <w:trPr>
          <w:gridAfter w:val="1"/>
          <w:wAfter w:w="7" w:type="dxa"/>
          <w:trHeight w:val="1104"/>
        </w:trPr>
        <w:tc>
          <w:tcPr>
            <w:tcW w:w="742" w:type="dxa"/>
            <w:shd w:val="clear" w:color="auto" w:fill="auto"/>
            <w:noWrap/>
            <w:hideMark/>
          </w:tcPr>
          <w:p w14:paraId="6348AEC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D</w:t>
            </w:r>
          </w:p>
        </w:tc>
        <w:tc>
          <w:tcPr>
            <w:tcW w:w="4220" w:type="dxa"/>
            <w:shd w:val="clear" w:color="auto" w:fill="auto"/>
            <w:hideMark/>
          </w:tcPr>
          <w:p w14:paraId="76665CC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and Install inspection chambers (2-600mm x 600mm and 1-750mm x 750mm) with precast reinforced concrete cover 75mm thick for each of the compartment</w:t>
            </w:r>
          </w:p>
        </w:tc>
        <w:tc>
          <w:tcPr>
            <w:tcW w:w="1120" w:type="dxa"/>
            <w:shd w:val="clear" w:color="auto" w:fill="auto"/>
            <w:noWrap/>
            <w:vAlign w:val="bottom"/>
            <w:hideMark/>
          </w:tcPr>
          <w:p w14:paraId="5002905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4.00</w:t>
            </w:r>
          </w:p>
        </w:tc>
        <w:tc>
          <w:tcPr>
            <w:tcW w:w="730" w:type="dxa"/>
            <w:shd w:val="clear" w:color="auto" w:fill="auto"/>
            <w:noWrap/>
            <w:vAlign w:val="bottom"/>
            <w:hideMark/>
          </w:tcPr>
          <w:p w14:paraId="0D6752A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4FDAF21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D85336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6D2D701D" w14:textId="77777777" w:rsidTr="00325031">
        <w:trPr>
          <w:gridAfter w:val="1"/>
          <w:wAfter w:w="7" w:type="dxa"/>
          <w:trHeight w:val="828"/>
        </w:trPr>
        <w:tc>
          <w:tcPr>
            <w:tcW w:w="742" w:type="dxa"/>
            <w:shd w:val="clear" w:color="auto" w:fill="auto"/>
            <w:noWrap/>
            <w:hideMark/>
          </w:tcPr>
          <w:p w14:paraId="297D51C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E</w:t>
            </w:r>
          </w:p>
        </w:tc>
        <w:tc>
          <w:tcPr>
            <w:tcW w:w="4220" w:type="dxa"/>
            <w:shd w:val="clear" w:color="auto" w:fill="auto"/>
            <w:hideMark/>
          </w:tcPr>
          <w:p w14:paraId="47B73E3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and Install 1250mm x 900mm chambers with precast reinforced concrete cover 75mm thick for septic tank alternating</w:t>
            </w:r>
          </w:p>
        </w:tc>
        <w:tc>
          <w:tcPr>
            <w:tcW w:w="1120" w:type="dxa"/>
            <w:shd w:val="clear" w:color="auto" w:fill="auto"/>
            <w:noWrap/>
            <w:vAlign w:val="bottom"/>
            <w:hideMark/>
          </w:tcPr>
          <w:p w14:paraId="5BDADF0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1.00</w:t>
            </w:r>
          </w:p>
        </w:tc>
        <w:tc>
          <w:tcPr>
            <w:tcW w:w="730" w:type="dxa"/>
            <w:shd w:val="clear" w:color="auto" w:fill="auto"/>
            <w:noWrap/>
            <w:vAlign w:val="bottom"/>
            <w:hideMark/>
          </w:tcPr>
          <w:p w14:paraId="76AA227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77F85DA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E2CF13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3FAD1961" w14:textId="77777777" w:rsidTr="00325031">
        <w:trPr>
          <w:gridAfter w:val="1"/>
          <w:wAfter w:w="7" w:type="dxa"/>
          <w:trHeight w:val="828"/>
        </w:trPr>
        <w:tc>
          <w:tcPr>
            <w:tcW w:w="742" w:type="dxa"/>
            <w:shd w:val="clear" w:color="auto" w:fill="auto"/>
            <w:noWrap/>
            <w:hideMark/>
          </w:tcPr>
          <w:p w14:paraId="0332F2C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F</w:t>
            </w:r>
          </w:p>
        </w:tc>
        <w:tc>
          <w:tcPr>
            <w:tcW w:w="4220" w:type="dxa"/>
            <w:shd w:val="clear" w:color="auto" w:fill="auto"/>
            <w:hideMark/>
          </w:tcPr>
          <w:p w14:paraId="5498D26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Provide and Install 2400mm long 100mm diameter PVC vent pipe complete with all accessories on all inspection chambers </w:t>
            </w:r>
          </w:p>
        </w:tc>
        <w:tc>
          <w:tcPr>
            <w:tcW w:w="1120" w:type="dxa"/>
            <w:shd w:val="clear" w:color="auto" w:fill="auto"/>
            <w:noWrap/>
            <w:vAlign w:val="bottom"/>
            <w:hideMark/>
          </w:tcPr>
          <w:p w14:paraId="05CB800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4.00</w:t>
            </w:r>
          </w:p>
        </w:tc>
        <w:tc>
          <w:tcPr>
            <w:tcW w:w="730" w:type="dxa"/>
            <w:shd w:val="clear" w:color="auto" w:fill="auto"/>
            <w:noWrap/>
            <w:vAlign w:val="bottom"/>
            <w:hideMark/>
          </w:tcPr>
          <w:p w14:paraId="6AFC2EA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6797159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2A23EFA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22ECDE74" w14:textId="77777777" w:rsidTr="00325031">
        <w:trPr>
          <w:gridAfter w:val="1"/>
          <w:wAfter w:w="7" w:type="dxa"/>
          <w:trHeight w:val="552"/>
        </w:trPr>
        <w:tc>
          <w:tcPr>
            <w:tcW w:w="742" w:type="dxa"/>
            <w:shd w:val="clear" w:color="auto" w:fill="auto"/>
            <w:noWrap/>
            <w:hideMark/>
          </w:tcPr>
          <w:p w14:paraId="6EB37DE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G</w:t>
            </w:r>
          </w:p>
        </w:tc>
        <w:tc>
          <w:tcPr>
            <w:tcW w:w="4220" w:type="dxa"/>
            <w:shd w:val="clear" w:color="auto" w:fill="auto"/>
            <w:hideMark/>
          </w:tcPr>
          <w:p w14:paraId="76F29ED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approved squat pan completely fixed and connected to drain</w:t>
            </w:r>
          </w:p>
        </w:tc>
        <w:tc>
          <w:tcPr>
            <w:tcW w:w="1120" w:type="dxa"/>
            <w:shd w:val="clear" w:color="auto" w:fill="auto"/>
            <w:noWrap/>
            <w:vAlign w:val="bottom"/>
            <w:hideMark/>
          </w:tcPr>
          <w:p w14:paraId="54C4DC0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4.00</w:t>
            </w:r>
          </w:p>
        </w:tc>
        <w:tc>
          <w:tcPr>
            <w:tcW w:w="730" w:type="dxa"/>
            <w:shd w:val="clear" w:color="auto" w:fill="auto"/>
            <w:noWrap/>
            <w:vAlign w:val="bottom"/>
            <w:hideMark/>
          </w:tcPr>
          <w:p w14:paraId="1F3AA3E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27ADE1A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4B79C1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070FB70D" w14:textId="77777777" w:rsidTr="00325031">
        <w:trPr>
          <w:gridAfter w:val="1"/>
          <w:wAfter w:w="7" w:type="dxa"/>
          <w:trHeight w:val="276"/>
        </w:trPr>
        <w:tc>
          <w:tcPr>
            <w:tcW w:w="742" w:type="dxa"/>
            <w:shd w:val="clear" w:color="auto" w:fill="auto"/>
            <w:noWrap/>
            <w:hideMark/>
          </w:tcPr>
          <w:p w14:paraId="741EBA6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59E2702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auto"/>
                <w:sz w:val="22"/>
                <w:szCs w:val="22"/>
                <w:lang w:val="en-US"/>
              </w:rPr>
            </w:pPr>
            <w:r w:rsidRPr="00C16D7C">
              <w:rPr>
                <w:rFonts w:eastAsia="Times New Roman"/>
                <w:b/>
                <w:bCs/>
                <w:i/>
                <w:iCs/>
                <w:color w:val="auto"/>
                <w:sz w:val="22"/>
                <w:szCs w:val="22"/>
                <w:lang w:val="en-US"/>
              </w:rPr>
              <w:t>Sub Total Superstructure Works</w:t>
            </w:r>
          </w:p>
        </w:tc>
        <w:tc>
          <w:tcPr>
            <w:tcW w:w="1120" w:type="dxa"/>
            <w:shd w:val="clear" w:color="auto" w:fill="auto"/>
            <w:noWrap/>
            <w:vAlign w:val="bottom"/>
            <w:hideMark/>
          </w:tcPr>
          <w:p w14:paraId="5EF4E3D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73D5122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50276A9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3302042" w14:textId="77777777" w:rsidR="00651308"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p w14:paraId="385246D0" w14:textId="77777777" w:rsidR="00651308"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p w14:paraId="4773744D" w14:textId="77777777" w:rsidR="00651308"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p w14:paraId="3341868A" w14:textId="77777777" w:rsidR="00651308"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p w14:paraId="73D32A6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36B4802E" w14:textId="77777777" w:rsidTr="00325031">
        <w:trPr>
          <w:gridAfter w:val="1"/>
          <w:wAfter w:w="7" w:type="dxa"/>
          <w:trHeight w:val="276"/>
        </w:trPr>
        <w:tc>
          <w:tcPr>
            <w:tcW w:w="742" w:type="dxa"/>
            <w:shd w:val="clear" w:color="auto" w:fill="auto"/>
            <w:noWrap/>
            <w:hideMark/>
          </w:tcPr>
          <w:p w14:paraId="00EE0F3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ITEM</w:t>
            </w:r>
          </w:p>
        </w:tc>
        <w:tc>
          <w:tcPr>
            <w:tcW w:w="4220" w:type="dxa"/>
            <w:shd w:val="clear" w:color="auto" w:fill="auto"/>
            <w:hideMark/>
          </w:tcPr>
          <w:p w14:paraId="47CA923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DESCRIPTION</w:t>
            </w:r>
          </w:p>
        </w:tc>
        <w:tc>
          <w:tcPr>
            <w:tcW w:w="1120" w:type="dxa"/>
            <w:shd w:val="clear" w:color="auto" w:fill="auto"/>
            <w:noWrap/>
            <w:vAlign w:val="bottom"/>
            <w:hideMark/>
          </w:tcPr>
          <w:p w14:paraId="4158FF2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QTY</w:t>
            </w:r>
          </w:p>
        </w:tc>
        <w:tc>
          <w:tcPr>
            <w:tcW w:w="730" w:type="dxa"/>
            <w:shd w:val="clear" w:color="auto" w:fill="auto"/>
            <w:noWrap/>
            <w:vAlign w:val="bottom"/>
            <w:hideMark/>
          </w:tcPr>
          <w:p w14:paraId="0E41946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UNIT</w:t>
            </w:r>
          </w:p>
        </w:tc>
        <w:tc>
          <w:tcPr>
            <w:tcW w:w="1280" w:type="dxa"/>
            <w:shd w:val="clear" w:color="auto" w:fill="auto"/>
            <w:noWrap/>
            <w:vAlign w:val="bottom"/>
            <w:hideMark/>
          </w:tcPr>
          <w:p w14:paraId="04E6D1F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RATE</w:t>
            </w:r>
          </w:p>
        </w:tc>
        <w:tc>
          <w:tcPr>
            <w:tcW w:w="1580" w:type="dxa"/>
            <w:shd w:val="clear" w:color="auto" w:fill="auto"/>
            <w:noWrap/>
            <w:vAlign w:val="bottom"/>
            <w:hideMark/>
          </w:tcPr>
          <w:p w14:paraId="2612B4F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AMOUNT</w:t>
            </w:r>
          </w:p>
        </w:tc>
      </w:tr>
      <w:tr w:rsidR="00651308" w:rsidRPr="00C16D7C" w14:paraId="2C0031DB" w14:textId="77777777" w:rsidTr="00325031">
        <w:trPr>
          <w:gridAfter w:val="1"/>
          <w:wAfter w:w="7" w:type="dxa"/>
          <w:trHeight w:val="276"/>
        </w:trPr>
        <w:tc>
          <w:tcPr>
            <w:tcW w:w="742" w:type="dxa"/>
            <w:shd w:val="clear" w:color="auto" w:fill="auto"/>
            <w:noWrap/>
            <w:hideMark/>
          </w:tcPr>
          <w:p w14:paraId="45A63D8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 </w:t>
            </w:r>
          </w:p>
        </w:tc>
        <w:tc>
          <w:tcPr>
            <w:tcW w:w="4220" w:type="dxa"/>
            <w:shd w:val="clear" w:color="auto" w:fill="auto"/>
            <w:hideMark/>
          </w:tcPr>
          <w:p w14:paraId="15923AB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proofErr w:type="spellStart"/>
            <w:r w:rsidRPr="00C16D7C">
              <w:rPr>
                <w:rFonts w:eastAsia="Times New Roman"/>
                <w:color w:val="auto"/>
                <w:sz w:val="22"/>
                <w:szCs w:val="22"/>
                <w:lang w:val="en-US"/>
              </w:rPr>
              <w:t>b/f</w:t>
            </w:r>
            <w:proofErr w:type="spellEnd"/>
          </w:p>
        </w:tc>
        <w:tc>
          <w:tcPr>
            <w:tcW w:w="1120" w:type="dxa"/>
            <w:shd w:val="clear" w:color="auto" w:fill="auto"/>
            <w:noWrap/>
            <w:vAlign w:val="bottom"/>
            <w:hideMark/>
          </w:tcPr>
          <w:p w14:paraId="25E2F81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 </w:t>
            </w:r>
          </w:p>
        </w:tc>
        <w:tc>
          <w:tcPr>
            <w:tcW w:w="730" w:type="dxa"/>
            <w:shd w:val="clear" w:color="auto" w:fill="auto"/>
            <w:noWrap/>
            <w:vAlign w:val="bottom"/>
            <w:hideMark/>
          </w:tcPr>
          <w:p w14:paraId="0F55398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 </w:t>
            </w:r>
          </w:p>
        </w:tc>
        <w:tc>
          <w:tcPr>
            <w:tcW w:w="1280" w:type="dxa"/>
            <w:shd w:val="clear" w:color="auto" w:fill="auto"/>
            <w:noWrap/>
            <w:vAlign w:val="bottom"/>
            <w:hideMark/>
          </w:tcPr>
          <w:p w14:paraId="538C53A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 </w:t>
            </w:r>
          </w:p>
        </w:tc>
        <w:tc>
          <w:tcPr>
            <w:tcW w:w="1580" w:type="dxa"/>
            <w:shd w:val="clear" w:color="auto" w:fill="auto"/>
            <w:noWrap/>
            <w:vAlign w:val="bottom"/>
          </w:tcPr>
          <w:p w14:paraId="4971C0D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5F5D1BB8" w14:textId="77777777" w:rsidTr="00325031">
        <w:trPr>
          <w:gridAfter w:val="1"/>
          <w:wAfter w:w="7" w:type="dxa"/>
          <w:trHeight w:val="885"/>
        </w:trPr>
        <w:tc>
          <w:tcPr>
            <w:tcW w:w="742" w:type="dxa"/>
            <w:shd w:val="clear" w:color="auto" w:fill="auto"/>
            <w:noWrap/>
            <w:hideMark/>
          </w:tcPr>
          <w:p w14:paraId="1E855D0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H</w:t>
            </w:r>
          </w:p>
        </w:tc>
        <w:tc>
          <w:tcPr>
            <w:tcW w:w="4220" w:type="dxa"/>
            <w:shd w:val="clear" w:color="auto" w:fill="auto"/>
            <w:hideMark/>
          </w:tcPr>
          <w:p w14:paraId="7D4F81E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and install completely approved wash hand basin embedded in block work and 1 water tap in front as indicated in the drawing</w:t>
            </w:r>
          </w:p>
        </w:tc>
        <w:tc>
          <w:tcPr>
            <w:tcW w:w="1120" w:type="dxa"/>
            <w:shd w:val="clear" w:color="auto" w:fill="auto"/>
            <w:noWrap/>
            <w:vAlign w:val="bottom"/>
            <w:hideMark/>
          </w:tcPr>
          <w:p w14:paraId="6E3868D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2.00</w:t>
            </w:r>
          </w:p>
        </w:tc>
        <w:tc>
          <w:tcPr>
            <w:tcW w:w="730" w:type="dxa"/>
            <w:shd w:val="clear" w:color="auto" w:fill="auto"/>
            <w:noWrap/>
            <w:vAlign w:val="bottom"/>
            <w:hideMark/>
          </w:tcPr>
          <w:p w14:paraId="051BEB9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1B29925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24E0CE7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3394EC00" w14:textId="77777777" w:rsidTr="00325031">
        <w:trPr>
          <w:gridAfter w:val="1"/>
          <w:wAfter w:w="7" w:type="dxa"/>
          <w:trHeight w:val="1395"/>
        </w:trPr>
        <w:tc>
          <w:tcPr>
            <w:tcW w:w="742" w:type="dxa"/>
            <w:shd w:val="clear" w:color="auto" w:fill="auto"/>
            <w:noWrap/>
            <w:hideMark/>
          </w:tcPr>
          <w:p w14:paraId="11FD4B0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lastRenderedPageBreak/>
              <w:t>I</w:t>
            </w:r>
          </w:p>
        </w:tc>
        <w:tc>
          <w:tcPr>
            <w:tcW w:w="4220" w:type="dxa"/>
            <w:shd w:val="clear" w:color="auto" w:fill="auto"/>
            <w:hideMark/>
          </w:tcPr>
          <w:p w14:paraId="3D34BFB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Allow for the provision of purpose made concrete drain finished with vitrified tiles and partitioned at intervals as urinal, running from under the washing to the soak pit as indicated in the drawing</w:t>
            </w:r>
          </w:p>
        </w:tc>
        <w:tc>
          <w:tcPr>
            <w:tcW w:w="1120" w:type="dxa"/>
            <w:shd w:val="clear" w:color="auto" w:fill="auto"/>
            <w:noWrap/>
            <w:vAlign w:val="bottom"/>
            <w:hideMark/>
          </w:tcPr>
          <w:p w14:paraId="2BAC67D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2.00</w:t>
            </w:r>
          </w:p>
        </w:tc>
        <w:tc>
          <w:tcPr>
            <w:tcW w:w="730" w:type="dxa"/>
            <w:shd w:val="clear" w:color="auto" w:fill="auto"/>
            <w:noWrap/>
            <w:vAlign w:val="bottom"/>
            <w:hideMark/>
          </w:tcPr>
          <w:p w14:paraId="1019579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3741E83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76764DD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39ABF710" w14:textId="77777777" w:rsidTr="00325031">
        <w:trPr>
          <w:gridAfter w:val="1"/>
          <w:wAfter w:w="7" w:type="dxa"/>
          <w:trHeight w:val="276"/>
        </w:trPr>
        <w:tc>
          <w:tcPr>
            <w:tcW w:w="742" w:type="dxa"/>
            <w:shd w:val="clear" w:color="auto" w:fill="auto"/>
            <w:noWrap/>
            <w:hideMark/>
          </w:tcPr>
          <w:p w14:paraId="732E8D2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5BE9B9C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Physically Challenged Aids</w:t>
            </w:r>
          </w:p>
        </w:tc>
        <w:tc>
          <w:tcPr>
            <w:tcW w:w="1120" w:type="dxa"/>
            <w:shd w:val="clear" w:color="auto" w:fill="auto"/>
            <w:noWrap/>
            <w:vAlign w:val="bottom"/>
            <w:hideMark/>
          </w:tcPr>
          <w:p w14:paraId="3088F28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10CC890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11B1613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CEAE04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5C5674DF" w14:textId="77777777" w:rsidTr="00325031">
        <w:trPr>
          <w:gridAfter w:val="1"/>
          <w:wAfter w:w="7" w:type="dxa"/>
          <w:trHeight w:val="552"/>
        </w:trPr>
        <w:tc>
          <w:tcPr>
            <w:tcW w:w="742" w:type="dxa"/>
            <w:shd w:val="clear" w:color="auto" w:fill="auto"/>
            <w:noWrap/>
            <w:hideMark/>
          </w:tcPr>
          <w:p w14:paraId="1531FBC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3994C86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and install approved WC for physically challenged as in the drawing</w:t>
            </w:r>
          </w:p>
        </w:tc>
        <w:tc>
          <w:tcPr>
            <w:tcW w:w="1120" w:type="dxa"/>
            <w:shd w:val="clear" w:color="auto" w:fill="auto"/>
            <w:noWrap/>
            <w:vAlign w:val="bottom"/>
            <w:hideMark/>
          </w:tcPr>
          <w:p w14:paraId="1BD8D95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2.00</w:t>
            </w:r>
          </w:p>
        </w:tc>
        <w:tc>
          <w:tcPr>
            <w:tcW w:w="730" w:type="dxa"/>
            <w:shd w:val="clear" w:color="auto" w:fill="auto"/>
            <w:noWrap/>
            <w:vAlign w:val="bottom"/>
            <w:hideMark/>
          </w:tcPr>
          <w:p w14:paraId="69174BE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3DC7C09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333913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1B9F249" w14:textId="77777777" w:rsidTr="00325031">
        <w:trPr>
          <w:gridAfter w:val="1"/>
          <w:wAfter w:w="7" w:type="dxa"/>
          <w:trHeight w:val="945"/>
        </w:trPr>
        <w:tc>
          <w:tcPr>
            <w:tcW w:w="742" w:type="dxa"/>
            <w:shd w:val="clear" w:color="auto" w:fill="auto"/>
            <w:noWrap/>
            <w:hideMark/>
          </w:tcPr>
          <w:p w14:paraId="7BCE67F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hideMark/>
          </w:tcPr>
          <w:p w14:paraId="3876C66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Provide and install 25mm GI pipe as hand support rails cast monolithically with the floors slab, </w:t>
            </w:r>
            <w:proofErr w:type="gramStart"/>
            <w:r w:rsidRPr="00C16D7C">
              <w:rPr>
                <w:rFonts w:eastAsia="Times New Roman"/>
                <w:color w:val="auto"/>
                <w:sz w:val="22"/>
                <w:szCs w:val="22"/>
                <w:lang w:val="en-US"/>
              </w:rPr>
              <w:t>braced</w:t>
            </w:r>
            <w:proofErr w:type="gramEnd"/>
            <w:r w:rsidRPr="00C16D7C">
              <w:rPr>
                <w:rFonts w:eastAsia="Times New Roman"/>
                <w:color w:val="auto"/>
                <w:sz w:val="22"/>
                <w:szCs w:val="22"/>
                <w:lang w:val="en-US"/>
              </w:rPr>
              <w:t xml:space="preserve"> and supported as indicated the drawing.</w:t>
            </w:r>
          </w:p>
        </w:tc>
        <w:tc>
          <w:tcPr>
            <w:tcW w:w="1120" w:type="dxa"/>
            <w:shd w:val="clear" w:color="auto" w:fill="auto"/>
            <w:noWrap/>
            <w:vAlign w:val="bottom"/>
            <w:hideMark/>
          </w:tcPr>
          <w:p w14:paraId="3FA6DB8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2.00</w:t>
            </w:r>
          </w:p>
        </w:tc>
        <w:tc>
          <w:tcPr>
            <w:tcW w:w="730" w:type="dxa"/>
            <w:shd w:val="clear" w:color="auto" w:fill="auto"/>
            <w:noWrap/>
            <w:vAlign w:val="bottom"/>
            <w:hideMark/>
          </w:tcPr>
          <w:p w14:paraId="7F3F952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454A5A0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06C9C6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6FA061F" w14:textId="77777777" w:rsidTr="00325031">
        <w:trPr>
          <w:gridAfter w:val="1"/>
          <w:wAfter w:w="7" w:type="dxa"/>
          <w:trHeight w:val="900"/>
        </w:trPr>
        <w:tc>
          <w:tcPr>
            <w:tcW w:w="742" w:type="dxa"/>
            <w:shd w:val="clear" w:color="auto" w:fill="auto"/>
            <w:noWrap/>
            <w:hideMark/>
          </w:tcPr>
          <w:p w14:paraId="0590E1E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C</w:t>
            </w:r>
          </w:p>
        </w:tc>
        <w:tc>
          <w:tcPr>
            <w:tcW w:w="4220" w:type="dxa"/>
            <w:shd w:val="clear" w:color="auto" w:fill="auto"/>
            <w:hideMark/>
          </w:tcPr>
          <w:p w14:paraId="2237B08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1:5 sloping ramp on the main entrance to the facility and on the entrance to the physically challenged compartment (4No)</w:t>
            </w:r>
          </w:p>
        </w:tc>
        <w:tc>
          <w:tcPr>
            <w:tcW w:w="1120" w:type="dxa"/>
            <w:shd w:val="clear" w:color="auto" w:fill="auto"/>
            <w:noWrap/>
            <w:vAlign w:val="bottom"/>
            <w:hideMark/>
          </w:tcPr>
          <w:p w14:paraId="4D7C728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0.81</w:t>
            </w:r>
          </w:p>
        </w:tc>
        <w:tc>
          <w:tcPr>
            <w:tcW w:w="730" w:type="dxa"/>
            <w:shd w:val="clear" w:color="auto" w:fill="auto"/>
            <w:noWrap/>
            <w:vAlign w:val="bottom"/>
            <w:hideMark/>
          </w:tcPr>
          <w:p w14:paraId="3A41869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3</w:t>
            </w:r>
          </w:p>
        </w:tc>
        <w:tc>
          <w:tcPr>
            <w:tcW w:w="1280" w:type="dxa"/>
            <w:shd w:val="clear" w:color="auto" w:fill="auto"/>
            <w:noWrap/>
            <w:vAlign w:val="bottom"/>
            <w:hideMark/>
          </w:tcPr>
          <w:p w14:paraId="7ED4625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4CE3CA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8E3521B" w14:textId="77777777" w:rsidTr="00325031">
        <w:trPr>
          <w:gridAfter w:val="1"/>
          <w:wAfter w:w="7" w:type="dxa"/>
          <w:trHeight w:val="276"/>
        </w:trPr>
        <w:tc>
          <w:tcPr>
            <w:tcW w:w="742" w:type="dxa"/>
            <w:shd w:val="clear" w:color="auto" w:fill="auto"/>
            <w:noWrap/>
            <w:hideMark/>
          </w:tcPr>
          <w:p w14:paraId="20C9AE3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742DAE2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Floor and Wall finishing</w:t>
            </w:r>
          </w:p>
        </w:tc>
        <w:tc>
          <w:tcPr>
            <w:tcW w:w="1120" w:type="dxa"/>
            <w:shd w:val="clear" w:color="auto" w:fill="auto"/>
            <w:noWrap/>
            <w:vAlign w:val="bottom"/>
            <w:hideMark/>
          </w:tcPr>
          <w:p w14:paraId="177FDCA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1F40A02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0D4CB57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2DA39A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8150EB9" w14:textId="77777777" w:rsidTr="00325031">
        <w:trPr>
          <w:gridAfter w:val="1"/>
          <w:wAfter w:w="7" w:type="dxa"/>
          <w:trHeight w:val="555"/>
        </w:trPr>
        <w:tc>
          <w:tcPr>
            <w:tcW w:w="742" w:type="dxa"/>
            <w:shd w:val="clear" w:color="auto" w:fill="auto"/>
            <w:noWrap/>
            <w:hideMark/>
          </w:tcPr>
          <w:p w14:paraId="63D1886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786A08B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300x300x9mm thick white color floor tiles laid in cement and sand screeded bed (1:4)</w:t>
            </w:r>
          </w:p>
        </w:tc>
        <w:tc>
          <w:tcPr>
            <w:tcW w:w="1120" w:type="dxa"/>
            <w:shd w:val="clear" w:color="auto" w:fill="auto"/>
            <w:noWrap/>
            <w:vAlign w:val="bottom"/>
            <w:hideMark/>
          </w:tcPr>
          <w:p w14:paraId="16DE458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4.20</w:t>
            </w:r>
          </w:p>
        </w:tc>
        <w:tc>
          <w:tcPr>
            <w:tcW w:w="730" w:type="dxa"/>
            <w:shd w:val="clear" w:color="auto" w:fill="auto"/>
            <w:noWrap/>
            <w:vAlign w:val="bottom"/>
            <w:hideMark/>
          </w:tcPr>
          <w:p w14:paraId="681D2FA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2</w:t>
            </w:r>
          </w:p>
        </w:tc>
        <w:tc>
          <w:tcPr>
            <w:tcW w:w="1280" w:type="dxa"/>
            <w:shd w:val="clear" w:color="auto" w:fill="auto"/>
            <w:noWrap/>
            <w:vAlign w:val="bottom"/>
            <w:hideMark/>
          </w:tcPr>
          <w:p w14:paraId="42BA89B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942F09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0E0DE05B" w14:textId="77777777" w:rsidTr="00325031">
        <w:trPr>
          <w:gridAfter w:val="1"/>
          <w:wAfter w:w="7" w:type="dxa"/>
          <w:trHeight w:val="552"/>
        </w:trPr>
        <w:tc>
          <w:tcPr>
            <w:tcW w:w="742" w:type="dxa"/>
            <w:shd w:val="clear" w:color="auto" w:fill="auto"/>
            <w:noWrap/>
            <w:hideMark/>
          </w:tcPr>
          <w:p w14:paraId="0AE2B3B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hideMark/>
          </w:tcPr>
          <w:p w14:paraId="361430A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12mm in situ finishing in cement and sand internal and external wall rendering for walls</w:t>
            </w:r>
          </w:p>
        </w:tc>
        <w:tc>
          <w:tcPr>
            <w:tcW w:w="1120" w:type="dxa"/>
            <w:shd w:val="clear" w:color="auto" w:fill="auto"/>
            <w:noWrap/>
            <w:vAlign w:val="bottom"/>
            <w:hideMark/>
          </w:tcPr>
          <w:p w14:paraId="3F9BDFC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70.00</w:t>
            </w:r>
          </w:p>
        </w:tc>
        <w:tc>
          <w:tcPr>
            <w:tcW w:w="730" w:type="dxa"/>
            <w:shd w:val="clear" w:color="auto" w:fill="auto"/>
            <w:noWrap/>
            <w:vAlign w:val="bottom"/>
            <w:hideMark/>
          </w:tcPr>
          <w:p w14:paraId="59E465A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2A1B9BE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03861D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C5925E9" w14:textId="77777777" w:rsidTr="00325031">
        <w:trPr>
          <w:gridAfter w:val="1"/>
          <w:wAfter w:w="7" w:type="dxa"/>
          <w:trHeight w:val="828"/>
        </w:trPr>
        <w:tc>
          <w:tcPr>
            <w:tcW w:w="742" w:type="dxa"/>
            <w:shd w:val="clear" w:color="auto" w:fill="auto"/>
            <w:noWrap/>
            <w:hideMark/>
          </w:tcPr>
          <w:p w14:paraId="4564AA7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C</w:t>
            </w:r>
          </w:p>
        </w:tc>
        <w:tc>
          <w:tcPr>
            <w:tcW w:w="4220" w:type="dxa"/>
            <w:shd w:val="clear" w:color="auto" w:fill="auto"/>
            <w:hideMark/>
          </w:tcPr>
          <w:p w14:paraId="41ECBAA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Fixing of Sanitary tiles (white color) 250mm x400mm on toilet walls (1200mm from the floor)</w:t>
            </w:r>
          </w:p>
        </w:tc>
        <w:tc>
          <w:tcPr>
            <w:tcW w:w="1120" w:type="dxa"/>
            <w:shd w:val="clear" w:color="auto" w:fill="auto"/>
            <w:noWrap/>
            <w:vAlign w:val="bottom"/>
            <w:hideMark/>
          </w:tcPr>
          <w:p w14:paraId="31C09A4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14.00</w:t>
            </w:r>
          </w:p>
        </w:tc>
        <w:tc>
          <w:tcPr>
            <w:tcW w:w="730" w:type="dxa"/>
            <w:shd w:val="clear" w:color="auto" w:fill="auto"/>
            <w:noWrap/>
            <w:vAlign w:val="bottom"/>
            <w:hideMark/>
          </w:tcPr>
          <w:p w14:paraId="44EAEC2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0371AE7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B3FDEF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70F78B7" w14:textId="77777777" w:rsidTr="00325031">
        <w:trPr>
          <w:gridAfter w:val="1"/>
          <w:wAfter w:w="7" w:type="dxa"/>
          <w:trHeight w:val="828"/>
        </w:trPr>
        <w:tc>
          <w:tcPr>
            <w:tcW w:w="742" w:type="dxa"/>
            <w:shd w:val="clear" w:color="auto" w:fill="auto"/>
            <w:noWrap/>
            <w:hideMark/>
          </w:tcPr>
          <w:p w14:paraId="23102B5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D</w:t>
            </w:r>
          </w:p>
        </w:tc>
        <w:tc>
          <w:tcPr>
            <w:tcW w:w="4220" w:type="dxa"/>
            <w:shd w:val="clear" w:color="auto" w:fill="auto"/>
            <w:hideMark/>
          </w:tcPr>
          <w:p w14:paraId="3E5C992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Supply and fix approved white color vitrified tiles on urinal walls and partitions (up to 150mm top of partition wall)</w:t>
            </w:r>
          </w:p>
        </w:tc>
        <w:tc>
          <w:tcPr>
            <w:tcW w:w="1120" w:type="dxa"/>
            <w:shd w:val="clear" w:color="auto" w:fill="auto"/>
            <w:noWrap/>
            <w:vAlign w:val="bottom"/>
            <w:hideMark/>
          </w:tcPr>
          <w:p w14:paraId="016D3FF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6.50</w:t>
            </w:r>
          </w:p>
        </w:tc>
        <w:tc>
          <w:tcPr>
            <w:tcW w:w="730" w:type="dxa"/>
            <w:shd w:val="clear" w:color="auto" w:fill="auto"/>
            <w:noWrap/>
            <w:vAlign w:val="bottom"/>
            <w:hideMark/>
          </w:tcPr>
          <w:p w14:paraId="573CDBA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54C34A1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2FF4BE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23028CA4" w14:textId="77777777" w:rsidTr="00325031">
        <w:trPr>
          <w:gridAfter w:val="1"/>
          <w:wAfter w:w="7" w:type="dxa"/>
          <w:trHeight w:val="276"/>
        </w:trPr>
        <w:tc>
          <w:tcPr>
            <w:tcW w:w="742" w:type="dxa"/>
            <w:shd w:val="clear" w:color="auto" w:fill="auto"/>
            <w:noWrap/>
            <w:hideMark/>
          </w:tcPr>
          <w:p w14:paraId="2796ED3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6417C7D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Painting</w:t>
            </w:r>
          </w:p>
        </w:tc>
        <w:tc>
          <w:tcPr>
            <w:tcW w:w="1120" w:type="dxa"/>
            <w:shd w:val="clear" w:color="auto" w:fill="auto"/>
            <w:noWrap/>
            <w:vAlign w:val="bottom"/>
            <w:hideMark/>
          </w:tcPr>
          <w:p w14:paraId="7F5BB53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7C44CF5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76D2D88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1CA8FF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724CC5F" w14:textId="77777777" w:rsidTr="00325031">
        <w:trPr>
          <w:gridAfter w:val="1"/>
          <w:wAfter w:w="7" w:type="dxa"/>
          <w:trHeight w:val="915"/>
        </w:trPr>
        <w:tc>
          <w:tcPr>
            <w:tcW w:w="742" w:type="dxa"/>
            <w:shd w:val="clear" w:color="auto" w:fill="auto"/>
            <w:noWrap/>
            <w:hideMark/>
          </w:tcPr>
          <w:p w14:paraId="33DA3E1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568D531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Prepare and supply emulsion paint (color to be approved by the Engineer) on all internal walls</w:t>
            </w:r>
          </w:p>
        </w:tc>
        <w:tc>
          <w:tcPr>
            <w:tcW w:w="1120" w:type="dxa"/>
            <w:shd w:val="clear" w:color="auto" w:fill="auto"/>
            <w:noWrap/>
            <w:vAlign w:val="bottom"/>
            <w:hideMark/>
          </w:tcPr>
          <w:p w14:paraId="06B8BB6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20.00</w:t>
            </w:r>
          </w:p>
        </w:tc>
        <w:tc>
          <w:tcPr>
            <w:tcW w:w="730" w:type="dxa"/>
            <w:shd w:val="clear" w:color="auto" w:fill="auto"/>
            <w:noWrap/>
            <w:vAlign w:val="bottom"/>
            <w:hideMark/>
          </w:tcPr>
          <w:p w14:paraId="77F9F41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4B15435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9C50A3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2EE17440" w14:textId="77777777" w:rsidTr="00325031">
        <w:trPr>
          <w:gridAfter w:val="1"/>
          <w:wAfter w:w="7" w:type="dxa"/>
          <w:trHeight w:val="828"/>
        </w:trPr>
        <w:tc>
          <w:tcPr>
            <w:tcW w:w="742" w:type="dxa"/>
            <w:shd w:val="clear" w:color="auto" w:fill="auto"/>
            <w:noWrap/>
            <w:hideMark/>
          </w:tcPr>
          <w:p w14:paraId="09C138C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hideMark/>
          </w:tcPr>
          <w:p w14:paraId="54ACAD3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Sandblasting (on all external walls leaving out the areas for artwork) as specified in the or directed by the Engineer</w:t>
            </w:r>
          </w:p>
        </w:tc>
        <w:tc>
          <w:tcPr>
            <w:tcW w:w="1120" w:type="dxa"/>
            <w:shd w:val="clear" w:color="auto" w:fill="auto"/>
            <w:noWrap/>
            <w:vAlign w:val="bottom"/>
            <w:hideMark/>
          </w:tcPr>
          <w:p w14:paraId="7F7F1A2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24.00</w:t>
            </w:r>
          </w:p>
        </w:tc>
        <w:tc>
          <w:tcPr>
            <w:tcW w:w="730" w:type="dxa"/>
            <w:shd w:val="clear" w:color="auto" w:fill="auto"/>
            <w:noWrap/>
            <w:vAlign w:val="bottom"/>
            <w:hideMark/>
          </w:tcPr>
          <w:p w14:paraId="4A1A78C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7498FA0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2BBDE40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CA8756B" w14:textId="77777777" w:rsidTr="00325031">
        <w:trPr>
          <w:gridAfter w:val="1"/>
          <w:wAfter w:w="7" w:type="dxa"/>
          <w:trHeight w:val="828"/>
        </w:trPr>
        <w:tc>
          <w:tcPr>
            <w:tcW w:w="742" w:type="dxa"/>
            <w:shd w:val="clear" w:color="auto" w:fill="auto"/>
            <w:noWrap/>
            <w:hideMark/>
          </w:tcPr>
          <w:p w14:paraId="1A358C5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C</w:t>
            </w:r>
          </w:p>
        </w:tc>
        <w:tc>
          <w:tcPr>
            <w:tcW w:w="4220" w:type="dxa"/>
            <w:shd w:val="clear" w:color="auto" w:fill="auto"/>
            <w:hideMark/>
          </w:tcPr>
          <w:p w14:paraId="1355142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Metal burglary door and other metal work (3 coats anti-rust finished with approved color as directed by Engineer</w:t>
            </w:r>
          </w:p>
        </w:tc>
        <w:tc>
          <w:tcPr>
            <w:tcW w:w="1120" w:type="dxa"/>
            <w:shd w:val="clear" w:color="auto" w:fill="auto"/>
            <w:noWrap/>
            <w:vAlign w:val="bottom"/>
            <w:hideMark/>
          </w:tcPr>
          <w:p w14:paraId="41F331B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29C7755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LS</w:t>
            </w:r>
          </w:p>
        </w:tc>
        <w:tc>
          <w:tcPr>
            <w:tcW w:w="1280" w:type="dxa"/>
            <w:shd w:val="clear" w:color="auto" w:fill="auto"/>
            <w:noWrap/>
            <w:vAlign w:val="bottom"/>
            <w:hideMark/>
          </w:tcPr>
          <w:p w14:paraId="63ECD94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0594B3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4ED803D" w14:textId="77777777" w:rsidTr="00325031">
        <w:trPr>
          <w:gridAfter w:val="1"/>
          <w:wAfter w:w="7" w:type="dxa"/>
          <w:trHeight w:val="276"/>
        </w:trPr>
        <w:tc>
          <w:tcPr>
            <w:tcW w:w="742" w:type="dxa"/>
            <w:shd w:val="clear" w:color="auto" w:fill="auto"/>
            <w:noWrap/>
            <w:hideMark/>
          </w:tcPr>
          <w:p w14:paraId="75AD794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D</w:t>
            </w:r>
          </w:p>
        </w:tc>
        <w:tc>
          <w:tcPr>
            <w:tcW w:w="4220" w:type="dxa"/>
            <w:shd w:val="clear" w:color="auto" w:fill="auto"/>
            <w:hideMark/>
          </w:tcPr>
          <w:p w14:paraId="1B12E98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roofErr w:type="gramStart"/>
            <w:r w:rsidRPr="00C16D7C">
              <w:rPr>
                <w:rFonts w:eastAsia="Times New Roman"/>
                <w:color w:val="auto"/>
                <w:sz w:val="22"/>
                <w:szCs w:val="22"/>
                <w:lang w:val="en-US"/>
              </w:rPr>
              <w:t>Art work</w:t>
            </w:r>
            <w:proofErr w:type="gramEnd"/>
          </w:p>
        </w:tc>
        <w:tc>
          <w:tcPr>
            <w:tcW w:w="1120" w:type="dxa"/>
            <w:shd w:val="clear" w:color="auto" w:fill="auto"/>
            <w:noWrap/>
            <w:vAlign w:val="bottom"/>
            <w:hideMark/>
          </w:tcPr>
          <w:p w14:paraId="3F96556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0558584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LS</w:t>
            </w:r>
          </w:p>
        </w:tc>
        <w:tc>
          <w:tcPr>
            <w:tcW w:w="1280" w:type="dxa"/>
            <w:shd w:val="clear" w:color="auto" w:fill="auto"/>
            <w:noWrap/>
            <w:vAlign w:val="bottom"/>
            <w:hideMark/>
          </w:tcPr>
          <w:p w14:paraId="29400E5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972D1F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5136C5AA" w14:textId="77777777" w:rsidTr="00325031">
        <w:trPr>
          <w:gridAfter w:val="1"/>
          <w:wAfter w:w="7" w:type="dxa"/>
          <w:trHeight w:val="276"/>
        </w:trPr>
        <w:tc>
          <w:tcPr>
            <w:tcW w:w="742" w:type="dxa"/>
            <w:shd w:val="clear" w:color="auto" w:fill="auto"/>
            <w:noWrap/>
            <w:hideMark/>
          </w:tcPr>
          <w:p w14:paraId="065D950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4F2A0FF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Accessories</w:t>
            </w:r>
          </w:p>
        </w:tc>
        <w:tc>
          <w:tcPr>
            <w:tcW w:w="1120" w:type="dxa"/>
            <w:shd w:val="clear" w:color="auto" w:fill="auto"/>
            <w:noWrap/>
            <w:vAlign w:val="bottom"/>
            <w:hideMark/>
          </w:tcPr>
          <w:p w14:paraId="1BB3774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4EF4DFD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233C72F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113D74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5751A7A1" w14:textId="77777777" w:rsidTr="00325031">
        <w:trPr>
          <w:gridAfter w:val="1"/>
          <w:wAfter w:w="7" w:type="dxa"/>
          <w:trHeight w:val="552"/>
        </w:trPr>
        <w:tc>
          <w:tcPr>
            <w:tcW w:w="742" w:type="dxa"/>
            <w:shd w:val="clear" w:color="auto" w:fill="auto"/>
            <w:noWrap/>
            <w:hideMark/>
          </w:tcPr>
          <w:p w14:paraId="3D49E2C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568E965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Provision of bucket for the toilet (minimum of 7 </w:t>
            </w:r>
            <w:proofErr w:type="spellStart"/>
            <w:r w:rsidRPr="00C16D7C">
              <w:rPr>
                <w:rFonts w:eastAsia="Times New Roman"/>
                <w:color w:val="auto"/>
                <w:sz w:val="22"/>
                <w:szCs w:val="22"/>
                <w:lang w:val="en-US"/>
              </w:rPr>
              <w:t>litres</w:t>
            </w:r>
            <w:proofErr w:type="spellEnd"/>
            <w:r w:rsidRPr="00C16D7C">
              <w:rPr>
                <w:rFonts w:eastAsia="Times New Roman"/>
                <w:color w:val="auto"/>
                <w:sz w:val="22"/>
                <w:szCs w:val="22"/>
                <w:lang w:val="en-US"/>
              </w:rPr>
              <w:t>)</w:t>
            </w:r>
          </w:p>
        </w:tc>
        <w:tc>
          <w:tcPr>
            <w:tcW w:w="1120" w:type="dxa"/>
            <w:shd w:val="clear" w:color="auto" w:fill="auto"/>
            <w:noWrap/>
            <w:vAlign w:val="bottom"/>
            <w:hideMark/>
          </w:tcPr>
          <w:p w14:paraId="372B10A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3.00</w:t>
            </w:r>
          </w:p>
        </w:tc>
        <w:tc>
          <w:tcPr>
            <w:tcW w:w="730" w:type="dxa"/>
            <w:shd w:val="clear" w:color="auto" w:fill="auto"/>
            <w:noWrap/>
            <w:vAlign w:val="bottom"/>
            <w:hideMark/>
          </w:tcPr>
          <w:p w14:paraId="0A29B5B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7D2D4DC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E0CACE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614C97F7" w14:textId="77777777" w:rsidTr="00325031">
        <w:trPr>
          <w:gridAfter w:val="1"/>
          <w:wAfter w:w="7" w:type="dxa"/>
          <w:trHeight w:val="276"/>
        </w:trPr>
        <w:tc>
          <w:tcPr>
            <w:tcW w:w="742" w:type="dxa"/>
            <w:shd w:val="clear" w:color="auto" w:fill="auto"/>
            <w:noWrap/>
            <w:hideMark/>
          </w:tcPr>
          <w:p w14:paraId="7298AE8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hideMark/>
          </w:tcPr>
          <w:p w14:paraId="666CE94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Provision of Kettle for the toilet</w:t>
            </w:r>
          </w:p>
        </w:tc>
        <w:tc>
          <w:tcPr>
            <w:tcW w:w="1120" w:type="dxa"/>
            <w:shd w:val="clear" w:color="auto" w:fill="auto"/>
            <w:noWrap/>
            <w:vAlign w:val="bottom"/>
            <w:hideMark/>
          </w:tcPr>
          <w:p w14:paraId="7B3E407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3.00</w:t>
            </w:r>
          </w:p>
        </w:tc>
        <w:tc>
          <w:tcPr>
            <w:tcW w:w="730" w:type="dxa"/>
            <w:shd w:val="clear" w:color="auto" w:fill="auto"/>
            <w:noWrap/>
            <w:vAlign w:val="bottom"/>
            <w:hideMark/>
          </w:tcPr>
          <w:p w14:paraId="1E3B7F0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6B85F88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D9D297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211EC0A1" w14:textId="77777777" w:rsidTr="00325031">
        <w:trPr>
          <w:gridAfter w:val="1"/>
          <w:wAfter w:w="7" w:type="dxa"/>
          <w:trHeight w:val="315"/>
        </w:trPr>
        <w:tc>
          <w:tcPr>
            <w:tcW w:w="742" w:type="dxa"/>
            <w:shd w:val="clear" w:color="auto" w:fill="auto"/>
            <w:noWrap/>
            <w:hideMark/>
          </w:tcPr>
          <w:p w14:paraId="526EC17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6A6A6"/>
                <w:sz w:val="22"/>
                <w:szCs w:val="22"/>
                <w:lang w:val="en-US"/>
              </w:rPr>
            </w:pPr>
            <w:r w:rsidRPr="00C16D7C">
              <w:rPr>
                <w:rFonts w:eastAsia="Times New Roman"/>
                <w:color w:val="A6A6A6"/>
                <w:sz w:val="22"/>
                <w:szCs w:val="22"/>
                <w:lang w:val="en-US"/>
              </w:rPr>
              <w:t> </w:t>
            </w:r>
          </w:p>
        </w:tc>
        <w:tc>
          <w:tcPr>
            <w:tcW w:w="4220" w:type="dxa"/>
            <w:shd w:val="clear" w:color="auto" w:fill="auto"/>
            <w:hideMark/>
          </w:tcPr>
          <w:p w14:paraId="7E019B5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000000"/>
                <w:sz w:val="22"/>
                <w:szCs w:val="22"/>
                <w:lang w:val="en-US"/>
              </w:rPr>
            </w:pPr>
            <w:r w:rsidRPr="00C16D7C">
              <w:rPr>
                <w:rFonts w:eastAsia="Times New Roman"/>
                <w:b/>
                <w:bCs/>
                <w:i/>
                <w:iCs/>
                <w:color w:val="000000"/>
                <w:sz w:val="22"/>
                <w:szCs w:val="22"/>
                <w:lang w:val="en-US"/>
              </w:rPr>
              <w:t>Superstructure works carried to summary</w:t>
            </w:r>
          </w:p>
        </w:tc>
        <w:tc>
          <w:tcPr>
            <w:tcW w:w="1120" w:type="dxa"/>
            <w:shd w:val="clear" w:color="auto" w:fill="auto"/>
            <w:noWrap/>
            <w:vAlign w:val="bottom"/>
            <w:hideMark/>
          </w:tcPr>
          <w:p w14:paraId="1EB07A7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6A6A6"/>
                <w:sz w:val="22"/>
                <w:szCs w:val="22"/>
                <w:lang w:val="en-US"/>
              </w:rPr>
            </w:pPr>
            <w:r w:rsidRPr="00C16D7C">
              <w:rPr>
                <w:rFonts w:eastAsia="Times New Roman"/>
                <w:color w:val="A6A6A6"/>
                <w:sz w:val="22"/>
                <w:szCs w:val="22"/>
                <w:lang w:val="en-US"/>
              </w:rPr>
              <w:t> </w:t>
            </w:r>
          </w:p>
        </w:tc>
        <w:tc>
          <w:tcPr>
            <w:tcW w:w="730" w:type="dxa"/>
            <w:shd w:val="clear" w:color="auto" w:fill="auto"/>
            <w:noWrap/>
            <w:vAlign w:val="bottom"/>
            <w:hideMark/>
          </w:tcPr>
          <w:p w14:paraId="73582E9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6A6A6"/>
                <w:sz w:val="22"/>
                <w:szCs w:val="22"/>
                <w:lang w:val="en-US"/>
              </w:rPr>
            </w:pPr>
            <w:r w:rsidRPr="00C16D7C">
              <w:rPr>
                <w:rFonts w:eastAsia="Times New Roman"/>
                <w:color w:val="A6A6A6"/>
                <w:sz w:val="22"/>
                <w:szCs w:val="22"/>
                <w:lang w:val="en-US"/>
              </w:rPr>
              <w:t> </w:t>
            </w:r>
          </w:p>
        </w:tc>
        <w:tc>
          <w:tcPr>
            <w:tcW w:w="1280" w:type="dxa"/>
            <w:shd w:val="clear" w:color="auto" w:fill="auto"/>
            <w:noWrap/>
            <w:vAlign w:val="bottom"/>
            <w:hideMark/>
          </w:tcPr>
          <w:p w14:paraId="18FFD8C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6A6A6"/>
                <w:sz w:val="22"/>
                <w:szCs w:val="22"/>
                <w:lang w:val="en-US"/>
              </w:rPr>
            </w:pPr>
            <w:r w:rsidRPr="00C16D7C">
              <w:rPr>
                <w:rFonts w:eastAsia="Times New Roman"/>
                <w:color w:val="A6A6A6"/>
                <w:sz w:val="22"/>
                <w:szCs w:val="22"/>
                <w:lang w:val="en-US"/>
              </w:rPr>
              <w:t> </w:t>
            </w:r>
          </w:p>
        </w:tc>
        <w:tc>
          <w:tcPr>
            <w:tcW w:w="1580" w:type="dxa"/>
            <w:shd w:val="clear" w:color="000000" w:fill="F2F2F2"/>
            <w:noWrap/>
            <w:vAlign w:val="bottom"/>
          </w:tcPr>
          <w:p w14:paraId="2A2D263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21DFAD88" w14:textId="77777777" w:rsidTr="00325031">
        <w:trPr>
          <w:gridAfter w:val="1"/>
          <w:wAfter w:w="7" w:type="dxa"/>
          <w:trHeight w:val="276"/>
        </w:trPr>
        <w:tc>
          <w:tcPr>
            <w:tcW w:w="742" w:type="dxa"/>
            <w:shd w:val="clear" w:color="auto" w:fill="auto"/>
            <w:noWrap/>
            <w:hideMark/>
          </w:tcPr>
          <w:p w14:paraId="33D0950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ITEM</w:t>
            </w:r>
          </w:p>
        </w:tc>
        <w:tc>
          <w:tcPr>
            <w:tcW w:w="4220" w:type="dxa"/>
            <w:shd w:val="clear" w:color="auto" w:fill="auto"/>
            <w:hideMark/>
          </w:tcPr>
          <w:p w14:paraId="63F17A9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DESCRIPTION</w:t>
            </w:r>
          </w:p>
        </w:tc>
        <w:tc>
          <w:tcPr>
            <w:tcW w:w="1120" w:type="dxa"/>
            <w:shd w:val="clear" w:color="auto" w:fill="auto"/>
            <w:noWrap/>
            <w:vAlign w:val="bottom"/>
            <w:hideMark/>
          </w:tcPr>
          <w:p w14:paraId="41F8DF4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QTY</w:t>
            </w:r>
          </w:p>
        </w:tc>
        <w:tc>
          <w:tcPr>
            <w:tcW w:w="730" w:type="dxa"/>
            <w:shd w:val="clear" w:color="auto" w:fill="auto"/>
            <w:noWrap/>
            <w:vAlign w:val="bottom"/>
            <w:hideMark/>
          </w:tcPr>
          <w:p w14:paraId="039A7A4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UNIT</w:t>
            </w:r>
          </w:p>
        </w:tc>
        <w:tc>
          <w:tcPr>
            <w:tcW w:w="1280" w:type="dxa"/>
            <w:shd w:val="clear" w:color="auto" w:fill="auto"/>
            <w:noWrap/>
            <w:vAlign w:val="bottom"/>
            <w:hideMark/>
          </w:tcPr>
          <w:p w14:paraId="5851438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RATE</w:t>
            </w:r>
          </w:p>
        </w:tc>
        <w:tc>
          <w:tcPr>
            <w:tcW w:w="1580" w:type="dxa"/>
            <w:shd w:val="clear" w:color="auto" w:fill="auto"/>
            <w:noWrap/>
            <w:vAlign w:val="bottom"/>
            <w:hideMark/>
          </w:tcPr>
          <w:p w14:paraId="4097FD5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AMOUNT</w:t>
            </w:r>
          </w:p>
        </w:tc>
      </w:tr>
      <w:tr w:rsidR="00651308" w:rsidRPr="00C16D7C" w14:paraId="293F45C3" w14:textId="77777777" w:rsidTr="00325031">
        <w:trPr>
          <w:gridAfter w:val="1"/>
          <w:wAfter w:w="7" w:type="dxa"/>
          <w:trHeight w:val="720"/>
        </w:trPr>
        <w:tc>
          <w:tcPr>
            <w:tcW w:w="742" w:type="dxa"/>
            <w:shd w:val="clear" w:color="auto" w:fill="auto"/>
            <w:noWrap/>
            <w:hideMark/>
          </w:tcPr>
          <w:p w14:paraId="1D10FE9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lastRenderedPageBreak/>
              <w:t> </w:t>
            </w:r>
          </w:p>
        </w:tc>
        <w:tc>
          <w:tcPr>
            <w:tcW w:w="4220" w:type="dxa"/>
            <w:shd w:val="clear" w:color="auto" w:fill="auto"/>
            <w:hideMark/>
          </w:tcPr>
          <w:p w14:paraId="3003CBE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 xml:space="preserve">DOUBLE VAULT SEPTIC TANK </w:t>
            </w:r>
            <w:r w:rsidRPr="00C16D7C">
              <w:rPr>
                <w:rFonts w:eastAsia="Times New Roman"/>
                <w:color w:val="auto"/>
                <w:sz w:val="22"/>
                <w:szCs w:val="22"/>
                <w:lang w:val="en-US"/>
              </w:rPr>
              <w:t>(Overall dimension 4950mm x 3675mm x2050mm)</w:t>
            </w:r>
          </w:p>
        </w:tc>
        <w:tc>
          <w:tcPr>
            <w:tcW w:w="1120" w:type="dxa"/>
            <w:shd w:val="clear" w:color="auto" w:fill="auto"/>
            <w:noWrap/>
            <w:vAlign w:val="bottom"/>
            <w:hideMark/>
          </w:tcPr>
          <w:p w14:paraId="1CB36AF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2A1A4E3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4E380D7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76A6F5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2BD26C0E" w14:textId="77777777" w:rsidTr="00325031">
        <w:trPr>
          <w:gridAfter w:val="1"/>
          <w:wAfter w:w="7" w:type="dxa"/>
          <w:trHeight w:val="552"/>
        </w:trPr>
        <w:tc>
          <w:tcPr>
            <w:tcW w:w="742" w:type="dxa"/>
            <w:shd w:val="clear" w:color="auto" w:fill="auto"/>
            <w:noWrap/>
            <w:hideMark/>
          </w:tcPr>
          <w:p w14:paraId="7B6410C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48E53C7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roofErr w:type="spellStart"/>
            <w:r w:rsidRPr="00C16D7C">
              <w:rPr>
                <w:rFonts w:eastAsia="Times New Roman"/>
                <w:color w:val="auto"/>
                <w:sz w:val="22"/>
                <w:szCs w:val="22"/>
                <w:lang w:val="en-US"/>
              </w:rPr>
              <w:t>Exacavtion</w:t>
            </w:r>
            <w:proofErr w:type="spellEnd"/>
            <w:r w:rsidRPr="00C16D7C">
              <w:rPr>
                <w:rFonts w:eastAsia="Times New Roman"/>
                <w:color w:val="auto"/>
                <w:sz w:val="22"/>
                <w:szCs w:val="22"/>
                <w:lang w:val="en-US"/>
              </w:rPr>
              <w:t xml:space="preserve"> of pit size 5400mmx 4125mm x 1825mm</w:t>
            </w:r>
          </w:p>
        </w:tc>
        <w:tc>
          <w:tcPr>
            <w:tcW w:w="1120" w:type="dxa"/>
            <w:shd w:val="clear" w:color="auto" w:fill="auto"/>
            <w:noWrap/>
            <w:vAlign w:val="bottom"/>
            <w:hideMark/>
          </w:tcPr>
          <w:p w14:paraId="1D4DCA3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41.00</w:t>
            </w:r>
          </w:p>
        </w:tc>
        <w:tc>
          <w:tcPr>
            <w:tcW w:w="730" w:type="dxa"/>
            <w:shd w:val="clear" w:color="auto" w:fill="auto"/>
            <w:noWrap/>
            <w:vAlign w:val="bottom"/>
            <w:hideMark/>
          </w:tcPr>
          <w:p w14:paraId="4C52AAA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m3</w:t>
            </w:r>
          </w:p>
        </w:tc>
        <w:tc>
          <w:tcPr>
            <w:tcW w:w="1280" w:type="dxa"/>
            <w:shd w:val="clear" w:color="auto" w:fill="auto"/>
            <w:noWrap/>
            <w:vAlign w:val="bottom"/>
            <w:hideMark/>
          </w:tcPr>
          <w:p w14:paraId="1A69448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377891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49A41FD" w14:textId="77777777" w:rsidTr="00325031">
        <w:trPr>
          <w:gridAfter w:val="1"/>
          <w:wAfter w:w="7" w:type="dxa"/>
          <w:trHeight w:val="552"/>
        </w:trPr>
        <w:tc>
          <w:tcPr>
            <w:tcW w:w="742" w:type="dxa"/>
            <w:shd w:val="clear" w:color="auto" w:fill="auto"/>
            <w:noWrap/>
            <w:hideMark/>
          </w:tcPr>
          <w:p w14:paraId="428819D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hideMark/>
          </w:tcPr>
          <w:p w14:paraId="7A55501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C16D7C">
              <w:rPr>
                <w:rFonts w:eastAsia="Times New Roman"/>
                <w:color w:val="000000"/>
                <w:sz w:val="22"/>
                <w:szCs w:val="22"/>
                <w:lang w:val="en-US"/>
              </w:rPr>
              <w:t xml:space="preserve">100mm Plain in situ concrete mix (1:2:4 mix, 13mm </w:t>
            </w:r>
            <w:proofErr w:type="spellStart"/>
            <w:r w:rsidRPr="00C16D7C">
              <w:rPr>
                <w:rFonts w:eastAsia="Times New Roman"/>
                <w:color w:val="000000"/>
                <w:sz w:val="22"/>
                <w:szCs w:val="22"/>
                <w:lang w:val="en-US"/>
              </w:rPr>
              <w:t>aggr</w:t>
            </w:r>
            <w:proofErr w:type="spellEnd"/>
            <w:r w:rsidRPr="00C16D7C">
              <w:rPr>
                <w:rFonts w:eastAsia="Times New Roman"/>
                <w:color w:val="000000"/>
                <w:sz w:val="22"/>
                <w:szCs w:val="22"/>
                <w:lang w:val="en-US"/>
              </w:rPr>
              <w:t>.) on tank base</w:t>
            </w:r>
          </w:p>
        </w:tc>
        <w:tc>
          <w:tcPr>
            <w:tcW w:w="1120" w:type="dxa"/>
            <w:shd w:val="clear" w:color="auto" w:fill="auto"/>
            <w:noWrap/>
            <w:vAlign w:val="bottom"/>
            <w:hideMark/>
          </w:tcPr>
          <w:p w14:paraId="35EF22A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4.10</w:t>
            </w:r>
          </w:p>
        </w:tc>
        <w:tc>
          <w:tcPr>
            <w:tcW w:w="730" w:type="dxa"/>
            <w:shd w:val="clear" w:color="auto" w:fill="auto"/>
            <w:noWrap/>
            <w:vAlign w:val="bottom"/>
            <w:hideMark/>
          </w:tcPr>
          <w:p w14:paraId="3212454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m3</w:t>
            </w:r>
          </w:p>
        </w:tc>
        <w:tc>
          <w:tcPr>
            <w:tcW w:w="1280" w:type="dxa"/>
            <w:shd w:val="clear" w:color="auto" w:fill="auto"/>
            <w:noWrap/>
            <w:vAlign w:val="bottom"/>
            <w:hideMark/>
          </w:tcPr>
          <w:p w14:paraId="01F7928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1BC01B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3EC8C366" w14:textId="77777777" w:rsidTr="00325031">
        <w:trPr>
          <w:gridAfter w:val="1"/>
          <w:wAfter w:w="7" w:type="dxa"/>
          <w:trHeight w:val="552"/>
        </w:trPr>
        <w:tc>
          <w:tcPr>
            <w:tcW w:w="742" w:type="dxa"/>
            <w:shd w:val="clear" w:color="auto" w:fill="auto"/>
            <w:noWrap/>
            <w:hideMark/>
          </w:tcPr>
          <w:p w14:paraId="5CE2717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C</w:t>
            </w:r>
          </w:p>
        </w:tc>
        <w:tc>
          <w:tcPr>
            <w:tcW w:w="4220" w:type="dxa"/>
            <w:shd w:val="clear" w:color="auto" w:fill="auto"/>
            <w:hideMark/>
          </w:tcPr>
          <w:p w14:paraId="76277AB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C16D7C">
              <w:rPr>
                <w:rFonts w:eastAsia="Times New Roman"/>
                <w:color w:val="000000"/>
                <w:sz w:val="22"/>
                <w:szCs w:val="22"/>
                <w:lang w:val="en-US"/>
              </w:rPr>
              <w:t xml:space="preserve">100mm apron base Plain in situ concrete mix (1:2:4 mix, 13mm </w:t>
            </w:r>
            <w:proofErr w:type="spellStart"/>
            <w:r w:rsidRPr="00C16D7C">
              <w:rPr>
                <w:rFonts w:eastAsia="Times New Roman"/>
                <w:color w:val="000000"/>
                <w:sz w:val="22"/>
                <w:szCs w:val="22"/>
                <w:lang w:val="en-US"/>
              </w:rPr>
              <w:t>aggr</w:t>
            </w:r>
            <w:proofErr w:type="spellEnd"/>
            <w:r w:rsidRPr="00C16D7C">
              <w:rPr>
                <w:rFonts w:eastAsia="Times New Roman"/>
                <w:color w:val="000000"/>
                <w:sz w:val="22"/>
                <w:szCs w:val="22"/>
                <w:lang w:val="en-US"/>
              </w:rPr>
              <w:t>.) on tank base</w:t>
            </w:r>
          </w:p>
        </w:tc>
        <w:tc>
          <w:tcPr>
            <w:tcW w:w="1120" w:type="dxa"/>
            <w:shd w:val="clear" w:color="auto" w:fill="auto"/>
            <w:noWrap/>
            <w:vAlign w:val="bottom"/>
            <w:hideMark/>
          </w:tcPr>
          <w:p w14:paraId="639C40F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0.09</w:t>
            </w:r>
          </w:p>
        </w:tc>
        <w:tc>
          <w:tcPr>
            <w:tcW w:w="730" w:type="dxa"/>
            <w:shd w:val="clear" w:color="auto" w:fill="auto"/>
            <w:noWrap/>
            <w:vAlign w:val="bottom"/>
            <w:hideMark/>
          </w:tcPr>
          <w:p w14:paraId="7C75D07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m3</w:t>
            </w:r>
          </w:p>
        </w:tc>
        <w:tc>
          <w:tcPr>
            <w:tcW w:w="1280" w:type="dxa"/>
            <w:shd w:val="clear" w:color="auto" w:fill="auto"/>
            <w:noWrap/>
            <w:vAlign w:val="bottom"/>
            <w:hideMark/>
          </w:tcPr>
          <w:p w14:paraId="4ECC86E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75F519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5C220FFB" w14:textId="77777777" w:rsidTr="00325031">
        <w:trPr>
          <w:gridAfter w:val="1"/>
          <w:wAfter w:w="7" w:type="dxa"/>
          <w:trHeight w:val="828"/>
        </w:trPr>
        <w:tc>
          <w:tcPr>
            <w:tcW w:w="742" w:type="dxa"/>
            <w:shd w:val="clear" w:color="auto" w:fill="auto"/>
            <w:noWrap/>
            <w:hideMark/>
          </w:tcPr>
          <w:p w14:paraId="36FD01D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D</w:t>
            </w:r>
          </w:p>
        </w:tc>
        <w:tc>
          <w:tcPr>
            <w:tcW w:w="4220" w:type="dxa"/>
            <w:shd w:val="clear" w:color="auto" w:fill="auto"/>
            <w:hideMark/>
          </w:tcPr>
          <w:p w14:paraId="233C4A2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C16D7C">
              <w:rPr>
                <w:rFonts w:eastAsia="Times New Roman"/>
                <w:color w:val="000000"/>
                <w:sz w:val="22"/>
                <w:szCs w:val="22"/>
                <w:lang w:val="en-US"/>
              </w:rPr>
              <w:t>225mm thick partition wall (reinforced in situ concrete 1:2:4 mix 19mm aggregate and necessary formwork</w:t>
            </w:r>
          </w:p>
        </w:tc>
        <w:tc>
          <w:tcPr>
            <w:tcW w:w="1120" w:type="dxa"/>
            <w:shd w:val="clear" w:color="auto" w:fill="auto"/>
            <w:noWrap/>
            <w:vAlign w:val="bottom"/>
            <w:hideMark/>
          </w:tcPr>
          <w:p w14:paraId="5AF5AB1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2.20</w:t>
            </w:r>
          </w:p>
        </w:tc>
        <w:tc>
          <w:tcPr>
            <w:tcW w:w="730" w:type="dxa"/>
            <w:shd w:val="clear" w:color="auto" w:fill="auto"/>
            <w:noWrap/>
            <w:vAlign w:val="bottom"/>
            <w:hideMark/>
          </w:tcPr>
          <w:p w14:paraId="1DB13A9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m3</w:t>
            </w:r>
          </w:p>
        </w:tc>
        <w:tc>
          <w:tcPr>
            <w:tcW w:w="1280" w:type="dxa"/>
            <w:shd w:val="clear" w:color="auto" w:fill="auto"/>
            <w:noWrap/>
            <w:vAlign w:val="bottom"/>
            <w:hideMark/>
          </w:tcPr>
          <w:p w14:paraId="3320A2C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6112E1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5AC135B" w14:textId="77777777" w:rsidTr="00325031">
        <w:trPr>
          <w:gridAfter w:val="1"/>
          <w:wAfter w:w="7" w:type="dxa"/>
          <w:trHeight w:val="828"/>
        </w:trPr>
        <w:tc>
          <w:tcPr>
            <w:tcW w:w="742" w:type="dxa"/>
            <w:shd w:val="clear" w:color="auto" w:fill="auto"/>
            <w:noWrap/>
            <w:hideMark/>
          </w:tcPr>
          <w:p w14:paraId="21CBF20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E</w:t>
            </w:r>
          </w:p>
        </w:tc>
        <w:tc>
          <w:tcPr>
            <w:tcW w:w="4220" w:type="dxa"/>
            <w:shd w:val="clear" w:color="auto" w:fill="auto"/>
            <w:hideMark/>
          </w:tcPr>
          <w:p w14:paraId="28114C0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100mm thick cover slab (reinforced in situ concrete 1:2:4 mix, 19mm aggregate and necessary formwork)</w:t>
            </w:r>
          </w:p>
        </w:tc>
        <w:tc>
          <w:tcPr>
            <w:tcW w:w="1120" w:type="dxa"/>
            <w:shd w:val="clear" w:color="auto" w:fill="auto"/>
            <w:noWrap/>
            <w:vAlign w:val="bottom"/>
            <w:hideMark/>
          </w:tcPr>
          <w:p w14:paraId="3A9DFBE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1.70</w:t>
            </w:r>
          </w:p>
        </w:tc>
        <w:tc>
          <w:tcPr>
            <w:tcW w:w="730" w:type="dxa"/>
            <w:shd w:val="clear" w:color="auto" w:fill="auto"/>
            <w:noWrap/>
            <w:vAlign w:val="bottom"/>
            <w:hideMark/>
          </w:tcPr>
          <w:p w14:paraId="59D5036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m3</w:t>
            </w:r>
          </w:p>
        </w:tc>
        <w:tc>
          <w:tcPr>
            <w:tcW w:w="1280" w:type="dxa"/>
            <w:shd w:val="clear" w:color="auto" w:fill="auto"/>
            <w:noWrap/>
            <w:vAlign w:val="bottom"/>
            <w:hideMark/>
          </w:tcPr>
          <w:p w14:paraId="5BF0CC1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FD1FB8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A1A3635" w14:textId="77777777" w:rsidTr="00325031">
        <w:trPr>
          <w:gridAfter w:val="1"/>
          <w:wAfter w:w="7" w:type="dxa"/>
          <w:trHeight w:val="828"/>
        </w:trPr>
        <w:tc>
          <w:tcPr>
            <w:tcW w:w="742" w:type="dxa"/>
            <w:shd w:val="clear" w:color="auto" w:fill="auto"/>
            <w:noWrap/>
            <w:hideMark/>
          </w:tcPr>
          <w:p w14:paraId="656F80A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F</w:t>
            </w:r>
          </w:p>
        </w:tc>
        <w:tc>
          <w:tcPr>
            <w:tcW w:w="4220" w:type="dxa"/>
            <w:shd w:val="clear" w:color="auto" w:fill="auto"/>
            <w:hideMark/>
          </w:tcPr>
          <w:p w14:paraId="01A80EA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4Nos 600mm x600m x100mm manhole slab (reinforced precast concrete 1:2:4 mix, 19mm aggregate and necessary formwork)</w:t>
            </w:r>
          </w:p>
        </w:tc>
        <w:tc>
          <w:tcPr>
            <w:tcW w:w="1120" w:type="dxa"/>
            <w:shd w:val="clear" w:color="auto" w:fill="auto"/>
            <w:noWrap/>
            <w:vAlign w:val="bottom"/>
            <w:hideMark/>
          </w:tcPr>
          <w:p w14:paraId="2746805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0.25</w:t>
            </w:r>
          </w:p>
        </w:tc>
        <w:tc>
          <w:tcPr>
            <w:tcW w:w="730" w:type="dxa"/>
            <w:shd w:val="clear" w:color="auto" w:fill="auto"/>
            <w:noWrap/>
            <w:vAlign w:val="bottom"/>
            <w:hideMark/>
          </w:tcPr>
          <w:p w14:paraId="56B696D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m3</w:t>
            </w:r>
          </w:p>
        </w:tc>
        <w:tc>
          <w:tcPr>
            <w:tcW w:w="1280" w:type="dxa"/>
            <w:shd w:val="clear" w:color="auto" w:fill="auto"/>
            <w:noWrap/>
            <w:vAlign w:val="bottom"/>
            <w:hideMark/>
          </w:tcPr>
          <w:p w14:paraId="35C5D0D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0EAC87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C5D5172" w14:textId="77777777" w:rsidTr="00325031">
        <w:trPr>
          <w:gridAfter w:val="1"/>
          <w:wAfter w:w="7" w:type="dxa"/>
          <w:trHeight w:val="828"/>
        </w:trPr>
        <w:tc>
          <w:tcPr>
            <w:tcW w:w="742" w:type="dxa"/>
            <w:shd w:val="clear" w:color="auto" w:fill="auto"/>
            <w:noWrap/>
            <w:hideMark/>
          </w:tcPr>
          <w:p w14:paraId="6A9E5E1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G</w:t>
            </w:r>
          </w:p>
        </w:tc>
        <w:tc>
          <w:tcPr>
            <w:tcW w:w="4220" w:type="dxa"/>
            <w:shd w:val="clear" w:color="auto" w:fill="auto"/>
            <w:hideMark/>
          </w:tcPr>
          <w:p w14:paraId="588C0DD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225mm sandcrete solid block filled with weak concrete in tank walls including partitions built in cement mortar (1:4)</w:t>
            </w:r>
          </w:p>
        </w:tc>
        <w:tc>
          <w:tcPr>
            <w:tcW w:w="1120" w:type="dxa"/>
            <w:shd w:val="clear" w:color="auto" w:fill="auto"/>
            <w:noWrap/>
            <w:vAlign w:val="bottom"/>
            <w:hideMark/>
          </w:tcPr>
          <w:p w14:paraId="0FFCC70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35.20</w:t>
            </w:r>
          </w:p>
        </w:tc>
        <w:tc>
          <w:tcPr>
            <w:tcW w:w="730" w:type="dxa"/>
            <w:shd w:val="clear" w:color="auto" w:fill="auto"/>
            <w:noWrap/>
            <w:vAlign w:val="bottom"/>
            <w:hideMark/>
          </w:tcPr>
          <w:p w14:paraId="6F6B448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0131071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0E92C8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869EB87" w14:textId="77777777" w:rsidTr="00325031">
        <w:trPr>
          <w:gridAfter w:val="1"/>
          <w:wAfter w:w="7" w:type="dxa"/>
          <w:trHeight w:val="552"/>
        </w:trPr>
        <w:tc>
          <w:tcPr>
            <w:tcW w:w="742" w:type="dxa"/>
            <w:shd w:val="clear" w:color="auto" w:fill="auto"/>
            <w:noWrap/>
            <w:hideMark/>
          </w:tcPr>
          <w:p w14:paraId="430A35A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H</w:t>
            </w:r>
          </w:p>
        </w:tc>
        <w:tc>
          <w:tcPr>
            <w:tcW w:w="4220" w:type="dxa"/>
            <w:shd w:val="clear" w:color="auto" w:fill="auto"/>
            <w:hideMark/>
          </w:tcPr>
          <w:p w14:paraId="79B99DE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25mm thick cement and sand (1:4) render on block walls </w:t>
            </w:r>
          </w:p>
        </w:tc>
        <w:tc>
          <w:tcPr>
            <w:tcW w:w="1120" w:type="dxa"/>
            <w:shd w:val="clear" w:color="auto" w:fill="auto"/>
            <w:noWrap/>
            <w:vAlign w:val="bottom"/>
            <w:hideMark/>
          </w:tcPr>
          <w:p w14:paraId="60EAF33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35.20</w:t>
            </w:r>
          </w:p>
        </w:tc>
        <w:tc>
          <w:tcPr>
            <w:tcW w:w="730" w:type="dxa"/>
            <w:shd w:val="clear" w:color="auto" w:fill="auto"/>
            <w:noWrap/>
            <w:vAlign w:val="bottom"/>
            <w:hideMark/>
          </w:tcPr>
          <w:p w14:paraId="3081789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71FC437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75B5542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9155FF1" w14:textId="77777777" w:rsidTr="00325031">
        <w:trPr>
          <w:gridAfter w:val="1"/>
          <w:wAfter w:w="7" w:type="dxa"/>
          <w:trHeight w:val="552"/>
        </w:trPr>
        <w:tc>
          <w:tcPr>
            <w:tcW w:w="742" w:type="dxa"/>
            <w:shd w:val="clear" w:color="auto" w:fill="auto"/>
            <w:noWrap/>
            <w:hideMark/>
          </w:tcPr>
          <w:p w14:paraId="227D7D0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I</w:t>
            </w:r>
          </w:p>
        </w:tc>
        <w:tc>
          <w:tcPr>
            <w:tcW w:w="4220" w:type="dxa"/>
            <w:shd w:val="clear" w:color="auto" w:fill="auto"/>
            <w:hideMark/>
          </w:tcPr>
          <w:p w14:paraId="433226F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Plumbing works including all accessories as detailed in the drawing</w:t>
            </w:r>
          </w:p>
        </w:tc>
        <w:tc>
          <w:tcPr>
            <w:tcW w:w="1120" w:type="dxa"/>
            <w:shd w:val="clear" w:color="auto" w:fill="auto"/>
            <w:noWrap/>
            <w:vAlign w:val="bottom"/>
            <w:hideMark/>
          </w:tcPr>
          <w:p w14:paraId="760ED9F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32CD47C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LS</w:t>
            </w:r>
          </w:p>
        </w:tc>
        <w:tc>
          <w:tcPr>
            <w:tcW w:w="1280" w:type="dxa"/>
            <w:shd w:val="clear" w:color="auto" w:fill="auto"/>
            <w:noWrap/>
            <w:vAlign w:val="bottom"/>
            <w:hideMark/>
          </w:tcPr>
          <w:p w14:paraId="08467B6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2F7D79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0CD9F2FA" w14:textId="77777777" w:rsidTr="00325031">
        <w:trPr>
          <w:gridAfter w:val="1"/>
          <w:wAfter w:w="7" w:type="dxa"/>
          <w:trHeight w:val="552"/>
        </w:trPr>
        <w:tc>
          <w:tcPr>
            <w:tcW w:w="742" w:type="dxa"/>
            <w:shd w:val="clear" w:color="auto" w:fill="auto"/>
            <w:noWrap/>
            <w:hideMark/>
          </w:tcPr>
          <w:p w14:paraId="540E75F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J</w:t>
            </w:r>
          </w:p>
        </w:tc>
        <w:tc>
          <w:tcPr>
            <w:tcW w:w="4220" w:type="dxa"/>
            <w:shd w:val="clear" w:color="auto" w:fill="auto"/>
            <w:hideMark/>
          </w:tcPr>
          <w:p w14:paraId="49D087A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Backfill pebbles/broken blocks around and inside the pit </w:t>
            </w:r>
          </w:p>
        </w:tc>
        <w:tc>
          <w:tcPr>
            <w:tcW w:w="1120" w:type="dxa"/>
            <w:shd w:val="clear" w:color="auto" w:fill="auto"/>
            <w:noWrap/>
            <w:vAlign w:val="bottom"/>
            <w:hideMark/>
          </w:tcPr>
          <w:p w14:paraId="5FF011D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30.00</w:t>
            </w:r>
          </w:p>
        </w:tc>
        <w:tc>
          <w:tcPr>
            <w:tcW w:w="730" w:type="dxa"/>
            <w:shd w:val="clear" w:color="auto" w:fill="auto"/>
            <w:noWrap/>
            <w:vAlign w:val="bottom"/>
            <w:hideMark/>
          </w:tcPr>
          <w:p w14:paraId="17E9439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m3</w:t>
            </w:r>
          </w:p>
        </w:tc>
        <w:tc>
          <w:tcPr>
            <w:tcW w:w="1280" w:type="dxa"/>
            <w:shd w:val="clear" w:color="auto" w:fill="auto"/>
            <w:noWrap/>
            <w:vAlign w:val="bottom"/>
            <w:hideMark/>
          </w:tcPr>
          <w:p w14:paraId="6AD2D39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50B481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393D0D66" w14:textId="77777777" w:rsidTr="00325031">
        <w:trPr>
          <w:gridAfter w:val="1"/>
          <w:wAfter w:w="7" w:type="dxa"/>
          <w:trHeight w:val="828"/>
        </w:trPr>
        <w:tc>
          <w:tcPr>
            <w:tcW w:w="742" w:type="dxa"/>
            <w:shd w:val="clear" w:color="auto" w:fill="auto"/>
            <w:noWrap/>
            <w:hideMark/>
          </w:tcPr>
          <w:p w14:paraId="204B190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K</w:t>
            </w:r>
          </w:p>
        </w:tc>
        <w:tc>
          <w:tcPr>
            <w:tcW w:w="4220" w:type="dxa"/>
            <w:shd w:val="clear" w:color="auto" w:fill="auto"/>
            <w:hideMark/>
          </w:tcPr>
          <w:p w14:paraId="7C0B912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225mm thick hollow </w:t>
            </w:r>
            <w:proofErr w:type="spellStart"/>
            <w:r w:rsidRPr="00C16D7C">
              <w:rPr>
                <w:rFonts w:eastAsia="Times New Roman"/>
                <w:color w:val="auto"/>
                <w:sz w:val="22"/>
                <w:szCs w:val="22"/>
                <w:lang w:val="en-US"/>
              </w:rPr>
              <w:t>sancrete</w:t>
            </w:r>
            <w:proofErr w:type="spellEnd"/>
            <w:r w:rsidRPr="00C16D7C">
              <w:rPr>
                <w:rFonts w:eastAsia="Times New Roman"/>
                <w:color w:val="auto"/>
                <w:sz w:val="22"/>
                <w:szCs w:val="22"/>
                <w:lang w:val="en-US"/>
              </w:rPr>
              <w:t xml:space="preserve"> block with weep holes (9mm high all round in tank walls built in cement mortar (1:4)</w:t>
            </w:r>
          </w:p>
        </w:tc>
        <w:tc>
          <w:tcPr>
            <w:tcW w:w="1120" w:type="dxa"/>
            <w:shd w:val="clear" w:color="auto" w:fill="auto"/>
            <w:noWrap/>
            <w:vAlign w:val="bottom"/>
            <w:hideMark/>
          </w:tcPr>
          <w:p w14:paraId="62CBA7A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18.00</w:t>
            </w:r>
          </w:p>
        </w:tc>
        <w:tc>
          <w:tcPr>
            <w:tcW w:w="730" w:type="dxa"/>
            <w:shd w:val="clear" w:color="auto" w:fill="auto"/>
            <w:noWrap/>
            <w:vAlign w:val="bottom"/>
            <w:hideMark/>
          </w:tcPr>
          <w:p w14:paraId="39EBBDD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23DF74F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E98067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AE73C05" w14:textId="77777777" w:rsidTr="00325031">
        <w:trPr>
          <w:gridAfter w:val="1"/>
          <w:wAfter w:w="7" w:type="dxa"/>
          <w:trHeight w:val="552"/>
        </w:trPr>
        <w:tc>
          <w:tcPr>
            <w:tcW w:w="742" w:type="dxa"/>
            <w:shd w:val="clear" w:color="auto" w:fill="auto"/>
            <w:noWrap/>
            <w:hideMark/>
          </w:tcPr>
          <w:p w14:paraId="7637D9C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L</w:t>
            </w:r>
          </w:p>
        </w:tc>
        <w:tc>
          <w:tcPr>
            <w:tcW w:w="4220" w:type="dxa"/>
            <w:shd w:val="clear" w:color="auto" w:fill="auto"/>
            <w:hideMark/>
          </w:tcPr>
          <w:p w14:paraId="57AB357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Covering of the weepholes with zinc to prevent short - circuiting</w:t>
            </w:r>
          </w:p>
        </w:tc>
        <w:tc>
          <w:tcPr>
            <w:tcW w:w="1120" w:type="dxa"/>
            <w:shd w:val="clear" w:color="auto" w:fill="auto"/>
            <w:noWrap/>
            <w:vAlign w:val="bottom"/>
            <w:hideMark/>
          </w:tcPr>
          <w:p w14:paraId="5E2FAFE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18.00</w:t>
            </w:r>
          </w:p>
        </w:tc>
        <w:tc>
          <w:tcPr>
            <w:tcW w:w="730" w:type="dxa"/>
            <w:shd w:val="clear" w:color="auto" w:fill="auto"/>
            <w:noWrap/>
            <w:vAlign w:val="bottom"/>
            <w:hideMark/>
          </w:tcPr>
          <w:p w14:paraId="667B692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277D3D1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A9E030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A116DF8" w14:textId="77777777" w:rsidTr="00325031">
        <w:trPr>
          <w:gridAfter w:val="1"/>
          <w:wAfter w:w="7" w:type="dxa"/>
          <w:trHeight w:val="276"/>
        </w:trPr>
        <w:tc>
          <w:tcPr>
            <w:tcW w:w="742" w:type="dxa"/>
            <w:shd w:val="clear" w:color="auto" w:fill="auto"/>
            <w:noWrap/>
            <w:hideMark/>
          </w:tcPr>
          <w:p w14:paraId="43F67E2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6252A59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auto"/>
                <w:sz w:val="22"/>
                <w:szCs w:val="22"/>
                <w:lang w:val="en-US"/>
              </w:rPr>
            </w:pPr>
            <w:r w:rsidRPr="00C16D7C">
              <w:rPr>
                <w:rFonts w:eastAsia="Times New Roman"/>
                <w:b/>
                <w:bCs/>
                <w:i/>
                <w:iCs/>
                <w:color w:val="auto"/>
                <w:sz w:val="22"/>
                <w:szCs w:val="22"/>
                <w:lang w:val="en-US"/>
              </w:rPr>
              <w:t>Septic Tank works carried to Summary</w:t>
            </w:r>
          </w:p>
        </w:tc>
        <w:tc>
          <w:tcPr>
            <w:tcW w:w="1120" w:type="dxa"/>
            <w:shd w:val="clear" w:color="auto" w:fill="auto"/>
            <w:noWrap/>
            <w:vAlign w:val="bottom"/>
            <w:hideMark/>
          </w:tcPr>
          <w:p w14:paraId="17A667C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65E7BDF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066F9EE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33096A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p>
        </w:tc>
      </w:tr>
      <w:tr w:rsidR="00651308" w:rsidRPr="00C16D7C" w14:paraId="21852D29" w14:textId="77777777" w:rsidTr="00325031">
        <w:trPr>
          <w:gridAfter w:val="1"/>
          <w:wAfter w:w="7" w:type="dxa"/>
          <w:trHeight w:val="276"/>
        </w:trPr>
        <w:tc>
          <w:tcPr>
            <w:tcW w:w="742" w:type="dxa"/>
            <w:shd w:val="clear" w:color="auto" w:fill="auto"/>
            <w:hideMark/>
          </w:tcPr>
          <w:p w14:paraId="09B4BE5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75F76BD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SUMMARY OF WORKS</w:t>
            </w:r>
          </w:p>
        </w:tc>
        <w:tc>
          <w:tcPr>
            <w:tcW w:w="1120" w:type="dxa"/>
            <w:shd w:val="clear" w:color="auto" w:fill="auto"/>
            <w:vAlign w:val="bottom"/>
            <w:hideMark/>
          </w:tcPr>
          <w:p w14:paraId="2FF02B0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vAlign w:val="bottom"/>
            <w:hideMark/>
          </w:tcPr>
          <w:p w14:paraId="2BB0BB4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vAlign w:val="bottom"/>
            <w:hideMark/>
          </w:tcPr>
          <w:p w14:paraId="360DBB6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vAlign w:val="bottom"/>
            <w:hideMark/>
          </w:tcPr>
          <w:p w14:paraId="47DA6C9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r>
      <w:tr w:rsidR="00651308" w:rsidRPr="00C16D7C" w14:paraId="6A95C186" w14:textId="77777777" w:rsidTr="00325031">
        <w:trPr>
          <w:gridAfter w:val="1"/>
          <w:wAfter w:w="7" w:type="dxa"/>
          <w:trHeight w:val="45"/>
        </w:trPr>
        <w:tc>
          <w:tcPr>
            <w:tcW w:w="742" w:type="dxa"/>
            <w:shd w:val="clear" w:color="auto" w:fill="auto"/>
            <w:hideMark/>
          </w:tcPr>
          <w:p w14:paraId="0D222FE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73935DC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120" w:type="dxa"/>
            <w:shd w:val="clear" w:color="auto" w:fill="auto"/>
            <w:vAlign w:val="bottom"/>
            <w:hideMark/>
          </w:tcPr>
          <w:p w14:paraId="77812DA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vAlign w:val="bottom"/>
            <w:hideMark/>
          </w:tcPr>
          <w:p w14:paraId="31C1267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vAlign w:val="bottom"/>
            <w:hideMark/>
          </w:tcPr>
          <w:p w14:paraId="59EDE2D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vAlign w:val="bottom"/>
            <w:hideMark/>
          </w:tcPr>
          <w:p w14:paraId="16237D9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r>
      <w:tr w:rsidR="00651308" w:rsidRPr="00C16D7C" w14:paraId="0093C414" w14:textId="77777777" w:rsidTr="00325031">
        <w:trPr>
          <w:gridAfter w:val="1"/>
          <w:wAfter w:w="7" w:type="dxa"/>
          <w:trHeight w:val="276"/>
        </w:trPr>
        <w:tc>
          <w:tcPr>
            <w:tcW w:w="742" w:type="dxa"/>
            <w:shd w:val="clear" w:color="auto" w:fill="auto"/>
            <w:noWrap/>
            <w:hideMark/>
          </w:tcPr>
          <w:p w14:paraId="0E2E305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ITEM</w:t>
            </w:r>
          </w:p>
        </w:tc>
        <w:tc>
          <w:tcPr>
            <w:tcW w:w="4220" w:type="dxa"/>
            <w:shd w:val="clear" w:color="auto" w:fill="auto"/>
            <w:hideMark/>
          </w:tcPr>
          <w:p w14:paraId="1D001F7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DESCRIPTION</w:t>
            </w:r>
          </w:p>
        </w:tc>
        <w:tc>
          <w:tcPr>
            <w:tcW w:w="1120" w:type="dxa"/>
            <w:shd w:val="clear" w:color="auto" w:fill="auto"/>
            <w:noWrap/>
            <w:vAlign w:val="bottom"/>
            <w:hideMark/>
          </w:tcPr>
          <w:p w14:paraId="28C4E19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 </w:t>
            </w:r>
          </w:p>
        </w:tc>
        <w:tc>
          <w:tcPr>
            <w:tcW w:w="730" w:type="dxa"/>
            <w:shd w:val="clear" w:color="auto" w:fill="auto"/>
            <w:noWrap/>
            <w:vAlign w:val="bottom"/>
            <w:hideMark/>
          </w:tcPr>
          <w:p w14:paraId="241030C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 </w:t>
            </w:r>
          </w:p>
        </w:tc>
        <w:tc>
          <w:tcPr>
            <w:tcW w:w="1280" w:type="dxa"/>
            <w:shd w:val="clear" w:color="auto" w:fill="auto"/>
            <w:noWrap/>
            <w:vAlign w:val="bottom"/>
            <w:hideMark/>
          </w:tcPr>
          <w:p w14:paraId="1C2B4B7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 </w:t>
            </w:r>
          </w:p>
        </w:tc>
        <w:tc>
          <w:tcPr>
            <w:tcW w:w="1580" w:type="dxa"/>
            <w:shd w:val="clear" w:color="auto" w:fill="auto"/>
            <w:noWrap/>
            <w:vAlign w:val="bottom"/>
            <w:hideMark/>
          </w:tcPr>
          <w:p w14:paraId="43FA9E3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AMOUNT</w:t>
            </w:r>
          </w:p>
        </w:tc>
      </w:tr>
      <w:tr w:rsidR="00651308" w:rsidRPr="00C16D7C" w14:paraId="4B90CA7A" w14:textId="77777777" w:rsidTr="00325031">
        <w:trPr>
          <w:gridAfter w:val="1"/>
          <w:wAfter w:w="7" w:type="dxa"/>
          <w:trHeight w:val="276"/>
        </w:trPr>
        <w:tc>
          <w:tcPr>
            <w:tcW w:w="742" w:type="dxa"/>
            <w:shd w:val="clear" w:color="auto" w:fill="auto"/>
            <w:noWrap/>
            <w:hideMark/>
          </w:tcPr>
          <w:p w14:paraId="3FD5D38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1.00</w:t>
            </w:r>
          </w:p>
        </w:tc>
        <w:tc>
          <w:tcPr>
            <w:tcW w:w="4220" w:type="dxa"/>
            <w:shd w:val="clear" w:color="auto" w:fill="auto"/>
            <w:hideMark/>
          </w:tcPr>
          <w:p w14:paraId="0921F9C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PRELIMINARIES</w:t>
            </w:r>
          </w:p>
        </w:tc>
        <w:tc>
          <w:tcPr>
            <w:tcW w:w="1120" w:type="dxa"/>
            <w:shd w:val="clear" w:color="auto" w:fill="auto"/>
            <w:noWrap/>
            <w:vAlign w:val="bottom"/>
            <w:hideMark/>
          </w:tcPr>
          <w:p w14:paraId="7779258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7DA0C59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1BCA0CB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15601D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1B3470C" w14:textId="77777777" w:rsidTr="00325031">
        <w:trPr>
          <w:gridAfter w:val="1"/>
          <w:wAfter w:w="7" w:type="dxa"/>
          <w:trHeight w:val="390"/>
        </w:trPr>
        <w:tc>
          <w:tcPr>
            <w:tcW w:w="742" w:type="dxa"/>
            <w:shd w:val="clear" w:color="auto" w:fill="auto"/>
            <w:noWrap/>
            <w:hideMark/>
          </w:tcPr>
          <w:p w14:paraId="0CB4877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2.00</w:t>
            </w:r>
          </w:p>
        </w:tc>
        <w:tc>
          <w:tcPr>
            <w:tcW w:w="4220" w:type="dxa"/>
            <w:shd w:val="clear" w:color="auto" w:fill="auto"/>
            <w:hideMark/>
          </w:tcPr>
          <w:p w14:paraId="04BD64E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SUBSTRUCTURE</w:t>
            </w:r>
          </w:p>
        </w:tc>
        <w:tc>
          <w:tcPr>
            <w:tcW w:w="1120" w:type="dxa"/>
            <w:shd w:val="clear" w:color="auto" w:fill="auto"/>
            <w:noWrap/>
            <w:vAlign w:val="bottom"/>
            <w:hideMark/>
          </w:tcPr>
          <w:p w14:paraId="70D3C94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07DCA15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3625B76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FF9EAD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38B2BD0" w14:textId="77777777" w:rsidTr="00325031">
        <w:trPr>
          <w:gridAfter w:val="1"/>
          <w:wAfter w:w="7" w:type="dxa"/>
          <w:trHeight w:val="315"/>
        </w:trPr>
        <w:tc>
          <w:tcPr>
            <w:tcW w:w="742" w:type="dxa"/>
            <w:shd w:val="clear" w:color="auto" w:fill="auto"/>
            <w:noWrap/>
            <w:hideMark/>
          </w:tcPr>
          <w:p w14:paraId="25B9646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3.00</w:t>
            </w:r>
          </w:p>
        </w:tc>
        <w:tc>
          <w:tcPr>
            <w:tcW w:w="4220" w:type="dxa"/>
            <w:shd w:val="clear" w:color="auto" w:fill="auto"/>
            <w:hideMark/>
          </w:tcPr>
          <w:p w14:paraId="544CF95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SUPERSTRUCTURE</w:t>
            </w:r>
          </w:p>
        </w:tc>
        <w:tc>
          <w:tcPr>
            <w:tcW w:w="1120" w:type="dxa"/>
            <w:shd w:val="clear" w:color="auto" w:fill="auto"/>
            <w:noWrap/>
            <w:vAlign w:val="bottom"/>
            <w:hideMark/>
          </w:tcPr>
          <w:p w14:paraId="2805599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704BB6E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23B5623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086843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50415E7B" w14:textId="77777777" w:rsidTr="00325031">
        <w:trPr>
          <w:gridAfter w:val="1"/>
          <w:wAfter w:w="7" w:type="dxa"/>
          <w:trHeight w:val="276"/>
        </w:trPr>
        <w:tc>
          <w:tcPr>
            <w:tcW w:w="742" w:type="dxa"/>
            <w:shd w:val="clear" w:color="auto" w:fill="auto"/>
            <w:noWrap/>
            <w:hideMark/>
          </w:tcPr>
          <w:p w14:paraId="4D1CB1B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4.00</w:t>
            </w:r>
          </w:p>
        </w:tc>
        <w:tc>
          <w:tcPr>
            <w:tcW w:w="4220" w:type="dxa"/>
            <w:shd w:val="clear" w:color="auto" w:fill="auto"/>
            <w:hideMark/>
          </w:tcPr>
          <w:p w14:paraId="60DB898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SEPTIC TANK</w:t>
            </w:r>
          </w:p>
        </w:tc>
        <w:tc>
          <w:tcPr>
            <w:tcW w:w="1120" w:type="dxa"/>
            <w:shd w:val="clear" w:color="auto" w:fill="auto"/>
            <w:noWrap/>
            <w:vAlign w:val="bottom"/>
            <w:hideMark/>
          </w:tcPr>
          <w:p w14:paraId="6138197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4036F6F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17ADA67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7BD9092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bl>
    <w:p w14:paraId="346FFD27" w14:textId="474F941D" w:rsidR="00651308" w:rsidRDefault="00651308">
      <w:pPr>
        <w:pBdr>
          <w:top w:val="none" w:sz="0" w:space="0" w:color="auto"/>
          <w:left w:val="none" w:sz="0" w:space="0" w:color="auto"/>
          <w:bottom w:val="none" w:sz="0" w:space="0" w:color="auto"/>
          <w:right w:val="none" w:sz="0" w:space="0" w:color="auto"/>
          <w:between w:val="none" w:sz="0" w:space="0" w:color="auto"/>
        </w:pBdr>
        <w:spacing w:after="160" w:line="259" w:lineRule="auto"/>
        <w:rPr>
          <w:color w:val="auto"/>
          <w:sz w:val="22"/>
          <w:szCs w:val="22"/>
        </w:rPr>
      </w:pPr>
    </w:p>
    <w:tbl>
      <w:tblPr>
        <w:tblW w:w="103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4928"/>
        <w:gridCol w:w="1120"/>
        <w:gridCol w:w="730"/>
        <w:gridCol w:w="1280"/>
        <w:gridCol w:w="1585"/>
      </w:tblGrid>
      <w:tr w:rsidR="00651308" w:rsidRPr="004F2897" w14:paraId="4C288671" w14:textId="77777777" w:rsidTr="00325031">
        <w:trPr>
          <w:trHeight w:val="300"/>
        </w:trPr>
        <w:tc>
          <w:tcPr>
            <w:tcW w:w="10385" w:type="dxa"/>
            <w:gridSpan w:val="6"/>
            <w:shd w:val="clear" w:color="auto" w:fill="auto"/>
            <w:noWrap/>
            <w:vAlign w:val="center"/>
            <w:hideMark/>
          </w:tcPr>
          <w:p w14:paraId="3E9A9A9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xml:space="preserve">BILL OF QUANTITIES FOR SANITATION FACILITIES </w:t>
            </w:r>
            <w:r>
              <w:rPr>
                <w:rFonts w:eastAsia="Times New Roman"/>
                <w:b/>
                <w:bCs/>
                <w:color w:val="auto"/>
                <w:sz w:val="22"/>
                <w:szCs w:val="22"/>
                <w:lang w:val="en-US"/>
              </w:rPr>
              <w:t>– MAIN MARKET SHANI</w:t>
            </w:r>
          </w:p>
        </w:tc>
      </w:tr>
      <w:tr w:rsidR="00651308" w:rsidRPr="004F2897" w14:paraId="0F2B34A1" w14:textId="77777777" w:rsidTr="00325031">
        <w:trPr>
          <w:trHeight w:val="300"/>
        </w:trPr>
        <w:tc>
          <w:tcPr>
            <w:tcW w:w="10385" w:type="dxa"/>
            <w:gridSpan w:val="6"/>
            <w:shd w:val="clear" w:color="auto" w:fill="auto"/>
            <w:noWrap/>
            <w:vAlign w:val="center"/>
            <w:hideMark/>
          </w:tcPr>
          <w:p w14:paraId="49BA67C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(2Nos COMPARTMENT POUR FLUSH LATRINE)</w:t>
            </w:r>
          </w:p>
        </w:tc>
      </w:tr>
      <w:tr w:rsidR="00651308" w:rsidRPr="004F2897" w14:paraId="589696A7" w14:textId="77777777" w:rsidTr="00325031">
        <w:trPr>
          <w:trHeight w:val="360"/>
        </w:trPr>
        <w:tc>
          <w:tcPr>
            <w:tcW w:w="742" w:type="dxa"/>
            <w:shd w:val="clear" w:color="auto" w:fill="auto"/>
            <w:noWrap/>
            <w:vAlign w:val="center"/>
            <w:hideMark/>
          </w:tcPr>
          <w:p w14:paraId="078EABF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ITEM</w:t>
            </w:r>
          </w:p>
        </w:tc>
        <w:tc>
          <w:tcPr>
            <w:tcW w:w="4928" w:type="dxa"/>
            <w:shd w:val="clear" w:color="auto" w:fill="auto"/>
            <w:noWrap/>
            <w:vAlign w:val="bottom"/>
            <w:hideMark/>
          </w:tcPr>
          <w:p w14:paraId="0768651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DESCRIPTION</w:t>
            </w:r>
          </w:p>
        </w:tc>
        <w:tc>
          <w:tcPr>
            <w:tcW w:w="1120" w:type="dxa"/>
            <w:shd w:val="clear" w:color="auto" w:fill="auto"/>
            <w:noWrap/>
            <w:vAlign w:val="bottom"/>
            <w:hideMark/>
          </w:tcPr>
          <w:p w14:paraId="4AFB2A4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QTY</w:t>
            </w:r>
          </w:p>
        </w:tc>
        <w:tc>
          <w:tcPr>
            <w:tcW w:w="730" w:type="dxa"/>
            <w:shd w:val="clear" w:color="auto" w:fill="auto"/>
            <w:noWrap/>
            <w:vAlign w:val="bottom"/>
            <w:hideMark/>
          </w:tcPr>
          <w:p w14:paraId="2092AAF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UNIT</w:t>
            </w:r>
          </w:p>
        </w:tc>
        <w:tc>
          <w:tcPr>
            <w:tcW w:w="1280" w:type="dxa"/>
            <w:shd w:val="clear" w:color="auto" w:fill="auto"/>
            <w:noWrap/>
            <w:vAlign w:val="bottom"/>
            <w:hideMark/>
          </w:tcPr>
          <w:p w14:paraId="35B6455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xml:space="preserve">RATE </w:t>
            </w:r>
          </w:p>
        </w:tc>
        <w:tc>
          <w:tcPr>
            <w:tcW w:w="1580" w:type="dxa"/>
            <w:shd w:val="clear" w:color="auto" w:fill="auto"/>
            <w:vAlign w:val="bottom"/>
            <w:hideMark/>
          </w:tcPr>
          <w:p w14:paraId="2C8DD7A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TOTAL</w:t>
            </w:r>
          </w:p>
        </w:tc>
      </w:tr>
      <w:tr w:rsidR="00651308" w:rsidRPr="004F2897" w14:paraId="2084BA93" w14:textId="77777777" w:rsidTr="00325031">
        <w:trPr>
          <w:trHeight w:val="276"/>
        </w:trPr>
        <w:tc>
          <w:tcPr>
            <w:tcW w:w="742" w:type="dxa"/>
            <w:shd w:val="clear" w:color="auto" w:fill="auto"/>
            <w:noWrap/>
            <w:vAlign w:val="center"/>
            <w:hideMark/>
          </w:tcPr>
          <w:p w14:paraId="241E69F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lastRenderedPageBreak/>
              <w:t> </w:t>
            </w:r>
          </w:p>
        </w:tc>
        <w:tc>
          <w:tcPr>
            <w:tcW w:w="4928" w:type="dxa"/>
            <w:shd w:val="clear" w:color="auto" w:fill="auto"/>
            <w:vAlign w:val="bottom"/>
            <w:hideMark/>
          </w:tcPr>
          <w:p w14:paraId="3DD43F1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u w:val="single"/>
                <w:lang w:val="en-US"/>
              </w:rPr>
            </w:pPr>
            <w:r w:rsidRPr="004F2897">
              <w:rPr>
                <w:rFonts w:eastAsia="Times New Roman"/>
                <w:b/>
                <w:bCs/>
                <w:color w:val="auto"/>
                <w:sz w:val="22"/>
                <w:szCs w:val="22"/>
                <w:u w:val="single"/>
                <w:lang w:val="en-US"/>
              </w:rPr>
              <w:t>PRELIMINARIES AND GENERAL ITEMS</w:t>
            </w:r>
          </w:p>
        </w:tc>
        <w:tc>
          <w:tcPr>
            <w:tcW w:w="1120" w:type="dxa"/>
            <w:shd w:val="clear" w:color="auto" w:fill="auto"/>
            <w:noWrap/>
            <w:vAlign w:val="bottom"/>
            <w:hideMark/>
          </w:tcPr>
          <w:p w14:paraId="1286043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3A5C932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hideMark/>
          </w:tcPr>
          <w:p w14:paraId="0C867C4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580" w:type="dxa"/>
            <w:shd w:val="clear" w:color="auto" w:fill="auto"/>
            <w:noWrap/>
            <w:vAlign w:val="bottom"/>
            <w:hideMark/>
          </w:tcPr>
          <w:p w14:paraId="1E5AE80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r>
      <w:tr w:rsidR="00651308" w:rsidRPr="004F2897" w14:paraId="4CFB1C84" w14:textId="77777777" w:rsidTr="00325031">
        <w:trPr>
          <w:trHeight w:val="552"/>
        </w:trPr>
        <w:tc>
          <w:tcPr>
            <w:tcW w:w="742" w:type="dxa"/>
            <w:shd w:val="clear" w:color="auto" w:fill="auto"/>
            <w:noWrap/>
            <w:hideMark/>
          </w:tcPr>
          <w:p w14:paraId="1EF6654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6D993B3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Inter</w:t>
            </w:r>
            <w:r>
              <w:rPr>
                <w:rFonts w:eastAsia="Times New Roman"/>
                <w:color w:val="auto"/>
                <w:sz w:val="22"/>
                <w:szCs w:val="22"/>
                <w:lang w:val="en-US"/>
              </w:rPr>
              <w:t>-</w:t>
            </w:r>
            <w:r w:rsidRPr="004F2897">
              <w:rPr>
                <w:rFonts w:eastAsia="Times New Roman"/>
                <w:color w:val="auto"/>
                <w:sz w:val="22"/>
                <w:szCs w:val="22"/>
                <w:lang w:val="en-US"/>
              </w:rPr>
              <w:t>site Mobilization and Demobilization of equipment and personnel</w:t>
            </w:r>
          </w:p>
        </w:tc>
        <w:tc>
          <w:tcPr>
            <w:tcW w:w="1120" w:type="dxa"/>
            <w:shd w:val="clear" w:color="auto" w:fill="auto"/>
            <w:noWrap/>
            <w:vAlign w:val="bottom"/>
            <w:hideMark/>
          </w:tcPr>
          <w:p w14:paraId="2A82DEE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Pr>
                <w:rFonts w:eastAsia="Times New Roman"/>
                <w:color w:val="auto"/>
                <w:sz w:val="22"/>
                <w:szCs w:val="22"/>
                <w:lang w:val="en-US"/>
              </w:rPr>
              <w:t>1</w:t>
            </w:r>
          </w:p>
        </w:tc>
        <w:tc>
          <w:tcPr>
            <w:tcW w:w="730" w:type="dxa"/>
            <w:shd w:val="clear" w:color="auto" w:fill="auto"/>
            <w:noWrap/>
            <w:vAlign w:val="bottom"/>
            <w:hideMark/>
          </w:tcPr>
          <w:p w14:paraId="79ADA62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LS</w:t>
            </w:r>
          </w:p>
        </w:tc>
        <w:tc>
          <w:tcPr>
            <w:tcW w:w="1280" w:type="dxa"/>
            <w:shd w:val="clear" w:color="auto" w:fill="auto"/>
            <w:noWrap/>
            <w:vAlign w:val="bottom"/>
          </w:tcPr>
          <w:p w14:paraId="15CCBB8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A43FAD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1178B34" w14:textId="77777777" w:rsidTr="00325031">
        <w:trPr>
          <w:trHeight w:val="276"/>
        </w:trPr>
        <w:tc>
          <w:tcPr>
            <w:tcW w:w="742" w:type="dxa"/>
            <w:shd w:val="clear" w:color="auto" w:fill="auto"/>
            <w:noWrap/>
            <w:hideMark/>
          </w:tcPr>
          <w:p w14:paraId="5881CAF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06537B5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xml:space="preserve">SUBSTRUCTURE </w:t>
            </w:r>
          </w:p>
        </w:tc>
        <w:tc>
          <w:tcPr>
            <w:tcW w:w="1120" w:type="dxa"/>
            <w:shd w:val="clear" w:color="auto" w:fill="auto"/>
            <w:noWrap/>
            <w:vAlign w:val="bottom"/>
            <w:hideMark/>
          </w:tcPr>
          <w:p w14:paraId="4BAF486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1E79F0D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471A066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C749F7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D5A55E2" w14:textId="77777777" w:rsidTr="00325031">
        <w:trPr>
          <w:trHeight w:val="324"/>
        </w:trPr>
        <w:tc>
          <w:tcPr>
            <w:tcW w:w="742" w:type="dxa"/>
            <w:shd w:val="clear" w:color="auto" w:fill="auto"/>
            <w:noWrap/>
            <w:hideMark/>
          </w:tcPr>
          <w:p w14:paraId="6F4408F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20195CC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Clearing of Site</w:t>
            </w:r>
          </w:p>
        </w:tc>
        <w:tc>
          <w:tcPr>
            <w:tcW w:w="1120" w:type="dxa"/>
            <w:shd w:val="clear" w:color="auto" w:fill="auto"/>
            <w:noWrap/>
            <w:vAlign w:val="bottom"/>
            <w:hideMark/>
          </w:tcPr>
          <w:p w14:paraId="0808FEC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10.00</w:t>
            </w:r>
          </w:p>
        </w:tc>
        <w:tc>
          <w:tcPr>
            <w:tcW w:w="730" w:type="dxa"/>
            <w:shd w:val="clear" w:color="auto" w:fill="auto"/>
            <w:noWrap/>
            <w:vAlign w:val="bottom"/>
            <w:hideMark/>
          </w:tcPr>
          <w:p w14:paraId="5C240DB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6E2FCA8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A795FB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17EE0A3F" w14:textId="77777777" w:rsidTr="00325031">
        <w:trPr>
          <w:trHeight w:val="825"/>
        </w:trPr>
        <w:tc>
          <w:tcPr>
            <w:tcW w:w="742" w:type="dxa"/>
            <w:shd w:val="clear" w:color="auto" w:fill="auto"/>
            <w:noWrap/>
            <w:hideMark/>
          </w:tcPr>
          <w:p w14:paraId="6D9DADD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5523232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Excavate trenches, 525mm width and 600mm depth to receive foundations starting from the strip level</w:t>
            </w:r>
          </w:p>
        </w:tc>
        <w:tc>
          <w:tcPr>
            <w:tcW w:w="1120" w:type="dxa"/>
            <w:shd w:val="clear" w:color="auto" w:fill="auto"/>
            <w:noWrap/>
            <w:vAlign w:val="bottom"/>
            <w:hideMark/>
          </w:tcPr>
          <w:p w14:paraId="4007F6A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6.00</w:t>
            </w:r>
          </w:p>
        </w:tc>
        <w:tc>
          <w:tcPr>
            <w:tcW w:w="730" w:type="dxa"/>
            <w:shd w:val="clear" w:color="auto" w:fill="auto"/>
            <w:noWrap/>
            <w:vAlign w:val="bottom"/>
            <w:hideMark/>
          </w:tcPr>
          <w:p w14:paraId="0C8EC8C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5CB8444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420C33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1890CC7E" w14:textId="77777777" w:rsidTr="00325031">
        <w:trPr>
          <w:trHeight w:val="615"/>
        </w:trPr>
        <w:tc>
          <w:tcPr>
            <w:tcW w:w="742" w:type="dxa"/>
            <w:shd w:val="clear" w:color="auto" w:fill="auto"/>
            <w:noWrap/>
            <w:hideMark/>
          </w:tcPr>
          <w:p w14:paraId="220BD0A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3A4F7DB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approved anti termite treatment to surfaces of excavation</w:t>
            </w:r>
          </w:p>
        </w:tc>
        <w:tc>
          <w:tcPr>
            <w:tcW w:w="1120" w:type="dxa"/>
            <w:shd w:val="clear" w:color="auto" w:fill="auto"/>
            <w:noWrap/>
            <w:vAlign w:val="bottom"/>
            <w:hideMark/>
          </w:tcPr>
          <w:p w14:paraId="16979FE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15.00</w:t>
            </w:r>
          </w:p>
        </w:tc>
        <w:tc>
          <w:tcPr>
            <w:tcW w:w="730" w:type="dxa"/>
            <w:shd w:val="clear" w:color="auto" w:fill="auto"/>
            <w:noWrap/>
            <w:vAlign w:val="bottom"/>
            <w:hideMark/>
          </w:tcPr>
          <w:p w14:paraId="51DEAF3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66F3ED2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6DEB34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5FEA9BB" w14:textId="77777777" w:rsidTr="00325031">
        <w:trPr>
          <w:trHeight w:val="276"/>
        </w:trPr>
        <w:tc>
          <w:tcPr>
            <w:tcW w:w="742" w:type="dxa"/>
            <w:shd w:val="clear" w:color="auto" w:fill="auto"/>
            <w:noWrap/>
            <w:hideMark/>
          </w:tcPr>
          <w:p w14:paraId="0601B08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09DCF73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CONCRETE WORKS</w:t>
            </w:r>
          </w:p>
        </w:tc>
        <w:tc>
          <w:tcPr>
            <w:tcW w:w="1120" w:type="dxa"/>
            <w:shd w:val="clear" w:color="auto" w:fill="auto"/>
            <w:noWrap/>
            <w:vAlign w:val="bottom"/>
            <w:hideMark/>
          </w:tcPr>
          <w:p w14:paraId="7D04D53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3D748FD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3BBE5A6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09F2FE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51384CE" w14:textId="77777777" w:rsidTr="00325031">
        <w:trPr>
          <w:trHeight w:val="330"/>
        </w:trPr>
        <w:tc>
          <w:tcPr>
            <w:tcW w:w="742" w:type="dxa"/>
            <w:shd w:val="clear" w:color="auto" w:fill="auto"/>
            <w:noWrap/>
            <w:hideMark/>
          </w:tcPr>
          <w:p w14:paraId="55C256D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1B89F27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Strip footing (Plain </w:t>
            </w:r>
            <w:proofErr w:type="spellStart"/>
            <w:r w:rsidRPr="004F2897">
              <w:rPr>
                <w:rFonts w:eastAsia="Times New Roman"/>
                <w:color w:val="auto"/>
                <w:sz w:val="22"/>
                <w:szCs w:val="22"/>
                <w:lang w:val="en-US"/>
              </w:rPr>
              <w:t>insitu</w:t>
            </w:r>
            <w:proofErr w:type="spellEnd"/>
            <w:r w:rsidRPr="004F2897">
              <w:rPr>
                <w:rFonts w:eastAsia="Times New Roman"/>
                <w:color w:val="auto"/>
                <w:sz w:val="22"/>
                <w:szCs w:val="22"/>
                <w:lang w:val="en-US"/>
              </w:rPr>
              <w:t xml:space="preserve"> concrete </w:t>
            </w:r>
            <w:proofErr w:type="gramStart"/>
            <w:r w:rsidRPr="004F2897">
              <w:rPr>
                <w:rFonts w:eastAsia="Times New Roman"/>
                <w:color w:val="auto"/>
                <w:sz w:val="22"/>
                <w:szCs w:val="22"/>
                <w:lang w:val="en-US"/>
              </w:rPr>
              <w:t>1:2:4  mix</w:t>
            </w:r>
            <w:proofErr w:type="gramEnd"/>
            <w:r w:rsidRPr="004F2897">
              <w:rPr>
                <w:rFonts w:eastAsia="Times New Roman"/>
                <w:color w:val="auto"/>
                <w:sz w:val="22"/>
                <w:szCs w:val="22"/>
                <w:lang w:val="en-US"/>
              </w:rPr>
              <w:t>)</w:t>
            </w:r>
          </w:p>
        </w:tc>
        <w:tc>
          <w:tcPr>
            <w:tcW w:w="1120" w:type="dxa"/>
            <w:shd w:val="clear" w:color="auto" w:fill="auto"/>
            <w:noWrap/>
            <w:vAlign w:val="bottom"/>
            <w:hideMark/>
          </w:tcPr>
          <w:p w14:paraId="162669F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5ABCC45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16C4DE4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99004C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6B920899" w14:textId="77777777" w:rsidTr="00325031">
        <w:trPr>
          <w:trHeight w:val="255"/>
        </w:trPr>
        <w:tc>
          <w:tcPr>
            <w:tcW w:w="742" w:type="dxa"/>
            <w:shd w:val="clear" w:color="auto" w:fill="auto"/>
            <w:noWrap/>
            <w:hideMark/>
          </w:tcPr>
          <w:p w14:paraId="18DAB61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19896A3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120" w:type="dxa"/>
            <w:shd w:val="clear" w:color="auto" w:fill="auto"/>
            <w:noWrap/>
            <w:vAlign w:val="bottom"/>
            <w:hideMark/>
          </w:tcPr>
          <w:p w14:paraId="47BCF7E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37803C8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4D9EE36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387CB6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636C0101" w14:textId="77777777" w:rsidTr="00325031">
        <w:trPr>
          <w:trHeight w:val="552"/>
        </w:trPr>
        <w:tc>
          <w:tcPr>
            <w:tcW w:w="742" w:type="dxa"/>
            <w:shd w:val="clear" w:color="auto" w:fill="auto"/>
            <w:noWrap/>
            <w:hideMark/>
          </w:tcPr>
          <w:p w14:paraId="5C60D6E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0A216FE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Floor slab 150mm thick (Plain in situ concrete 1:2:4 mix, 20mm </w:t>
            </w:r>
            <w:proofErr w:type="spellStart"/>
            <w:r w:rsidRPr="004F2897">
              <w:rPr>
                <w:rFonts w:eastAsia="Times New Roman"/>
                <w:color w:val="auto"/>
                <w:sz w:val="22"/>
                <w:szCs w:val="22"/>
                <w:lang w:val="en-US"/>
              </w:rPr>
              <w:t>aggr</w:t>
            </w:r>
            <w:proofErr w:type="spellEnd"/>
            <w:r w:rsidRPr="004F2897">
              <w:rPr>
                <w:rFonts w:eastAsia="Times New Roman"/>
                <w:color w:val="auto"/>
                <w:sz w:val="22"/>
                <w:szCs w:val="22"/>
                <w:lang w:val="en-US"/>
              </w:rPr>
              <w:t>.)</w:t>
            </w:r>
          </w:p>
        </w:tc>
        <w:tc>
          <w:tcPr>
            <w:tcW w:w="1120" w:type="dxa"/>
            <w:shd w:val="clear" w:color="auto" w:fill="auto"/>
            <w:noWrap/>
            <w:vAlign w:val="bottom"/>
            <w:hideMark/>
          </w:tcPr>
          <w:p w14:paraId="3FCEC0C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0.80</w:t>
            </w:r>
          </w:p>
        </w:tc>
        <w:tc>
          <w:tcPr>
            <w:tcW w:w="730" w:type="dxa"/>
            <w:shd w:val="clear" w:color="auto" w:fill="auto"/>
            <w:noWrap/>
            <w:vAlign w:val="bottom"/>
            <w:hideMark/>
          </w:tcPr>
          <w:p w14:paraId="79C6F75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610BF5B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2DF166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C85E832" w14:textId="77777777" w:rsidTr="00325031">
        <w:trPr>
          <w:trHeight w:val="645"/>
        </w:trPr>
        <w:tc>
          <w:tcPr>
            <w:tcW w:w="742" w:type="dxa"/>
            <w:shd w:val="clear" w:color="auto" w:fill="auto"/>
            <w:noWrap/>
            <w:hideMark/>
          </w:tcPr>
          <w:p w14:paraId="416F600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C</w:t>
            </w:r>
          </w:p>
        </w:tc>
        <w:tc>
          <w:tcPr>
            <w:tcW w:w="4928" w:type="dxa"/>
            <w:shd w:val="clear" w:color="auto" w:fill="auto"/>
            <w:hideMark/>
          </w:tcPr>
          <w:p w14:paraId="68C4A0A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xml:space="preserve">100mm thick slab on corridor (Plain in situ concrete mix (1:2:4 mix, 20mm </w:t>
            </w:r>
            <w:proofErr w:type="spellStart"/>
            <w:r w:rsidRPr="004F2897">
              <w:rPr>
                <w:rFonts w:eastAsia="Times New Roman"/>
                <w:color w:val="000000"/>
                <w:sz w:val="22"/>
                <w:szCs w:val="22"/>
                <w:lang w:val="en-US"/>
              </w:rPr>
              <w:t>aggr</w:t>
            </w:r>
            <w:proofErr w:type="spellEnd"/>
            <w:r w:rsidRPr="004F2897">
              <w:rPr>
                <w:rFonts w:eastAsia="Times New Roman"/>
                <w:color w:val="000000"/>
                <w:sz w:val="22"/>
                <w:szCs w:val="22"/>
                <w:lang w:val="en-US"/>
              </w:rPr>
              <w:t>.)</w:t>
            </w:r>
          </w:p>
        </w:tc>
        <w:tc>
          <w:tcPr>
            <w:tcW w:w="1120" w:type="dxa"/>
            <w:shd w:val="clear" w:color="auto" w:fill="auto"/>
            <w:noWrap/>
            <w:vAlign w:val="bottom"/>
            <w:hideMark/>
          </w:tcPr>
          <w:p w14:paraId="5A53D68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0.45</w:t>
            </w:r>
          </w:p>
        </w:tc>
        <w:tc>
          <w:tcPr>
            <w:tcW w:w="730" w:type="dxa"/>
            <w:shd w:val="clear" w:color="auto" w:fill="auto"/>
            <w:noWrap/>
            <w:vAlign w:val="bottom"/>
            <w:hideMark/>
          </w:tcPr>
          <w:p w14:paraId="5D5A955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771F4A2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066D5C9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B568A79" w14:textId="77777777" w:rsidTr="00325031">
        <w:trPr>
          <w:trHeight w:val="552"/>
        </w:trPr>
        <w:tc>
          <w:tcPr>
            <w:tcW w:w="742" w:type="dxa"/>
            <w:shd w:val="clear" w:color="auto" w:fill="auto"/>
            <w:noWrap/>
            <w:hideMark/>
          </w:tcPr>
          <w:p w14:paraId="282989C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D</w:t>
            </w:r>
          </w:p>
        </w:tc>
        <w:tc>
          <w:tcPr>
            <w:tcW w:w="4928" w:type="dxa"/>
            <w:shd w:val="clear" w:color="auto" w:fill="auto"/>
            <w:hideMark/>
          </w:tcPr>
          <w:p w14:paraId="5C965E7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Formwork (Ditto edges of bed not exceeding 150mm high)</w:t>
            </w:r>
          </w:p>
        </w:tc>
        <w:tc>
          <w:tcPr>
            <w:tcW w:w="1120" w:type="dxa"/>
            <w:shd w:val="clear" w:color="auto" w:fill="auto"/>
            <w:noWrap/>
            <w:vAlign w:val="bottom"/>
            <w:hideMark/>
          </w:tcPr>
          <w:p w14:paraId="0FB2112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9.00</w:t>
            </w:r>
          </w:p>
        </w:tc>
        <w:tc>
          <w:tcPr>
            <w:tcW w:w="730" w:type="dxa"/>
            <w:shd w:val="clear" w:color="auto" w:fill="auto"/>
            <w:noWrap/>
            <w:vAlign w:val="bottom"/>
            <w:hideMark/>
          </w:tcPr>
          <w:p w14:paraId="3D48176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11B679E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207032B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15C8AC72" w14:textId="77777777" w:rsidTr="00325031">
        <w:trPr>
          <w:trHeight w:val="276"/>
        </w:trPr>
        <w:tc>
          <w:tcPr>
            <w:tcW w:w="742" w:type="dxa"/>
            <w:shd w:val="clear" w:color="auto" w:fill="auto"/>
            <w:noWrap/>
            <w:hideMark/>
          </w:tcPr>
          <w:p w14:paraId="120AFE5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4928" w:type="dxa"/>
            <w:shd w:val="clear" w:color="auto" w:fill="auto"/>
            <w:hideMark/>
          </w:tcPr>
          <w:p w14:paraId="4ACBA31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4F2897">
              <w:rPr>
                <w:rFonts w:eastAsia="Times New Roman"/>
                <w:b/>
                <w:bCs/>
                <w:color w:val="000000"/>
                <w:sz w:val="22"/>
                <w:szCs w:val="22"/>
                <w:lang w:val="en-US"/>
              </w:rPr>
              <w:t>Blockwork</w:t>
            </w:r>
          </w:p>
        </w:tc>
        <w:tc>
          <w:tcPr>
            <w:tcW w:w="1120" w:type="dxa"/>
            <w:shd w:val="clear" w:color="auto" w:fill="auto"/>
            <w:noWrap/>
            <w:vAlign w:val="bottom"/>
            <w:hideMark/>
          </w:tcPr>
          <w:p w14:paraId="013CD3F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730" w:type="dxa"/>
            <w:shd w:val="clear" w:color="auto" w:fill="auto"/>
            <w:noWrap/>
            <w:vAlign w:val="bottom"/>
            <w:hideMark/>
          </w:tcPr>
          <w:p w14:paraId="159C9B6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280" w:type="dxa"/>
            <w:shd w:val="clear" w:color="auto" w:fill="auto"/>
            <w:noWrap/>
            <w:vAlign w:val="bottom"/>
          </w:tcPr>
          <w:p w14:paraId="34035F4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006AA1A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1CDA83E7" w14:textId="77777777" w:rsidTr="00325031">
        <w:trPr>
          <w:trHeight w:val="552"/>
        </w:trPr>
        <w:tc>
          <w:tcPr>
            <w:tcW w:w="742" w:type="dxa"/>
            <w:shd w:val="clear" w:color="auto" w:fill="auto"/>
            <w:noWrap/>
            <w:hideMark/>
          </w:tcPr>
          <w:p w14:paraId="4E8C5DA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A</w:t>
            </w:r>
          </w:p>
        </w:tc>
        <w:tc>
          <w:tcPr>
            <w:tcW w:w="4928" w:type="dxa"/>
            <w:shd w:val="clear" w:color="auto" w:fill="auto"/>
            <w:hideMark/>
          </w:tcPr>
          <w:p w14:paraId="79F1C14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xml:space="preserve">225mm thick sand Crete hollow block filled with solid weak concrete in foundation </w:t>
            </w:r>
          </w:p>
        </w:tc>
        <w:tc>
          <w:tcPr>
            <w:tcW w:w="1120" w:type="dxa"/>
            <w:shd w:val="clear" w:color="auto" w:fill="auto"/>
            <w:noWrap/>
            <w:vAlign w:val="bottom"/>
            <w:hideMark/>
          </w:tcPr>
          <w:p w14:paraId="4A8FE8E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5.20</w:t>
            </w:r>
          </w:p>
        </w:tc>
        <w:tc>
          <w:tcPr>
            <w:tcW w:w="730" w:type="dxa"/>
            <w:shd w:val="clear" w:color="auto" w:fill="auto"/>
            <w:noWrap/>
            <w:vAlign w:val="bottom"/>
            <w:hideMark/>
          </w:tcPr>
          <w:p w14:paraId="0DE6BD5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67FB4B4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2E8419B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B11F75C" w14:textId="77777777" w:rsidTr="00325031">
        <w:trPr>
          <w:trHeight w:val="405"/>
        </w:trPr>
        <w:tc>
          <w:tcPr>
            <w:tcW w:w="742" w:type="dxa"/>
            <w:shd w:val="clear" w:color="auto" w:fill="auto"/>
            <w:noWrap/>
            <w:hideMark/>
          </w:tcPr>
          <w:p w14:paraId="0602FE4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4928" w:type="dxa"/>
            <w:shd w:val="clear" w:color="auto" w:fill="auto"/>
            <w:hideMark/>
          </w:tcPr>
          <w:p w14:paraId="3BE1969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000000"/>
                <w:sz w:val="22"/>
                <w:szCs w:val="22"/>
                <w:lang w:val="en-US"/>
              </w:rPr>
            </w:pPr>
            <w:r w:rsidRPr="004F2897">
              <w:rPr>
                <w:rFonts w:eastAsia="Times New Roman"/>
                <w:b/>
                <w:bCs/>
                <w:i/>
                <w:iCs/>
                <w:color w:val="000000"/>
                <w:sz w:val="22"/>
                <w:szCs w:val="22"/>
                <w:lang w:val="en-US"/>
              </w:rPr>
              <w:t>Substructure works carried to summary</w:t>
            </w:r>
          </w:p>
        </w:tc>
        <w:tc>
          <w:tcPr>
            <w:tcW w:w="1120" w:type="dxa"/>
            <w:shd w:val="clear" w:color="auto" w:fill="auto"/>
            <w:noWrap/>
            <w:vAlign w:val="bottom"/>
            <w:hideMark/>
          </w:tcPr>
          <w:p w14:paraId="585B5D3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730" w:type="dxa"/>
            <w:shd w:val="clear" w:color="auto" w:fill="auto"/>
            <w:noWrap/>
            <w:vAlign w:val="bottom"/>
            <w:hideMark/>
          </w:tcPr>
          <w:p w14:paraId="441528C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280" w:type="dxa"/>
            <w:shd w:val="clear" w:color="auto" w:fill="auto"/>
            <w:noWrap/>
            <w:vAlign w:val="bottom"/>
          </w:tcPr>
          <w:p w14:paraId="7ACA53E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3F01973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p>
        </w:tc>
      </w:tr>
      <w:tr w:rsidR="00651308" w:rsidRPr="004F2897" w14:paraId="14EDFCB3" w14:textId="77777777" w:rsidTr="00325031">
        <w:trPr>
          <w:trHeight w:val="360"/>
        </w:trPr>
        <w:tc>
          <w:tcPr>
            <w:tcW w:w="742" w:type="dxa"/>
            <w:shd w:val="clear" w:color="auto" w:fill="auto"/>
            <w:noWrap/>
            <w:vAlign w:val="center"/>
            <w:hideMark/>
          </w:tcPr>
          <w:p w14:paraId="3B4B65F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ITEM</w:t>
            </w:r>
          </w:p>
        </w:tc>
        <w:tc>
          <w:tcPr>
            <w:tcW w:w="4928" w:type="dxa"/>
            <w:shd w:val="clear" w:color="auto" w:fill="auto"/>
            <w:vAlign w:val="center"/>
            <w:hideMark/>
          </w:tcPr>
          <w:p w14:paraId="569414B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DESCRIPTION</w:t>
            </w:r>
          </w:p>
        </w:tc>
        <w:tc>
          <w:tcPr>
            <w:tcW w:w="1120" w:type="dxa"/>
            <w:shd w:val="clear" w:color="auto" w:fill="auto"/>
            <w:noWrap/>
            <w:vAlign w:val="bottom"/>
            <w:hideMark/>
          </w:tcPr>
          <w:p w14:paraId="09EAA13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QTY</w:t>
            </w:r>
          </w:p>
        </w:tc>
        <w:tc>
          <w:tcPr>
            <w:tcW w:w="730" w:type="dxa"/>
            <w:shd w:val="clear" w:color="auto" w:fill="auto"/>
            <w:noWrap/>
            <w:vAlign w:val="center"/>
            <w:hideMark/>
          </w:tcPr>
          <w:p w14:paraId="0937AFC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UNIT</w:t>
            </w:r>
          </w:p>
        </w:tc>
        <w:tc>
          <w:tcPr>
            <w:tcW w:w="1280" w:type="dxa"/>
            <w:shd w:val="clear" w:color="auto" w:fill="auto"/>
            <w:noWrap/>
            <w:vAlign w:val="bottom"/>
            <w:hideMark/>
          </w:tcPr>
          <w:p w14:paraId="385FDF6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RATE</w:t>
            </w:r>
          </w:p>
        </w:tc>
        <w:tc>
          <w:tcPr>
            <w:tcW w:w="1580" w:type="dxa"/>
            <w:shd w:val="clear" w:color="auto" w:fill="auto"/>
            <w:noWrap/>
            <w:vAlign w:val="bottom"/>
            <w:hideMark/>
          </w:tcPr>
          <w:p w14:paraId="510A586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AMOUNT</w:t>
            </w:r>
          </w:p>
        </w:tc>
      </w:tr>
      <w:tr w:rsidR="00651308" w:rsidRPr="004F2897" w14:paraId="732A8F45" w14:textId="77777777" w:rsidTr="00325031">
        <w:trPr>
          <w:trHeight w:val="276"/>
        </w:trPr>
        <w:tc>
          <w:tcPr>
            <w:tcW w:w="742" w:type="dxa"/>
            <w:shd w:val="clear" w:color="auto" w:fill="auto"/>
            <w:noWrap/>
            <w:hideMark/>
          </w:tcPr>
          <w:p w14:paraId="090428F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4928" w:type="dxa"/>
            <w:shd w:val="clear" w:color="auto" w:fill="auto"/>
            <w:hideMark/>
          </w:tcPr>
          <w:p w14:paraId="7FA509B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4F2897">
              <w:rPr>
                <w:rFonts w:eastAsia="Times New Roman"/>
                <w:b/>
                <w:bCs/>
                <w:color w:val="000000"/>
                <w:sz w:val="22"/>
                <w:szCs w:val="22"/>
                <w:lang w:val="en-US"/>
              </w:rPr>
              <w:t>SUPERSTRUCTURE</w:t>
            </w:r>
          </w:p>
        </w:tc>
        <w:tc>
          <w:tcPr>
            <w:tcW w:w="1120" w:type="dxa"/>
            <w:shd w:val="clear" w:color="auto" w:fill="auto"/>
            <w:noWrap/>
            <w:vAlign w:val="bottom"/>
            <w:hideMark/>
          </w:tcPr>
          <w:p w14:paraId="7973685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730" w:type="dxa"/>
            <w:shd w:val="clear" w:color="auto" w:fill="auto"/>
            <w:noWrap/>
            <w:vAlign w:val="bottom"/>
            <w:hideMark/>
          </w:tcPr>
          <w:p w14:paraId="5B775D0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280" w:type="dxa"/>
            <w:shd w:val="clear" w:color="auto" w:fill="auto"/>
            <w:noWrap/>
            <w:vAlign w:val="bottom"/>
            <w:hideMark/>
          </w:tcPr>
          <w:p w14:paraId="0D3893A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580" w:type="dxa"/>
            <w:shd w:val="clear" w:color="auto" w:fill="auto"/>
            <w:noWrap/>
            <w:vAlign w:val="bottom"/>
            <w:hideMark/>
          </w:tcPr>
          <w:p w14:paraId="4E85842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4F2897">
              <w:rPr>
                <w:rFonts w:eastAsia="Times New Roman"/>
                <w:b/>
                <w:bCs/>
                <w:color w:val="000000"/>
                <w:sz w:val="22"/>
                <w:szCs w:val="22"/>
                <w:lang w:val="en-US"/>
              </w:rPr>
              <w:t> </w:t>
            </w:r>
          </w:p>
        </w:tc>
      </w:tr>
      <w:tr w:rsidR="00651308" w:rsidRPr="004F2897" w14:paraId="735BC5D7" w14:textId="77777777" w:rsidTr="00325031">
        <w:trPr>
          <w:trHeight w:val="315"/>
        </w:trPr>
        <w:tc>
          <w:tcPr>
            <w:tcW w:w="742" w:type="dxa"/>
            <w:shd w:val="clear" w:color="auto" w:fill="auto"/>
            <w:noWrap/>
            <w:hideMark/>
          </w:tcPr>
          <w:p w14:paraId="42C74D7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4928" w:type="dxa"/>
            <w:shd w:val="clear" w:color="auto" w:fill="auto"/>
            <w:hideMark/>
          </w:tcPr>
          <w:p w14:paraId="72F4A55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4F2897">
              <w:rPr>
                <w:rFonts w:eastAsia="Times New Roman"/>
                <w:b/>
                <w:bCs/>
                <w:color w:val="000000"/>
                <w:sz w:val="22"/>
                <w:szCs w:val="22"/>
                <w:lang w:val="en-US"/>
              </w:rPr>
              <w:t>Concrete Works</w:t>
            </w:r>
          </w:p>
        </w:tc>
        <w:tc>
          <w:tcPr>
            <w:tcW w:w="1120" w:type="dxa"/>
            <w:shd w:val="clear" w:color="auto" w:fill="auto"/>
            <w:noWrap/>
            <w:vAlign w:val="bottom"/>
            <w:hideMark/>
          </w:tcPr>
          <w:p w14:paraId="2E77571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730" w:type="dxa"/>
            <w:shd w:val="clear" w:color="auto" w:fill="auto"/>
            <w:noWrap/>
            <w:vAlign w:val="bottom"/>
            <w:hideMark/>
          </w:tcPr>
          <w:p w14:paraId="3354E39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280" w:type="dxa"/>
            <w:shd w:val="clear" w:color="auto" w:fill="auto"/>
            <w:noWrap/>
            <w:vAlign w:val="bottom"/>
            <w:hideMark/>
          </w:tcPr>
          <w:p w14:paraId="5AAC410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580" w:type="dxa"/>
            <w:shd w:val="clear" w:color="auto" w:fill="auto"/>
            <w:noWrap/>
            <w:vAlign w:val="bottom"/>
            <w:hideMark/>
          </w:tcPr>
          <w:p w14:paraId="1D48226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r>
      <w:tr w:rsidR="00651308" w:rsidRPr="004F2897" w14:paraId="7AF8C75C" w14:textId="77777777" w:rsidTr="00325031">
        <w:trPr>
          <w:trHeight w:val="828"/>
        </w:trPr>
        <w:tc>
          <w:tcPr>
            <w:tcW w:w="742" w:type="dxa"/>
            <w:shd w:val="clear" w:color="auto" w:fill="auto"/>
            <w:noWrap/>
            <w:hideMark/>
          </w:tcPr>
          <w:p w14:paraId="22C1CAC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7F8E2AD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250mmx50mm thick coping with spikes on top of all exposed walls as approved by the engineer</w:t>
            </w:r>
          </w:p>
        </w:tc>
        <w:tc>
          <w:tcPr>
            <w:tcW w:w="1120" w:type="dxa"/>
            <w:shd w:val="clear" w:color="auto" w:fill="auto"/>
            <w:noWrap/>
            <w:vAlign w:val="bottom"/>
            <w:hideMark/>
          </w:tcPr>
          <w:p w14:paraId="0C0F149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0.05</w:t>
            </w:r>
          </w:p>
        </w:tc>
        <w:tc>
          <w:tcPr>
            <w:tcW w:w="730" w:type="dxa"/>
            <w:shd w:val="clear" w:color="auto" w:fill="auto"/>
            <w:noWrap/>
            <w:vAlign w:val="bottom"/>
            <w:hideMark/>
          </w:tcPr>
          <w:p w14:paraId="3995903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39CB548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8763C6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6ECC2AF1" w14:textId="77777777" w:rsidTr="00325031">
        <w:trPr>
          <w:trHeight w:val="276"/>
        </w:trPr>
        <w:tc>
          <w:tcPr>
            <w:tcW w:w="742" w:type="dxa"/>
            <w:shd w:val="clear" w:color="auto" w:fill="auto"/>
            <w:noWrap/>
            <w:hideMark/>
          </w:tcPr>
          <w:p w14:paraId="3505033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noWrap/>
            <w:hideMark/>
          </w:tcPr>
          <w:p w14:paraId="1C5A2DE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External and Internal Wall</w:t>
            </w:r>
          </w:p>
        </w:tc>
        <w:tc>
          <w:tcPr>
            <w:tcW w:w="1120" w:type="dxa"/>
            <w:shd w:val="clear" w:color="auto" w:fill="auto"/>
            <w:noWrap/>
            <w:vAlign w:val="bottom"/>
            <w:hideMark/>
          </w:tcPr>
          <w:p w14:paraId="4A9EC7B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48615D9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280" w:type="dxa"/>
            <w:shd w:val="clear" w:color="auto" w:fill="auto"/>
            <w:noWrap/>
            <w:vAlign w:val="bottom"/>
          </w:tcPr>
          <w:p w14:paraId="5A4FA7E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3CE9C23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520BC51E" w14:textId="77777777" w:rsidTr="00325031">
        <w:trPr>
          <w:trHeight w:val="828"/>
        </w:trPr>
        <w:tc>
          <w:tcPr>
            <w:tcW w:w="742" w:type="dxa"/>
            <w:shd w:val="clear" w:color="auto" w:fill="auto"/>
            <w:noWrap/>
            <w:hideMark/>
          </w:tcPr>
          <w:p w14:paraId="2998488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522328F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Blockwork 150mm sand Crete block laid in cement and sand (1:4) to wall plate including urinal partitions</w:t>
            </w:r>
          </w:p>
        </w:tc>
        <w:tc>
          <w:tcPr>
            <w:tcW w:w="1120" w:type="dxa"/>
            <w:shd w:val="clear" w:color="auto" w:fill="auto"/>
            <w:noWrap/>
            <w:vAlign w:val="bottom"/>
            <w:hideMark/>
          </w:tcPr>
          <w:p w14:paraId="29E6DE2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20.00</w:t>
            </w:r>
          </w:p>
        </w:tc>
        <w:tc>
          <w:tcPr>
            <w:tcW w:w="730" w:type="dxa"/>
            <w:shd w:val="clear" w:color="auto" w:fill="auto"/>
            <w:noWrap/>
            <w:vAlign w:val="bottom"/>
            <w:hideMark/>
          </w:tcPr>
          <w:p w14:paraId="18E62D6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5168A61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6B8290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FAC7B4D" w14:textId="77777777" w:rsidTr="00325031">
        <w:trPr>
          <w:trHeight w:val="276"/>
        </w:trPr>
        <w:tc>
          <w:tcPr>
            <w:tcW w:w="742" w:type="dxa"/>
            <w:shd w:val="clear" w:color="auto" w:fill="auto"/>
            <w:noWrap/>
            <w:hideMark/>
          </w:tcPr>
          <w:p w14:paraId="2895F13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1B543C6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Roofing /Carpentry</w:t>
            </w:r>
          </w:p>
        </w:tc>
        <w:tc>
          <w:tcPr>
            <w:tcW w:w="1120" w:type="dxa"/>
            <w:shd w:val="clear" w:color="auto" w:fill="auto"/>
            <w:noWrap/>
            <w:vAlign w:val="bottom"/>
            <w:hideMark/>
          </w:tcPr>
          <w:p w14:paraId="099DF85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0C4CC89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78B74DE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B34479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FC85329" w14:textId="77777777" w:rsidTr="00325031">
        <w:trPr>
          <w:trHeight w:val="828"/>
        </w:trPr>
        <w:tc>
          <w:tcPr>
            <w:tcW w:w="742" w:type="dxa"/>
            <w:shd w:val="clear" w:color="auto" w:fill="auto"/>
            <w:noWrap/>
            <w:hideMark/>
          </w:tcPr>
          <w:p w14:paraId="6702F8F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7815D3D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0.45mm thick long span aluminum roofing sheet laid at 150mm and double nailed to purlin (measured separately)</w:t>
            </w:r>
          </w:p>
        </w:tc>
        <w:tc>
          <w:tcPr>
            <w:tcW w:w="1120" w:type="dxa"/>
            <w:shd w:val="clear" w:color="auto" w:fill="auto"/>
            <w:noWrap/>
            <w:vAlign w:val="bottom"/>
            <w:hideMark/>
          </w:tcPr>
          <w:p w14:paraId="786D2DE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0F8703B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49A61C4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497D4B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6CDB2F4" w14:textId="77777777" w:rsidTr="00325031">
        <w:trPr>
          <w:trHeight w:val="324"/>
        </w:trPr>
        <w:tc>
          <w:tcPr>
            <w:tcW w:w="742" w:type="dxa"/>
            <w:shd w:val="clear" w:color="auto" w:fill="auto"/>
            <w:noWrap/>
            <w:hideMark/>
          </w:tcPr>
          <w:p w14:paraId="532B2E3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3A98405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Roofing (complete with all accessories)</w:t>
            </w:r>
          </w:p>
        </w:tc>
        <w:tc>
          <w:tcPr>
            <w:tcW w:w="1120" w:type="dxa"/>
            <w:shd w:val="clear" w:color="auto" w:fill="auto"/>
            <w:noWrap/>
            <w:vAlign w:val="bottom"/>
            <w:hideMark/>
          </w:tcPr>
          <w:p w14:paraId="7DE9B72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4.00</w:t>
            </w:r>
          </w:p>
        </w:tc>
        <w:tc>
          <w:tcPr>
            <w:tcW w:w="730" w:type="dxa"/>
            <w:shd w:val="clear" w:color="auto" w:fill="auto"/>
            <w:noWrap/>
            <w:vAlign w:val="bottom"/>
            <w:hideMark/>
          </w:tcPr>
          <w:p w14:paraId="0A233F3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053BD1F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2F25C5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09D00A5" w14:textId="77777777" w:rsidTr="00325031">
        <w:trPr>
          <w:trHeight w:val="828"/>
        </w:trPr>
        <w:tc>
          <w:tcPr>
            <w:tcW w:w="742" w:type="dxa"/>
            <w:shd w:val="clear" w:color="auto" w:fill="auto"/>
            <w:noWrap/>
            <w:hideMark/>
          </w:tcPr>
          <w:p w14:paraId="1C56EE5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4E02662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auto"/>
                <w:sz w:val="22"/>
                <w:szCs w:val="22"/>
                <w:lang w:val="en-US"/>
              </w:rPr>
            </w:pPr>
            <w:r w:rsidRPr="004F2897">
              <w:rPr>
                <w:rFonts w:eastAsia="Times New Roman"/>
                <w:b/>
                <w:bCs/>
                <w:i/>
                <w:iCs/>
                <w:color w:val="auto"/>
                <w:sz w:val="22"/>
                <w:szCs w:val="22"/>
                <w:lang w:val="en-US"/>
              </w:rPr>
              <w:t>(Solignum or any other approved treatment solution impregnated swan hardwood as described)</w:t>
            </w:r>
          </w:p>
        </w:tc>
        <w:tc>
          <w:tcPr>
            <w:tcW w:w="1120" w:type="dxa"/>
            <w:shd w:val="clear" w:color="auto" w:fill="auto"/>
            <w:noWrap/>
            <w:vAlign w:val="bottom"/>
            <w:hideMark/>
          </w:tcPr>
          <w:p w14:paraId="4D16E61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028642C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73BD4D4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04B378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A97739D" w14:textId="77777777" w:rsidTr="00325031">
        <w:trPr>
          <w:trHeight w:val="276"/>
        </w:trPr>
        <w:tc>
          <w:tcPr>
            <w:tcW w:w="742" w:type="dxa"/>
            <w:shd w:val="clear" w:color="auto" w:fill="auto"/>
            <w:noWrap/>
            <w:hideMark/>
          </w:tcPr>
          <w:p w14:paraId="422E76E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noWrap/>
            <w:hideMark/>
          </w:tcPr>
          <w:p w14:paraId="0B95831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50 X 75mm Rafters </w:t>
            </w:r>
          </w:p>
        </w:tc>
        <w:tc>
          <w:tcPr>
            <w:tcW w:w="1120" w:type="dxa"/>
            <w:shd w:val="clear" w:color="auto" w:fill="auto"/>
            <w:noWrap/>
            <w:vAlign w:val="bottom"/>
            <w:hideMark/>
          </w:tcPr>
          <w:p w14:paraId="01D3FD0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4.00</w:t>
            </w:r>
          </w:p>
        </w:tc>
        <w:tc>
          <w:tcPr>
            <w:tcW w:w="730" w:type="dxa"/>
            <w:shd w:val="clear" w:color="auto" w:fill="auto"/>
            <w:noWrap/>
            <w:vAlign w:val="bottom"/>
            <w:hideMark/>
          </w:tcPr>
          <w:p w14:paraId="3C9DC07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p>
        </w:tc>
        <w:tc>
          <w:tcPr>
            <w:tcW w:w="1280" w:type="dxa"/>
            <w:shd w:val="clear" w:color="auto" w:fill="auto"/>
            <w:noWrap/>
            <w:vAlign w:val="bottom"/>
          </w:tcPr>
          <w:p w14:paraId="0AEC87E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F271D2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18F9547" w14:textId="77777777" w:rsidTr="00325031">
        <w:trPr>
          <w:trHeight w:val="276"/>
        </w:trPr>
        <w:tc>
          <w:tcPr>
            <w:tcW w:w="742" w:type="dxa"/>
            <w:shd w:val="clear" w:color="auto" w:fill="auto"/>
            <w:noWrap/>
            <w:hideMark/>
          </w:tcPr>
          <w:p w14:paraId="6F3AF1D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noWrap/>
            <w:hideMark/>
          </w:tcPr>
          <w:p w14:paraId="435D0B4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50 X 50mm Purlins</w:t>
            </w:r>
          </w:p>
        </w:tc>
        <w:tc>
          <w:tcPr>
            <w:tcW w:w="1120" w:type="dxa"/>
            <w:shd w:val="clear" w:color="auto" w:fill="auto"/>
            <w:noWrap/>
            <w:vAlign w:val="bottom"/>
            <w:hideMark/>
          </w:tcPr>
          <w:p w14:paraId="638700A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8.00</w:t>
            </w:r>
          </w:p>
        </w:tc>
        <w:tc>
          <w:tcPr>
            <w:tcW w:w="730" w:type="dxa"/>
            <w:shd w:val="clear" w:color="auto" w:fill="auto"/>
            <w:noWrap/>
            <w:vAlign w:val="bottom"/>
            <w:hideMark/>
          </w:tcPr>
          <w:p w14:paraId="4D3100A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p>
        </w:tc>
        <w:tc>
          <w:tcPr>
            <w:tcW w:w="1280" w:type="dxa"/>
            <w:shd w:val="clear" w:color="auto" w:fill="auto"/>
            <w:noWrap/>
            <w:vAlign w:val="bottom"/>
          </w:tcPr>
          <w:p w14:paraId="6BF2D56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DF2400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07E8555" w14:textId="77777777" w:rsidTr="00325031">
        <w:trPr>
          <w:trHeight w:val="276"/>
        </w:trPr>
        <w:tc>
          <w:tcPr>
            <w:tcW w:w="742" w:type="dxa"/>
            <w:shd w:val="clear" w:color="auto" w:fill="auto"/>
            <w:noWrap/>
            <w:hideMark/>
          </w:tcPr>
          <w:p w14:paraId="6C5E8FD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D</w:t>
            </w:r>
          </w:p>
        </w:tc>
        <w:tc>
          <w:tcPr>
            <w:tcW w:w="4928" w:type="dxa"/>
            <w:shd w:val="clear" w:color="auto" w:fill="auto"/>
            <w:noWrap/>
            <w:hideMark/>
          </w:tcPr>
          <w:p w14:paraId="02C2380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50 X 100mm wall plate</w:t>
            </w:r>
          </w:p>
        </w:tc>
        <w:tc>
          <w:tcPr>
            <w:tcW w:w="1120" w:type="dxa"/>
            <w:shd w:val="clear" w:color="auto" w:fill="auto"/>
            <w:noWrap/>
            <w:vAlign w:val="bottom"/>
            <w:hideMark/>
          </w:tcPr>
          <w:p w14:paraId="6FEB37A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4.00</w:t>
            </w:r>
          </w:p>
        </w:tc>
        <w:tc>
          <w:tcPr>
            <w:tcW w:w="730" w:type="dxa"/>
            <w:shd w:val="clear" w:color="auto" w:fill="auto"/>
            <w:noWrap/>
            <w:vAlign w:val="bottom"/>
            <w:hideMark/>
          </w:tcPr>
          <w:p w14:paraId="2DC40CB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p>
        </w:tc>
        <w:tc>
          <w:tcPr>
            <w:tcW w:w="1280" w:type="dxa"/>
            <w:shd w:val="clear" w:color="auto" w:fill="auto"/>
            <w:noWrap/>
            <w:vAlign w:val="bottom"/>
          </w:tcPr>
          <w:p w14:paraId="5527C43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19FF4C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A9595C1" w14:textId="77777777" w:rsidTr="00325031">
        <w:trPr>
          <w:trHeight w:val="552"/>
        </w:trPr>
        <w:tc>
          <w:tcPr>
            <w:tcW w:w="742" w:type="dxa"/>
            <w:shd w:val="clear" w:color="auto" w:fill="auto"/>
            <w:noWrap/>
            <w:hideMark/>
          </w:tcPr>
          <w:p w14:paraId="30CDDE4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E</w:t>
            </w:r>
          </w:p>
        </w:tc>
        <w:tc>
          <w:tcPr>
            <w:tcW w:w="4928" w:type="dxa"/>
            <w:shd w:val="clear" w:color="auto" w:fill="auto"/>
            <w:hideMark/>
          </w:tcPr>
          <w:p w14:paraId="64D51FC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225 x 25mm wrought fascia covered with flat pan</w:t>
            </w:r>
          </w:p>
        </w:tc>
        <w:tc>
          <w:tcPr>
            <w:tcW w:w="1120" w:type="dxa"/>
            <w:shd w:val="clear" w:color="auto" w:fill="auto"/>
            <w:noWrap/>
            <w:vAlign w:val="bottom"/>
            <w:hideMark/>
          </w:tcPr>
          <w:p w14:paraId="5F32361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6.00</w:t>
            </w:r>
          </w:p>
        </w:tc>
        <w:tc>
          <w:tcPr>
            <w:tcW w:w="730" w:type="dxa"/>
            <w:shd w:val="clear" w:color="auto" w:fill="auto"/>
            <w:noWrap/>
            <w:vAlign w:val="bottom"/>
            <w:hideMark/>
          </w:tcPr>
          <w:p w14:paraId="245308A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p>
        </w:tc>
        <w:tc>
          <w:tcPr>
            <w:tcW w:w="1280" w:type="dxa"/>
            <w:shd w:val="clear" w:color="auto" w:fill="auto"/>
            <w:noWrap/>
            <w:vAlign w:val="bottom"/>
          </w:tcPr>
          <w:p w14:paraId="207F836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6E1AC2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707FDD3" w14:textId="77777777" w:rsidTr="00325031">
        <w:trPr>
          <w:trHeight w:val="276"/>
        </w:trPr>
        <w:tc>
          <w:tcPr>
            <w:tcW w:w="742" w:type="dxa"/>
            <w:shd w:val="clear" w:color="auto" w:fill="auto"/>
            <w:noWrap/>
            <w:hideMark/>
          </w:tcPr>
          <w:p w14:paraId="479EDB3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lastRenderedPageBreak/>
              <w:t> </w:t>
            </w:r>
          </w:p>
        </w:tc>
        <w:tc>
          <w:tcPr>
            <w:tcW w:w="4928" w:type="dxa"/>
            <w:shd w:val="clear" w:color="auto" w:fill="auto"/>
            <w:hideMark/>
          </w:tcPr>
          <w:p w14:paraId="344BA49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Doors, Drainage and Plumbing</w:t>
            </w:r>
          </w:p>
        </w:tc>
        <w:tc>
          <w:tcPr>
            <w:tcW w:w="1120" w:type="dxa"/>
            <w:shd w:val="clear" w:color="auto" w:fill="auto"/>
            <w:noWrap/>
            <w:vAlign w:val="bottom"/>
            <w:hideMark/>
          </w:tcPr>
          <w:p w14:paraId="54F7159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26052E8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2FD6F2F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433EC9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796A178" w14:textId="77777777" w:rsidTr="00325031">
        <w:trPr>
          <w:trHeight w:val="1656"/>
        </w:trPr>
        <w:tc>
          <w:tcPr>
            <w:tcW w:w="742" w:type="dxa"/>
            <w:shd w:val="clear" w:color="auto" w:fill="auto"/>
            <w:noWrap/>
            <w:hideMark/>
          </w:tcPr>
          <w:p w14:paraId="48A15E7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71B2F59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Supply and fix purpose made 750mm x 1900mm metal door made with 2mm thick steel plate framed with 25mm x 50mm steel pipes painted and installed complete with steel frames, </w:t>
            </w:r>
            <w:proofErr w:type="gramStart"/>
            <w:r w:rsidRPr="004F2897">
              <w:rPr>
                <w:rFonts w:eastAsia="Times New Roman"/>
                <w:color w:val="auto"/>
                <w:sz w:val="22"/>
                <w:szCs w:val="22"/>
                <w:lang w:val="en-US"/>
              </w:rPr>
              <w:t>padlocks</w:t>
            </w:r>
            <w:proofErr w:type="gramEnd"/>
            <w:r w:rsidRPr="004F2897">
              <w:rPr>
                <w:rFonts w:eastAsia="Times New Roman"/>
                <w:color w:val="auto"/>
                <w:sz w:val="22"/>
                <w:szCs w:val="22"/>
                <w:lang w:val="en-US"/>
              </w:rPr>
              <w:t xml:space="preserve"> and keys as in indicated in the drawings</w:t>
            </w:r>
          </w:p>
        </w:tc>
        <w:tc>
          <w:tcPr>
            <w:tcW w:w="1120" w:type="dxa"/>
            <w:shd w:val="clear" w:color="auto" w:fill="auto"/>
            <w:noWrap/>
            <w:vAlign w:val="bottom"/>
            <w:hideMark/>
          </w:tcPr>
          <w:p w14:paraId="7985932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2.00</w:t>
            </w:r>
          </w:p>
        </w:tc>
        <w:tc>
          <w:tcPr>
            <w:tcW w:w="730" w:type="dxa"/>
            <w:shd w:val="clear" w:color="auto" w:fill="auto"/>
            <w:noWrap/>
            <w:vAlign w:val="bottom"/>
            <w:hideMark/>
          </w:tcPr>
          <w:p w14:paraId="146C0B0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No</w:t>
            </w:r>
          </w:p>
        </w:tc>
        <w:tc>
          <w:tcPr>
            <w:tcW w:w="1280" w:type="dxa"/>
            <w:shd w:val="clear" w:color="auto" w:fill="auto"/>
            <w:noWrap/>
            <w:vAlign w:val="bottom"/>
          </w:tcPr>
          <w:p w14:paraId="0FEFD1C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7E4E942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56E09B16" w14:textId="77777777" w:rsidTr="00325031">
        <w:trPr>
          <w:trHeight w:val="1656"/>
        </w:trPr>
        <w:tc>
          <w:tcPr>
            <w:tcW w:w="742" w:type="dxa"/>
            <w:shd w:val="clear" w:color="auto" w:fill="auto"/>
            <w:noWrap/>
            <w:hideMark/>
          </w:tcPr>
          <w:p w14:paraId="58BD317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6D1F76E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Supply and fix purpose made 800mm x 1900mm metal door made with 2mm thick steel plate framed with 25mm x 50mm steel pipes painted and installed complete with steel frames, </w:t>
            </w:r>
            <w:proofErr w:type="gramStart"/>
            <w:r w:rsidRPr="004F2897">
              <w:rPr>
                <w:rFonts w:eastAsia="Times New Roman"/>
                <w:color w:val="auto"/>
                <w:sz w:val="22"/>
                <w:szCs w:val="22"/>
                <w:lang w:val="en-US"/>
              </w:rPr>
              <w:t>padlocks</w:t>
            </w:r>
            <w:proofErr w:type="gramEnd"/>
            <w:r w:rsidRPr="004F2897">
              <w:rPr>
                <w:rFonts w:eastAsia="Times New Roman"/>
                <w:color w:val="auto"/>
                <w:sz w:val="22"/>
                <w:szCs w:val="22"/>
                <w:lang w:val="en-US"/>
              </w:rPr>
              <w:t xml:space="preserve"> and keys as in indicated in the drawings</w:t>
            </w:r>
          </w:p>
        </w:tc>
        <w:tc>
          <w:tcPr>
            <w:tcW w:w="1120" w:type="dxa"/>
            <w:shd w:val="clear" w:color="auto" w:fill="auto"/>
            <w:noWrap/>
            <w:vAlign w:val="bottom"/>
            <w:hideMark/>
          </w:tcPr>
          <w:p w14:paraId="6B21392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7499B69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hideMark/>
          </w:tcPr>
          <w:p w14:paraId="47FFF9E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580" w:type="dxa"/>
            <w:shd w:val="clear" w:color="auto" w:fill="auto"/>
            <w:noWrap/>
            <w:vAlign w:val="bottom"/>
            <w:hideMark/>
          </w:tcPr>
          <w:p w14:paraId="422314C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r>
      <w:tr w:rsidR="00651308" w:rsidRPr="004F2897" w14:paraId="4EE673BD" w14:textId="77777777" w:rsidTr="00325031">
        <w:trPr>
          <w:trHeight w:val="1932"/>
        </w:trPr>
        <w:tc>
          <w:tcPr>
            <w:tcW w:w="742" w:type="dxa"/>
            <w:shd w:val="clear" w:color="auto" w:fill="auto"/>
            <w:noWrap/>
            <w:hideMark/>
          </w:tcPr>
          <w:p w14:paraId="01AA8CD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06E8B7A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Supply and fix purpose made single 900mm x 1600mm see through door made with 25mm x 50mm (2mm gauge) steel pipes and grilled with 25mm square steel pipes as in the drawings on the entrance to the facility painted and installed complete with steel frames, padlocks and keys.</w:t>
            </w:r>
          </w:p>
        </w:tc>
        <w:tc>
          <w:tcPr>
            <w:tcW w:w="1120" w:type="dxa"/>
            <w:shd w:val="clear" w:color="auto" w:fill="auto"/>
            <w:noWrap/>
            <w:vAlign w:val="bottom"/>
            <w:hideMark/>
          </w:tcPr>
          <w:p w14:paraId="28DAE62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70BB43A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5B1EB5F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438B78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02EEDB0C" w14:textId="77777777" w:rsidTr="00325031">
        <w:trPr>
          <w:trHeight w:val="1104"/>
        </w:trPr>
        <w:tc>
          <w:tcPr>
            <w:tcW w:w="742" w:type="dxa"/>
            <w:shd w:val="clear" w:color="auto" w:fill="auto"/>
            <w:noWrap/>
            <w:hideMark/>
          </w:tcPr>
          <w:p w14:paraId="79F2F97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D</w:t>
            </w:r>
          </w:p>
        </w:tc>
        <w:tc>
          <w:tcPr>
            <w:tcW w:w="4928" w:type="dxa"/>
            <w:shd w:val="clear" w:color="auto" w:fill="auto"/>
            <w:hideMark/>
          </w:tcPr>
          <w:p w14:paraId="795A3CD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and Install inspection chambers (2-600mm x 600mm and 1-750mm x 750mm) with precast reinforced concrete cover 75mm thick for each of the compartment</w:t>
            </w:r>
          </w:p>
        </w:tc>
        <w:tc>
          <w:tcPr>
            <w:tcW w:w="1120" w:type="dxa"/>
            <w:shd w:val="clear" w:color="auto" w:fill="auto"/>
            <w:noWrap/>
            <w:vAlign w:val="bottom"/>
            <w:hideMark/>
          </w:tcPr>
          <w:p w14:paraId="15DC53C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w:t>
            </w:r>
          </w:p>
        </w:tc>
        <w:tc>
          <w:tcPr>
            <w:tcW w:w="730" w:type="dxa"/>
            <w:shd w:val="clear" w:color="auto" w:fill="auto"/>
            <w:noWrap/>
            <w:vAlign w:val="bottom"/>
            <w:hideMark/>
          </w:tcPr>
          <w:p w14:paraId="4086CD2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0E789B5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3ED555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2B5F9FA6" w14:textId="77777777" w:rsidTr="00325031">
        <w:trPr>
          <w:trHeight w:val="828"/>
        </w:trPr>
        <w:tc>
          <w:tcPr>
            <w:tcW w:w="742" w:type="dxa"/>
            <w:shd w:val="clear" w:color="auto" w:fill="auto"/>
            <w:noWrap/>
            <w:hideMark/>
          </w:tcPr>
          <w:p w14:paraId="20560DF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E</w:t>
            </w:r>
          </w:p>
        </w:tc>
        <w:tc>
          <w:tcPr>
            <w:tcW w:w="4928" w:type="dxa"/>
            <w:shd w:val="clear" w:color="auto" w:fill="auto"/>
            <w:hideMark/>
          </w:tcPr>
          <w:p w14:paraId="20617AF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and Install 1250mm x 900mm chambers with precast reinforced concrete cover 75mm thick for septic tank alternating</w:t>
            </w:r>
          </w:p>
        </w:tc>
        <w:tc>
          <w:tcPr>
            <w:tcW w:w="1120" w:type="dxa"/>
            <w:shd w:val="clear" w:color="auto" w:fill="auto"/>
            <w:noWrap/>
            <w:vAlign w:val="bottom"/>
            <w:hideMark/>
          </w:tcPr>
          <w:p w14:paraId="56B7513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51B36BA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6B35696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B19E47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13C7B5FD" w14:textId="77777777" w:rsidTr="00325031">
        <w:trPr>
          <w:trHeight w:val="828"/>
        </w:trPr>
        <w:tc>
          <w:tcPr>
            <w:tcW w:w="742" w:type="dxa"/>
            <w:shd w:val="clear" w:color="auto" w:fill="auto"/>
            <w:noWrap/>
            <w:hideMark/>
          </w:tcPr>
          <w:p w14:paraId="0E7C701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F</w:t>
            </w:r>
          </w:p>
        </w:tc>
        <w:tc>
          <w:tcPr>
            <w:tcW w:w="4928" w:type="dxa"/>
            <w:shd w:val="clear" w:color="auto" w:fill="auto"/>
            <w:hideMark/>
          </w:tcPr>
          <w:p w14:paraId="56E59C9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Provide and Install 2400mm long 100mm diameter PVC vent pipe complete with all accessories on all inspection chambers </w:t>
            </w:r>
          </w:p>
        </w:tc>
        <w:tc>
          <w:tcPr>
            <w:tcW w:w="1120" w:type="dxa"/>
            <w:shd w:val="clear" w:color="auto" w:fill="auto"/>
            <w:noWrap/>
            <w:vAlign w:val="bottom"/>
            <w:hideMark/>
          </w:tcPr>
          <w:p w14:paraId="41B626F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w:t>
            </w:r>
          </w:p>
        </w:tc>
        <w:tc>
          <w:tcPr>
            <w:tcW w:w="730" w:type="dxa"/>
            <w:shd w:val="clear" w:color="auto" w:fill="auto"/>
            <w:noWrap/>
            <w:vAlign w:val="bottom"/>
            <w:hideMark/>
          </w:tcPr>
          <w:p w14:paraId="0401120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381DFAB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127828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3971C73F" w14:textId="77777777" w:rsidTr="00325031">
        <w:trPr>
          <w:trHeight w:val="552"/>
        </w:trPr>
        <w:tc>
          <w:tcPr>
            <w:tcW w:w="742" w:type="dxa"/>
            <w:shd w:val="clear" w:color="auto" w:fill="auto"/>
            <w:noWrap/>
            <w:hideMark/>
          </w:tcPr>
          <w:p w14:paraId="6F9D53E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G</w:t>
            </w:r>
          </w:p>
        </w:tc>
        <w:tc>
          <w:tcPr>
            <w:tcW w:w="4928" w:type="dxa"/>
            <w:shd w:val="clear" w:color="auto" w:fill="auto"/>
            <w:hideMark/>
          </w:tcPr>
          <w:p w14:paraId="01A85FB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approved squat pan completely fixed and connected to drain</w:t>
            </w:r>
          </w:p>
        </w:tc>
        <w:tc>
          <w:tcPr>
            <w:tcW w:w="1120" w:type="dxa"/>
            <w:shd w:val="clear" w:color="auto" w:fill="auto"/>
            <w:noWrap/>
            <w:vAlign w:val="bottom"/>
            <w:hideMark/>
          </w:tcPr>
          <w:p w14:paraId="336DD71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w:t>
            </w:r>
          </w:p>
        </w:tc>
        <w:tc>
          <w:tcPr>
            <w:tcW w:w="730" w:type="dxa"/>
            <w:shd w:val="clear" w:color="auto" w:fill="auto"/>
            <w:noWrap/>
            <w:vAlign w:val="bottom"/>
            <w:hideMark/>
          </w:tcPr>
          <w:p w14:paraId="17E04EE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133F4A2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E0C504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049A393" w14:textId="77777777" w:rsidTr="00325031">
        <w:trPr>
          <w:trHeight w:val="276"/>
        </w:trPr>
        <w:tc>
          <w:tcPr>
            <w:tcW w:w="742" w:type="dxa"/>
            <w:shd w:val="clear" w:color="auto" w:fill="auto"/>
            <w:noWrap/>
            <w:hideMark/>
          </w:tcPr>
          <w:p w14:paraId="5CF5845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51E2F03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auto"/>
                <w:sz w:val="22"/>
                <w:szCs w:val="22"/>
                <w:lang w:val="en-US"/>
              </w:rPr>
            </w:pPr>
            <w:r w:rsidRPr="004F2897">
              <w:rPr>
                <w:rFonts w:eastAsia="Times New Roman"/>
                <w:b/>
                <w:bCs/>
                <w:i/>
                <w:iCs/>
                <w:color w:val="auto"/>
                <w:sz w:val="22"/>
                <w:szCs w:val="22"/>
                <w:lang w:val="en-US"/>
              </w:rPr>
              <w:t>Sub Total Superstructure Works</w:t>
            </w:r>
          </w:p>
        </w:tc>
        <w:tc>
          <w:tcPr>
            <w:tcW w:w="1120" w:type="dxa"/>
            <w:shd w:val="clear" w:color="auto" w:fill="auto"/>
            <w:noWrap/>
            <w:vAlign w:val="bottom"/>
            <w:hideMark/>
          </w:tcPr>
          <w:p w14:paraId="0A27774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2717C93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568E33F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86B87E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F23A1A4" w14:textId="77777777" w:rsidTr="00325031">
        <w:trPr>
          <w:trHeight w:val="276"/>
        </w:trPr>
        <w:tc>
          <w:tcPr>
            <w:tcW w:w="742" w:type="dxa"/>
            <w:shd w:val="clear" w:color="auto" w:fill="auto"/>
            <w:noWrap/>
            <w:hideMark/>
          </w:tcPr>
          <w:p w14:paraId="6415258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ITEM</w:t>
            </w:r>
          </w:p>
        </w:tc>
        <w:tc>
          <w:tcPr>
            <w:tcW w:w="4928" w:type="dxa"/>
            <w:shd w:val="clear" w:color="auto" w:fill="auto"/>
            <w:hideMark/>
          </w:tcPr>
          <w:p w14:paraId="1A4C9D4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DESCRIPTION</w:t>
            </w:r>
          </w:p>
        </w:tc>
        <w:tc>
          <w:tcPr>
            <w:tcW w:w="1120" w:type="dxa"/>
            <w:shd w:val="clear" w:color="auto" w:fill="auto"/>
            <w:noWrap/>
            <w:vAlign w:val="bottom"/>
            <w:hideMark/>
          </w:tcPr>
          <w:p w14:paraId="083B923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QTY</w:t>
            </w:r>
          </w:p>
        </w:tc>
        <w:tc>
          <w:tcPr>
            <w:tcW w:w="730" w:type="dxa"/>
            <w:shd w:val="clear" w:color="auto" w:fill="auto"/>
            <w:noWrap/>
            <w:vAlign w:val="bottom"/>
            <w:hideMark/>
          </w:tcPr>
          <w:p w14:paraId="706498B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UNIT</w:t>
            </w:r>
          </w:p>
        </w:tc>
        <w:tc>
          <w:tcPr>
            <w:tcW w:w="1280" w:type="dxa"/>
            <w:shd w:val="clear" w:color="auto" w:fill="auto"/>
            <w:noWrap/>
            <w:vAlign w:val="bottom"/>
            <w:hideMark/>
          </w:tcPr>
          <w:p w14:paraId="5E42F3A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RATE</w:t>
            </w:r>
          </w:p>
        </w:tc>
        <w:tc>
          <w:tcPr>
            <w:tcW w:w="1580" w:type="dxa"/>
            <w:shd w:val="clear" w:color="auto" w:fill="auto"/>
            <w:noWrap/>
            <w:vAlign w:val="bottom"/>
            <w:hideMark/>
          </w:tcPr>
          <w:p w14:paraId="498930D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AMOUNT</w:t>
            </w:r>
          </w:p>
        </w:tc>
      </w:tr>
      <w:tr w:rsidR="00651308" w:rsidRPr="004F2897" w14:paraId="72268F01" w14:textId="77777777" w:rsidTr="00325031">
        <w:trPr>
          <w:trHeight w:val="276"/>
        </w:trPr>
        <w:tc>
          <w:tcPr>
            <w:tcW w:w="742" w:type="dxa"/>
            <w:shd w:val="clear" w:color="auto" w:fill="auto"/>
            <w:noWrap/>
            <w:hideMark/>
          </w:tcPr>
          <w:p w14:paraId="04FCDBE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4928" w:type="dxa"/>
            <w:shd w:val="clear" w:color="auto" w:fill="auto"/>
            <w:hideMark/>
          </w:tcPr>
          <w:p w14:paraId="738C35A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roofErr w:type="spellStart"/>
            <w:r w:rsidRPr="004F2897">
              <w:rPr>
                <w:rFonts w:eastAsia="Times New Roman"/>
                <w:color w:val="auto"/>
                <w:sz w:val="22"/>
                <w:szCs w:val="22"/>
                <w:lang w:val="en-US"/>
              </w:rPr>
              <w:t>b/f</w:t>
            </w:r>
            <w:proofErr w:type="spellEnd"/>
          </w:p>
        </w:tc>
        <w:tc>
          <w:tcPr>
            <w:tcW w:w="1120" w:type="dxa"/>
            <w:shd w:val="clear" w:color="auto" w:fill="auto"/>
            <w:noWrap/>
            <w:vAlign w:val="bottom"/>
            <w:hideMark/>
          </w:tcPr>
          <w:p w14:paraId="64F25B1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730" w:type="dxa"/>
            <w:shd w:val="clear" w:color="auto" w:fill="auto"/>
            <w:noWrap/>
            <w:vAlign w:val="bottom"/>
            <w:hideMark/>
          </w:tcPr>
          <w:p w14:paraId="409DA06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1280" w:type="dxa"/>
            <w:shd w:val="clear" w:color="auto" w:fill="auto"/>
            <w:noWrap/>
            <w:vAlign w:val="bottom"/>
          </w:tcPr>
          <w:p w14:paraId="7A20675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p>
        </w:tc>
        <w:tc>
          <w:tcPr>
            <w:tcW w:w="1580" w:type="dxa"/>
            <w:shd w:val="clear" w:color="auto" w:fill="auto"/>
            <w:noWrap/>
            <w:vAlign w:val="bottom"/>
          </w:tcPr>
          <w:p w14:paraId="4829441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66D316F1" w14:textId="77777777" w:rsidTr="00325031">
        <w:trPr>
          <w:trHeight w:val="885"/>
        </w:trPr>
        <w:tc>
          <w:tcPr>
            <w:tcW w:w="742" w:type="dxa"/>
            <w:shd w:val="clear" w:color="auto" w:fill="auto"/>
            <w:noWrap/>
            <w:hideMark/>
          </w:tcPr>
          <w:p w14:paraId="4C49195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H</w:t>
            </w:r>
          </w:p>
        </w:tc>
        <w:tc>
          <w:tcPr>
            <w:tcW w:w="4928" w:type="dxa"/>
            <w:shd w:val="clear" w:color="auto" w:fill="auto"/>
            <w:hideMark/>
          </w:tcPr>
          <w:p w14:paraId="2B5E01B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and install completely approved wash hand basin embedded in block work and 1 water tap in front as indicated in the drawing</w:t>
            </w:r>
          </w:p>
        </w:tc>
        <w:tc>
          <w:tcPr>
            <w:tcW w:w="1120" w:type="dxa"/>
            <w:shd w:val="clear" w:color="auto" w:fill="auto"/>
            <w:noWrap/>
            <w:vAlign w:val="bottom"/>
            <w:hideMark/>
          </w:tcPr>
          <w:p w14:paraId="50756F0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443212D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5008FEF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42A538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6B1BA5A2" w14:textId="77777777" w:rsidTr="00325031">
        <w:trPr>
          <w:trHeight w:val="1395"/>
        </w:trPr>
        <w:tc>
          <w:tcPr>
            <w:tcW w:w="742" w:type="dxa"/>
            <w:shd w:val="clear" w:color="auto" w:fill="auto"/>
            <w:noWrap/>
            <w:hideMark/>
          </w:tcPr>
          <w:p w14:paraId="4B23FE8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I</w:t>
            </w:r>
          </w:p>
        </w:tc>
        <w:tc>
          <w:tcPr>
            <w:tcW w:w="4928" w:type="dxa"/>
            <w:shd w:val="clear" w:color="auto" w:fill="auto"/>
            <w:hideMark/>
          </w:tcPr>
          <w:p w14:paraId="3EE87F3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Allow for the provision of purpose made concrete drain finished with vitrified tiles and partitioned at intervals as urinal, running from under the washing to the soak pit as indicated in the drawing</w:t>
            </w:r>
          </w:p>
        </w:tc>
        <w:tc>
          <w:tcPr>
            <w:tcW w:w="1120" w:type="dxa"/>
            <w:shd w:val="clear" w:color="auto" w:fill="auto"/>
            <w:noWrap/>
            <w:vAlign w:val="bottom"/>
            <w:hideMark/>
          </w:tcPr>
          <w:p w14:paraId="7865830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1.00</w:t>
            </w:r>
          </w:p>
        </w:tc>
        <w:tc>
          <w:tcPr>
            <w:tcW w:w="730" w:type="dxa"/>
            <w:shd w:val="clear" w:color="auto" w:fill="auto"/>
            <w:noWrap/>
            <w:vAlign w:val="bottom"/>
            <w:hideMark/>
          </w:tcPr>
          <w:p w14:paraId="69615F4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5791848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49534E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1DF9880" w14:textId="77777777" w:rsidTr="00325031">
        <w:trPr>
          <w:trHeight w:val="276"/>
        </w:trPr>
        <w:tc>
          <w:tcPr>
            <w:tcW w:w="742" w:type="dxa"/>
            <w:shd w:val="clear" w:color="auto" w:fill="auto"/>
            <w:noWrap/>
            <w:hideMark/>
          </w:tcPr>
          <w:p w14:paraId="1EAE33A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1BFFAA6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Physically Challenged Aids</w:t>
            </w:r>
          </w:p>
        </w:tc>
        <w:tc>
          <w:tcPr>
            <w:tcW w:w="1120" w:type="dxa"/>
            <w:shd w:val="clear" w:color="auto" w:fill="auto"/>
            <w:noWrap/>
            <w:vAlign w:val="bottom"/>
            <w:hideMark/>
          </w:tcPr>
          <w:p w14:paraId="3A387E5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2452C7E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16CC115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DC2B67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CBE7C1B" w14:textId="77777777" w:rsidTr="00325031">
        <w:trPr>
          <w:trHeight w:val="552"/>
        </w:trPr>
        <w:tc>
          <w:tcPr>
            <w:tcW w:w="742" w:type="dxa"/>
            <w:shd w:val="clear" w:color="auto" w:fill="auto"/>
            <w:noWrap/>
            <w:hideMark/>
          </w:tcPr>
          <w:p w14:paraId="19EA3E1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4A5CDF2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and install approved WC for physically challenged as in the drawing</w:t>
            </w:r>
          </w:p>
        </w:tc>
        <w:tc>
          <w:tcPr>
            <w:tcW w:w="1120" w:type="dxa"/>
            <w:shd w:val="clear" w:color="auto" w:fill="auto"/>
            <w:noWrap/>
            <w:vAlign w:val="bottom"/>
            <w:hideMark/>
          </w:tcPr>
          <w:p w14:paraId="67E9E37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12C80F3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1FFC99A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89F925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160F359" w14:textId="77777777" w:rsidTr="00325031">
        <w:trPr>
          <w:trHeight w:val="945"/>
        </w:trPr>
        <w:tc>
          <w:tcPr>
            <w:tcW w:w="742" w:type="dxa"/>
            <w:shd w:val="clear" w:color="auto" w:fill="auto"/>
            <w:noWrap/>
            <w:hideMark/>
          </w:tcPr>
          <w:p w14:paraId="12AC09D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lastRenderedPageBreak/>
              <w:t>B</w:t>
            </w:r>
          </w:p>
        </w:tc>
        <w:tc>
          <w:tcPr>
            <w:tcW w:w="4928" w:type="dxa"/>
            <w:shd w:val="clear" w:color="auto" w:fill="auto"/>
            <w:hideMark/>
          </w:tcPr>
          <w:p w14:paraId="6D02B53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Provide and install 25mm GI pipe as hand support rails cast monolithically with the floors slab, </w:t>
            </w:r>
            <w:proofErr w:type="gramStart"/>
            <w:r w:rsidRPr="004F2897">
              <w:rPr>
                <w:rFonts w:eastAsia="Times New Roman"/>
                <w:color w:val="auto"/>
                <w:sz w:val="22"/>
                <w:szCs w:val="22"/>
                <w:lang w:val="en-US"/>
              </w:rPr>
              <w:t>braced</w:t>
            </w:r>
            <w:proofErr w:type="gramEnd"/>
            <w:r w:rsidRPr="004F2897">
              <w:rPr>
                <w:rFonts w:eastAsia="Times New Roman"/>
                <w:color w:val="auto"/>
                <w:sz w:val="22"/>
                <w:szCs w:val="22"/>
                <w:lang w:val="en-US"/>
              </w:rPr>
              <w:t xml:space="preserve"> and supported as indicated the drawing.</w:t>
            </w:r>
          </w:p>
        </w:tc>
        <w:tc>
          <w:tcPr>
            <w:tcW w:w="1120" w:type="dxa"/>
            <w:shd w:val="clear" w:color="auto" w:fill="auto"/>
            <w:noWrap/>
            <w:vAlign w:val="bottom"/>
            <w:hideMark/>
          </w:tcPr>
          <w:p w14:paraId="1BEE70E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256DD55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019E1D6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9DAFE7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1040A5D1" w14:textId="77777777" w:rsidTr="00325031">
        <w:trPr>
          <w:trHeight w:val="900"/>
        </w:trPr>
        <w:tc>
          <w:tcPr>
            <w:tcW w:w="742" w:type="dxa"/>
            <w:shd w:val="clear" w:color="auto" w:fill="auto"/>
            <w:noWrap/>
            <w:hideMark/>
          </w:tcPr>
          <w:p w14:paraId="0F6473B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1BB6FAB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1:5 sloping ramp on the main entrance to the facility and on the entrance to the physically challenged compartment (4No)</w:t>
            </w:r>
          </w:p>
        </w:tc>
        <w:tc>
          <w:tcPr>
            <w:tcW w:w="1120" w:type="dxa"/>
            <w:shd w:val="clear" w:color="auto" w:fill="auto"/>
            <w:noWrap/>
            <w:vAlign w:val="bottom"/>
            <w:hideMark/>
          </w:tcPr>
          <w:p w14:paraId="55BCCE7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0.50</w:t>
            </w:r>
          </w:p>
        </w:tc>
        <w:tc>
          <w:tcPr>
            <w:tcW w:w="730" w:type="dxa"/>
            <w:shd w:val="clear" w:color="auto" w:fill="auto"/>
            <w:noWrap/>
            <w:vAlign w:val="bottom"/>
            <w:hideMark/>
          </w:tcPr>
          <w:p w14:paraId="474892F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463B571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D87DD4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DD23A66" w14:textId="77777777" w:rsidTr="00325031">
        <w:trPr>
          <w:trHeight w:val="276"/>
        </w:trPr>
        <w:tc>
          <w:tcPr>
            <w:tcW w:w="742" w:type="dxa"/>
            <w:shd w:val="clear" w:color="auto" w:fill="auto"/>
            <w:noWrap/>
            <w:hideMark/>
          </w:tcPr>
          <w:p w14:paraId="1B25FF3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1BBDCFD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Floor and Wall finishing</w:t>
            </w:r>
          </w:p>
        </w:tc>
        <w:tc>
          <w:tcPr>
            <w:tcW w:w="1120" w:type="dxa"/>
            <w:shd w:val="clear" w:color="auto" w:fill="auto"/>
            <w:noWrap/>
            <w:vAlign w:val="bottom"/>
            <w:hideMark/>
          </w:tcPr>
          <w:p w14:paraId="5BDADDD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767D7B8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46F92F5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0998D6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6E14B478" w14:textId="77777777" w:rsidTr="00325031">
        <w:trPr>
          <w:trHeight w:val="555"/>
        </w:trPr>
        <w:tc>
          <w:tcPr>
            <w:tcW w:w="742" w:type="dxa"/>
            <w:shd w:val="clear" w:color="auto" w:fill="auto"/>
            <w:noWrap/>
            <w:hideMark/>
          </w:tcPr>
          <w:p w14:paraId="05174BA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69BEDF9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300x300x9mm thick white color floor tiles laid in cement and sand screeded bed (1:4)</w:t>
            </w:r>
          </w:p>
        </w:tc>
        <w:tc>
          <w:tcPr>
            <w:tcW w:w="1120" w:type="dxa"/>
            <w:shd w:val="clear" w:color="auto" w:fill="auto"/>
            <w:noWrap/>
            <w:vAlign w:val="bottom"/>
            <w:hideMark/>
          </w:tcPr>
          <w:p w14:paraId="5A95C44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2.20</w:t>
            </w:r>
          </w:p>
        </w:tc>
        <w:tc>
          <w:tcPr>
            <w:tcW w:w="730" w:type="dxa"/>
            <w:shd w:val="clear" w:color="auto" w:fill="auto"/>
            <w:noWrap/>
            <w:vAlign w:val="bottom"/>
            <w:hideMark/>
          </w:tcPr>
          <w:p w14:paraId="3E98D39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07FAB10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76663F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F49B508" w14:textId="77777777" w:rsidTr="00325031">
        <w:trPr>
          <w:trHeight w:val="552"/>
        </w:trPr>
        <w:tc>
          <w:tcPr>
            <w:tcW w:w="742" w:type="dxa"/>
            <w:shd w:val="clear" w:color="auto" w:fill="auto"/>
            <w:noWrap/>
            <w:hideMark/>
          </w:tcPr>
          <w:p w14:paraId="2B5C47F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0E41CFF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12mm in situ finishing in cement and sand internal and external wall rendering for walls</w:t>
            </w:r>
          </w:p>
        </w:tc>
        <w:tc>
          <w:tcPr>
            <w:tcW w:w="1120" w:type="dxa"/>
            <w:shd w:val="clear" w:color="auto" w:fill="auto"/>
            <w:noWrap/>
            <w:vAlign w:val="bottom"/>
            <w:hideMark/>
          </w:tcPr>
          <w:p w14:paraId="0DD4B6B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37.00</w:t>
            </w:r>
          </w:p>
        </w:tc>
        <w:tc>
          <w:tcPr>
            <w:tcW w:w="730" w:type="dxa"/>
            <w:shd w:val="clear" w:color="auto" w:fill="auto"/>
            <w:noWrap/>
            <w:vAlign w:val="bottom"/>
            <w:hideMark/>
          </w:tcPr>
          <w:p w14:paraId="347143F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784A611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87C2FF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2B62AC3" w14:textId="77777777" w:rsidTr="00325031">
        <w:trPr>
          <w:trHeight w:val="828"/>
        </w:trPr>
        <w:tc>
          <w:tcPr>
            <w:tcW w:w="742" w:type="dxa"/>
            <w:shd w:val="clear" w:color="auto" w:fill="auto"/>
            <w:noWrap/>
            <w:hideMark/>
          </w:tcPr>
          <w:p w14:paraId="39B2CF9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1BD3C6D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Fixing of Sanitary tiles (white color) 250mm x400mm on toilet walls (1200mm from the floor)</w:t>
            </w:r>
          </w:p>
        </w:tc>
        <w:tc>
          <w:tcPr>
            <w:tcW w:w="1120" w:type="dxa"/>
            <w:shd w:val="clear" w:color="auto" w:fill="auto"/>
            <w:noWrap/>
            <w:vAlign w:val="bottom"/>
            <w:hideMark/>
          </w:tcPr>
          <w:p w14:paraId="267F721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8.00</w:t>
            </w:r>
          </w:p>
        </w:tc>
        <w:tc>
          <w:tcPr>
            <w:tcW w:w="730" w:type="dxa"/>
            <w:shd w:val="clear" w:color="auto" w:fill="auto"/>
            <w:noWrap/>
            <w:vAlign w:val="bottom"/>
            <w:hideMark/>
          </w:tcPr>
          <w:p w14:paraId="02494D6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512B28D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FCB3B7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EBC394A" w14:textId="77777777" w:rsidTr="00325031">
        <w:trPr>
          <w:trHeight w:val="828"/>
        </w:trPr>
        <w:tc>
          <w:tcPr>
            <w:tcW w:w="742" w:type="dxa"/>
            <w:shd w:val="clear" w:color="auto" w:fill="auto"/>
            <w:noWrap/>
            <w:hideMark/>
          </w:tcPr>
          <w:p w14:paraId="11935A8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D</w:t>
            </w:r>
          </w:p>
        </w:tc>
        <w:tc>
          <w:tcPr>
            <w:tcW w:w="4928" w:type="dxa"/>
            <w:shd w:val="clear" w:color="auto" w:fill="auto"/>
            <w:hideMark/>
          </w:tcPr>
          <w:p w14:paraId="5D049EC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Supply and fix approved white color vitrified tiles on urinal walls and partitions (up to 150mm top of partition wall)</w:t>
            </w:r>
          </w:p>
        </w:tc>
        <w:tc>
          <w:tcPr>
            <w:tcW w:w="1120" w:type="dxa"/>
            <w:shd w:val="clear" w:color="auto" w:fill="auto"/>
            <w:noWrap/>
            <w:vAlign w:val="bottom"/>
            <w:hideMark/>
          </w:tcPr>
          <w:p w14:paraId="154CC2F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3.50</w:t>
            </w:r>
          </w:p>
        </w:tc>
        <w:tc>
          <w:tcPr>
            <w:tcW w:w="730" w:type="dxa"/>
            <w:shd w:val="clear" w:color="auto" w:fill="auto"/>
            <w:noWrap/>
            <w:vAlign w:val="bottom"/>
            <w:hideMark/>
          </w:tcPr>
          <w:p w14:paraId="3CE042D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0270118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05D84C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3CCCC4E" w14:textId="77777777" w:rsidTr="00325031">
        <w:trPr>
          <w:trHeight w:val="276"/>
        </w:trPr>
        <w:tc>
          <w:tcPr>
            <w:tcW w:w="742" w:type="dxa"/>
            <w:shd w:val="clear" w:color="auto" w:fill="auto"/>
            <w:noWrap/>
            <w:hideMark/>
          </w:tcPr>
          <w:p w14:paraId="55EE98A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3D64526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Painting</w:t>
            </w:r>
          </w:p>
        </w:tc>
        <w:tc>
          <w:tcPr>
            <w:tcW w:w="1120" w:type="dxa"/>
            <w:shd w:val="clear" w:color="auto" w:fill="auto"/>
            <w:noWrap/>
            <w:vAlign w:val="bottom"/>
            <w:hideMark/>
          </w:tcPr>
          <w:p w14:paraId="4CB9472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7AEB7CE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3724A78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43BC3A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480920E" w14:textId="77777777" w:rsidTr="00325031">
        <w:trPr>
          <w:trHeight w:val="915"/>
        </w:trPr>
        <w:tc>
          <w:tcPr>
            <w:tcW w:w="742" w:type="dxa"/>
            <w:shd w:val="clear" w:color="auto" w:fill="auto"/>
            <w:noWrap/>
            <w:hideMark/>
          </w:tcPr>
          <w:p w14:paraId="72C6BDD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4D6E352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Prepare and supply emulsion paint (color to be approved by the Engineer) on all internal walls</w:t>
            </w:r>
          </w:p>
        </w:tc>
        <w:tc>
          <w:tcPr>
            <w:tcW w:w="1120" w:type="dxa"/>
            <w:shd w:val="clear" w:color="auto" w:fill="auto"/>
            <w:noWrap/>
            <w:vAlign w:val="bottom"/>
            <w:hideMark/>
          </w:tcPr>
          <w:p w14:paraId="17F9F4C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12.00</w:t>
            </w:r>
          </w:p>
        </w:tc>
        <w:tc>
          <w:tcPr>
            <w:tcW w:w="730" w:type="dxa"/>
            <w:shd w:val="clear" w:color="auto" w:fill="auto"/>
            <w:noWrap/>
            <w:vAlign w:val="bottom"/>
            <w:hideMark/>
          </w:tcPr>
          <w:p w14:paraId="6B31624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6094C0D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5B60F9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3F9615D" w14:textId="77777777" w:rsidTr="00325031">
        <w:trPr>
          <w:trHeight w:val="828"/>
        </w:trPr>
        <w:tc>
          <w:tcPr>
            <w:tcW w:w="742" w:type="dxa"/>
            <w:shd w:val="clear" w:color="auto" w:fill="auto"/>
            <w:noWrap/>
            <w:hideMark/>
          </w:tcPr>
          <w:p w14:paraId="0370158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7DF5B76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Sandblasting (on all external walls leaving out the areas for </w:t>
            </w:r>
            <w:proofErr w:type="gramStart"/>
            <w:r w:rsidRPr="004F2897">
              <w:rPr>
                <w:rFonts w:eastAsia="Times New Roman"/>
                <w:color w:val="auto"/>
                <w:sz w:val="22"/>
                <w:szCs w:val="22"/>
                <w:lang w:val="en-US"/>
              </w:rPr>
              <w:t>art work</w:t>
            </w:r>
            <w:proofErr w:type="gramEnd"/>
            <w:r w:rsidRPr="004F2897">
              <w:rPr>
                <w:rFonts w:eastAsia="Times New Roman"/>
                <w:color w:val="auto"/>
                <w:sz w:val="22"/>
                <w:szCs w:val="22"/>
                <w:lang w:val="en-US"/>
              </w:rPr>
              <w:t>) as specified in the or directed by the Engineer</w:t>
            </w:r>
          </w:p>
        </w:tc>
        <w:tc>
          <w:tcPr>
            <w:tcW w:w="1120" w:type="dxa"/>
            <w:shd w:val="clear" w:color="auto" w:fill="auto"/>
            <w:noWrap/>
            <w:vAlign w:val="bottom"/>
            <w:hideMark/>
          </w:tcPr>
          <w:p w14:paraId="568AA7F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14.00</w:t>
            </w:r>
          </w:p>
        </w:tc>
        <w:tc>
          <w:tcPr>
            <w:tcW w:w="730" w:type="dxa"/>
            <w:shd w:val="clear" w:color="auto" w:fill="auto"/>
            <w:noWrap/>
            <w:vAlign w:val="bottom"/>
            <w:hideMark/>
          </w:tcPr>
          <w:p w14:paraId="205A80C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4B0B282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6108CE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193BBC3C" w14:textId="77777777" w:rsidTr="00325031">
        <w:trPr>
          <w:trHeight w:val="828"/>
        </w:trPr>
        <w:tc>
          <w:tcPr>
            <w:tcW w:w="742" w:type="dxa"/>
            <w:shd w:val="clear" w:color="auto" w:fill="auto"/>
            <w:noWrap/>
            <w:hideMark/>
          </w:tcPr>
          <w:p w14:paraId="51190D8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49286DE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Metal burglary door and other metal work (3 coats anti-rust finished with approved color as directed by Engineer</w:t>
            </w:r>
          </w:p>
        </w:tc>
        <w:tc>
          <w:tcPr>
            <w:tcW w:w="1120" w:type="dxa"/>
            <w:shd w:val="clear" w:color="auto" w:fill="auto"/>
            <w:noWrap/>
            <w:vAlign w:val="bottom"/>
            <w:hideMark/>
          </w:tcPr>
          <w:p w14:paraId="2F0CEE7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1E242F6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LS</w:t>
            </w:r>
          </w:p>
        </w:tc>
        <w:tc>
          <w:tcPr>
            <w:tcW w:w="1280" w:type="dxa"/>
            <w:shd w:val="clear" w:color="auto" w:fill="auto"/>
            <w:noWrap/>
            <w:vAlign w:val="bottom"/>
          </w:tcPr>
          <w:p w14:paraId="6D3A7D4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7E4A28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342A415" w14:textId="77777777" w:rsidTr="00325031">
        <w:trPr>
          <w:trHeight w:val="276"/>
        </w:trPr>
        <w:tc>
          <w:tcPr>
            <w:tcW w:w="742" w:type="dxa"/>
            <w:shd w:val="clear" w:color="auto" w:fill="auto"/>
            <w:noWrap/>
            <w:hideMark/>
          </w:tcPr>
          <w:p w14:paraId="23B0FD4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D</w:t>
            </w:r>
          </w:p>
        </w:tc>
        <w:tc>
          <w:tcPr>
            <w:tcW w:w="4928" w:type="dxa"/>
            <w:shd w:val="clear" w:color="auto" w:fill="auto"/>
            <w:hideMark/>
          </w:tcPr>
          <w:p w14:paraId="57F1381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roofErr w:type="gramStart"/>
            <w:r w:rsidRPr="004F2897">
              <w:rPr>
                <w:rFonts w:eastAsia="Times New Roman"/>
                <w:color w:val="auto"/>
                <w:sz w:val="22"/>
                <w:szCs w:val="22"/>
                <w:lang w:val="en-US"/>
              </w:rPr>
              <w:t>Art work</w:t>
            </w:r>
            <w:proofErr w:type="gramEnd"/>
          </w:p>
        </w:tc>
        <w:tc>
          <w:tcPr>
            <w:tcW w:w="1120" w:type="dxa"/>
            <w:shd w:val="clear" w:color="auto" w:fill="auto"/>
            <w:noWrap/>
            <w:vAlign w:val="bottom"/>
            <w:hideMark/>
          </w:tcPr>
          <w:p w14:paraId="5C0216D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5732DDF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LS</w:t>
            </w:r>
          </w:p>
        </w:tc>
        <w:tc>
          <w:tcPr>
            <w:tcW w:w="1280" w:type="dxa"/>
            <w:shd w:val="clear" w:color="auto" w:fill="auto"/>
            <w:noWrap/>
            <w:vAlign w:val="bottom"/>
          </w:tcPr>
          <w:p w14:paraId="557A3ED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DC9D6C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6B9EA3FF" w14:textId="77777777" w:rsidTr="00325031">
        <w:trPr>
          <w:trHeight w:val="276"/>
        </w:trPr>
        <w:tc>
          <w:tcPr>
            <w:tcW w:w="742" w:type="dxa"/>
            <w:shd w:val="clear" w:color="auto" w:fill="auto"/>
            <w:noWrap/>
            <w:hideMark/>
          </w:tcPr>
          <w:p w14:paraId="3E9D8E2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3D631D7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Accessories</w:t>
            </w:r>
          </w:p>
        </w:tc>
        <w:tc>
          <w:tcPr>
            <w:tcW w:w="1120" w:type="dxa"/>
            <w:shd w:val="clear" w:color="auto" w:fill="auto"/>
            <w:noWrap/>
            <w:vAlign w:val="bottom"/>
            <w:hideMark/>
          </w:tcPr>
          <w:p w14:paraId="1E6D8FD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6C349E8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39B3407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CBD0CB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DF00998" w14:textId="77777777" w:rsidTr="00325031">
        <w:trPr>
          <w:trHeight w:val="552"/>
        </w:trPr>
        <w:tc>
          <w:tcPr>
            <w:tcW w:w="742" w:type="dxa"/>
            <w:shd w:val="clear" w:color="auto" w:fill="auto"/>
            <w:noWrap/>
            <w:hideMark/>
          </w:tcPr>
          <w:p w14:paraId="400658B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4E86075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Provision of bucket for the toilet (minimum of 7 liters)</w:t>
            </w:r>
          </w:p>
        </w:tc>
        <w:tc>
          <w:tcPr>
            <w:tcW w:w="1120" w:type="dxa"/>
            <w:shd w:val="clear" w:color="auto" w:fill="auto"/>
            <w:noWrap/>
            <w:vAlign w:val="bottom"/>
            <w:hideMark/>
          </w:tcPr>
          <w:p w14:paraId="06D3C06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w:t>
            </w:r>
          </w:p>
        </w:tc>
        <w:tc>
          <w:tcPr>
            <w:tcW w:w="730" w:type="dxa"/>
            <w:shd w:val="clear" w:color="auto" w:fill="auto"/>
            <w:noWrap/>
            <w:vAlign w:val="bottom"/>
            <w:hideMark/>
          </w:tcPr>
          <w:p w14:paraId="0488698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00448E6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116ACC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51C09978" w14:textId="77777777" w:rsidTr="00325031">
        <w:trPr>
          <w:trHeight w:val="276"/>
        </w:trPr>
        <w:tc>
          <w:tcPr>
            <w:tcW w:w="742" w:type="dxa"/>
            <w:shd w:val="clear" w:color="auto" w:fill="auto"/>
            <w:noWrap/>
            <w:hideMark/>
          </w:tcPr>
          <w:p w14:paraId="3CACDB4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4E64B1B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Provision of Kettle for the toilet</w:t>
            </w:r>
          </w:p>
        </w:tc>
        <w:tc>
          <w:tcPr>
            <w:tcW w:w="1120" w:type="dxa"/>
            <w:shd w:val="clear" w:color="auto" w:fill="auto"/>
            <w:noWrap/>
            <w:vAlign w:val="bottom"/>
            <w:hideMark/>
          </w:tcPr>
          <w:p w14:paraId="0803B16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w:t>
            </w:r>
          </w:p>
        </w:tc>
        <w:tc>
          <w:tcPr>
            <w:tcW w:w="730" w:type="dxa"/>
            <w:shd w:val="clear" w:color="auto" w:fill="auto"/>
            <w:noWrap/>
            <w:vAlign w:val="bottom"/>
            <w:hideMark/>
          </w:tcPr>
          <w:p w14:paraId="10B954B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30F304C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60C525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22B2ED79" w14:textId="77777777" w:rsidTr="00325031">
        <w:trPr>
          <w:trHeight w:val="315"/>
        </w:trPr>
        <w:tc>
          <w:tcPr>
            <w:tcW w:w="742" w:type="dxa"/>
            <w:shd w:val="clear" w:color="auto" w:fill="auto"/>
            <w:noWrap/>
            <w:hideMark/>
          </w:tcPr>
          <w:p w14:paraId="64CC68C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6A6A6"/>
                <w:sz w:val="22"/>
                <w:szCs w:val="22"/>
                <w:lang w:val="en-US"/>
              </w:rPr>
            </w:pPr>
            <w:r w:rsidRPr="004F2897">
              <w:rPr>
                <w:rFonts w:eastAsia="Times New Roman"/>
                <w:color w:val="A6A6A6"/>
                <w:sz w:val="22"/>
                <w:szCs w:val="22"/>
                <w:lang w:val="en-US"/>
              </w:rPr>
              <w:t> </w:t>
            </w:r>
          </w:p>
        </w:tc>
        <w:tc>
          <w:tcPr>
            <w:tcW w:w="4928" w:type="dxa"/>
            <w:shd w:val="clear" w:color="auto" w:fill="auto"/>
            <w:hideMark/>
          </w:tcPr>
          <w:p w14:paraId="10DCB8D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000000"/>
                <w:sz w:val="22"/>
                <w:szCs w:val="22"/>
                <w:lang w:val="en-US"/>
              </w:rPr>
            </w:pPr>
            <w:r w:rsidRPr="004F2897">
              <w:rPr>
                <w:rFonts w:eastAsia="Times New Roman"/>
                <w:b/>
                <w:bCs/>
                <w:i/>
                <w:iCs/>
                <w:color w:val="000000"/>
                <w:sz w:val="22"/>
                <w:szCs w:val="22"/>
                <w:lang w:val="en-US"/>
              </w:rPr>
              <w:t>Superstructure works carried to summary</w:t>
            </w:r>
          </w:p>
        </w:tc>
        <w:tc>
          <w:tcPr>
            <w:tcW w:w="1120" w:type="dxa"/>
            <w:shd w:val="clear" w:color="auto" w:fill="auto"/>
            <w:noWrap/>
            <w:vAlign w:val="bottom"/>
            <w:hideMark/>
          </w:tcPr>
          <w:p w14:paraId="7EABF76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6A6A6"/>
                <w:sz w:val="22"/>
                <w:szCs w:val="22"/>
                <w:lang w:val="en-US"/>
              </w:rPr>
            </w:pPr>
            <w:r w:rsidRPr="004F2897">
              <w:rPr>
                <w:rFonts w:eastAsia="Times New Roman"/>
                <w:color w:val="A6A6A6"/>
                <w:sz w:val="22"/>
                <w:szCs w:val="22"/>
                <w:lang w:val="en-US"/>
              </w:rPr>
              <w:t> </w:t>
            </w:r>
          </w:p>
        </w:tc>
        <w:tc>
          <w:tcPr>
            <w:tcW w:w="730" w:type="dxa"/>
            <w:shd w:val="clear" w:color="auto" w:fill="auto"/>
            <w:noWrap/>
            <w:vAlign w:val="bottom"/>
            <w:hideMark/>
          </w:tcPr>
          <w:p w14:paraId="2640234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6A6A6"/>
                <w:sz w:val="22"/>
                <w:szCs w:val="22"/>
                <w:lang w:val="en-US"/>
              </w:rPr>
            </w:pPr>
            <w:r w:rsidRPr="004F2897">
              <w:rPr>
                <w:rFonts w:eastAsia="Times New Roman"/>
                <w:color w:val="A6A6A6"/>
                <w:sz w:val="22"/>
                <w:szCs w:val="22"/>
                <w:lang w:val="en-US"/>
              </w:rPr>
              <w:t> </w:t>
            </w:r>
          </w:p>
        </w:tc>
        <w:tc>
          <w:tcPr>
            <w:tcW w:w="1280" w:type="dxa"/>
            <w:shd w:val="clear" w:color="auto" w:fill="auto"/>
            <w:noWrap/>
            <w:vAlign w:val="bottom"/>
          </w:tcPr>
          <w:p w14:paraId="05975A5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6A6A6"/>
                <w:sz w:val="22"/>
                <w:szCs w:val="22"/>
                <w:lang w:val="en-US"/>
              </w:rPr>
            </w:pPr>
          </w:p>
        </w:tc>
        <w:tc>
          <w:tcPr>
            <w:tcW w:w="1580" w:type="dxa"/>
            <w:shd w:val="clear" w:color="000000" w:fill="F2F2F2"/>
            <w:noWrap/>
            <w:vAlign w:val="bottom"/>
          </w:tcPr>
          <w:p w14:paraId="1A72019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7BD73F62" w14:textId="77777777" w:rsidTr="00325031">
        <w:trPr>
          <w:trHeight w:val="276"/>
        </w:trPr>
        <w:tc>
          <w:tcPr>
            <w:tcW w:w="742" w:type="dxa"/>
            <w:shd w:val="clear" w:color="auto" w:fill="auto"/>
            <w:noWrap/>
            <w:hideMark/>
          </w:tcPr>
          <w:p w14:paraId="454CED9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ITEM</w:t>
            </w:r>
          </w:p>
        </w:tc>
        <w:tc>
          <w:tcPr>
            <w:tcW w:w="4928" w:type="dxa"/>
            <w:shd w:val="clear" w:color="auto" w:fill="auto"/>
            <w:hideMark/>
          </w:tcPr>
          <w:p w14:paraId="33444B6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DESCRIPTION</w:t>
            </w:r>
          </w:p>
        </w:tc>
        <w:tc>
          <w:tcPr>
            <w:tcW w:w="1120" w:type="dxa"/>
            <w:shd w:val="clear" w:color="auto" w:fill="auto"/>
            <w:noWrap/>
            <w:vAlign w:val="bottom"/>
            <w:hideMark/>
          </w:tcPr>
          <w:p w14:paraId="5E0E283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QTY</w:t>
            </w:r>
          </w:p>
        </w:tc>
        <w:tc>
          <w:tcPr>
            <w:tcW w:w="730" w:type="dxa"/>
            <w:shd w:val="clear" w:color="auto" w:fill="auto"/>
            <w:noWrap/>
            <w:vAlign w:val="bottom"/>
            <w:hideMark/>
          </w:tcPr>
          <w:p w14:paraId="602A298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UNIT</w:t>
            </w:r>
          </w:p>
        </w:tc>
        <w:tc>
          <w:tcPr>
            <w:tcW w:w="1280" w:type="dxa"/>
            <w:shd w:val="clear" w:color="auto" w:fill="auto"/>
            <w:noWrap/>
            <w:vAlign w:val="bottom"/>
            <w:hideMark/>
          </w:tcPr>
          <w:p w14:paraId="4C885F4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RATE</w:t>
            </w:r>
          </w:p>
        </w:tc>
        <w:tc>
          <w:tcPr>
            <w:tcW w:w="1580" w:type="dxa"/>
            <w:shd w:val="clear" w:color="auto" w:fill="auto"/>
            <w:noWrap/>
            <w:vAlign w:val="bottom"/>
            <w:hideMark/>
          </w:tcPr>
          <w:p w14:paraId="26BB55C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AMOUNT</w:t>
            </w:r>
          </w:p>
        </w:tc>
      </w:tr>
      <w:tr w:rsidR="00651308" w:rsidRPr="004F2897" w14:paraId="7C72C3FF" w14:textId="77777777" w:rsidTr="00325031">
        <w:trPr>
          <w:trHeight w:val="276"/>
        </w:trPr>
        <w:tc>
          <w:tcPr>
            <w:tcW w:w="742" w:type="dxa"/>
            <w:shd w:val="clear" w:color="auto" w:fill="auto"/>
            <w:noWrap/>
            <w:hideMark/>
          </w:tcPr>
          <w:p w14:paraId="0BA78F5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3633808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1120" w:type="dxa"/>
            <w:shd w:val="clear" w:color="auto" w:fill="auto"/>
            <w:noWrap/>
            <w:vAlign w:val="bottom"/>
            <w:hideMark/>
          </w:tcPr>
          <w:p w14:paraId="70D6BF8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797E0A2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hideMark/>
          </w:tcPr>
          <w:p w14:paraId="7359A82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580" w:type="dxa"/>
            <w:shd w:val="clear" w:color="auto" w:fill="auto"/>
            <w:noWrap/>
            <w:vAlign w:val="bottom"/>
            <w:hideMark/>
          </w:tcPr>
          <w:p w14:paraId="5195D75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r>
      <w:tr w:rsidR="00651308" w:rsidRPr="004F2897" w14:paraId="63EDE08C" w14:textId="77777777" w:rsidTr="00325031">
        <w:trPr>
          <w:trHeight w:val="720"/>
        </w:trPr>
        <w:tc>
          <w:tcPr>
            <w:tcW w:w="742" w:type="dxa"/>
            <w:shd w:val="clear" w:color="auto" w:fill="auto"/>
            <w:noWrap/>
            <w:hideMark/>
          </w:tcPr>
          <w:p w14:paraId="59D611F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047BDBD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xml:space="preserve">DOUBLE VAULT SEPTIC TANK </w:t>
            </w:r>
            <w:r w:rsidRPr="004F2897">
              <w:rPr>
                <w:rFonts w:eastAsia="Times New Roman"/>
                <w:color w:val="auto"/>
                <w:sz w:val="22"/>
                <w:szCs w:val="22"/>
                <w:lang w:val="en-US"/>
              </w:rPr>
              <w:t>(Overall dimension 3500mm x 2500mm x1750mm)</w:t>
            </w:r>
          </w:p>
        </w:tc>
        <w:tc>
          <w:tcPr>
            <w:tcW w:w="1120" w:type="dxa"/>
            <w:shd w:val="clear" w:color="auto" w:fill="auto"/>
            <w:noWrap/>
            <w:vAlign w:val="bottom"/>
            <w:hideMark/>
          </w:tcPr>
          <w:p w14:paraId="1EACA56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605287B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592E01E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50CB7A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63F61C3" w14:textId="77777777" w:rsidTr="00325031">
        <w:trPr>
          <w:trHeight w:val="552"/>
        </w:trPr>
        <w:tc>
          <w:tcPr>
            <w:tcW w:w="742" w:type="dxa"/>
            <w:shd w:val="clear" w:color="auto" w:fill="auto"/>
            <w:noWrap/>
            <w:hideMark/>
          </w:tcPr>
          <w:p w14:paraId="37CC501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342A995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Excavation of pit size 3750mmx 2850mm x 1500mm</w:t>
            </w:r>
          </w:p>
        </w:tc>
        <w:tc>
          <w:tcPr>
            <w:tcW w:w="1120" w:type="dxa"/>
            <w:shd w:val="clear" w:color="auto" w:fill="auto"/>
            <w:noWrap/>
            <w:vAlign w:val="bottom"/>
            <w:hideMark/>
          </w:tcPr>
          <w:p w14:paraId="614A786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17.00</w:t>
            </w:r>
          </w:p>
        </w:tc>
        <w:tc>
          <w:tcPr>
            <w:tcW w:w="730" w:type="dxa"/>
            <w:shd w:val="clear" w:color="auto" w:fill="auto"/>
            <w:noWrap/>
            <w:vAlign w:val="bottom"/>
            <w:hideMark/>
          </w:tcPr>
          <w:p w14:paraId="00F9C55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091342E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2F9DA7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2C23564" w14:textId="77777777" w:rsidTr="00325031">
        <w:trPr>
          <w:trHeight w:val="552"/>
        </w:trPr>
        <w:tc>
          <w:tcPr>
            <w:tcW w:w="742" w:type="dxa"/>
            <w:shd w:val="clear" w:color="auto" w:fill="auto"/>
            <w:noWrap/>
            <w:hideMark/>
          </w:tcPr>
          <w:p w14:paraId="4896332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4534692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xml:space="preserve">100mm Plain in situ concrete mix (1:2:4 mix, 13mm </w:t>
            </w:r>
            <w:proofErr w:type="spellStart"/>
            <w:r w:rsidRPr="004F2897">
              <w:rPr>
                <w:rFonts w:eastAsia="Times New Roman"/>
                <w:color w:val="000000"/>
                <w:sz w:val="22"/>
                <w:szCs w:val="22"/>
                <w:lang w:val="en-US"/>
              </w:rPr>
              <w:t>aggr</w:t>
            </w:r>
            <w:proofErr w:type="spellEnd"/>
            <w:r w:rsidRPr="004F2897">
              <w:rPr>
                <w:rFonts w:eastAsia="Times New Roman"/>
                <w:color w:val="000000"/>
                <w:sz w:val="22"/>
                <w:szCs w:val="22"/>
                <w:lang w:val="en-US"/>
              </w:rPr>
              <w:t>.) on tank base</w:t>
            </w:r>
          </w:p>
        </w:tc>
        <w:tc>
          <w:tcPr>
            <w:tcW w:w="1120" w:type="dxa"/>
            <w:shd w:val="clear" w:color="auto" w:fill="auto"/>
            <w:noWrap/>
            <w:vAlign w:val="bottom"/>
            <w:hideMark/>
          </w:tcPr>
          <w:p w14:paraId="06B2FA2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1.70</w:t>
            </w:r>
          </w:p>
        </w:tc>
        <w:tc>
          <w:tcPr>
            <w:tcW w:w="730" w:type="dxa"/>
            <w:shd w:val="clear" w:color="auto" w:fill="auto"/>
            <w:noWrap/>
            <w:vAlign w:val="bottom"/>
            <w:hideMark/>
          </w:tcPr>
          <w:p w14:paraId="1B335CB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1C79D62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919EDB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6EBAE088" w14:textId="77777777" w:rsidTr="00325031">
        <w:trPr>
          <w:trHeight w:val="552"/>
        </w:trPr>
        <w:tc>
          <w:tcPr>
            <w:tcW w:w="742" w:type="dxa"/>
            <w:shd w:val="clear" w:color="auto" w:fill="auto"/>
            <w:noWrap/>
            <w:hideMark/>
          </w:tcPr>
          <w:p w14:paraId="2F870CF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6B09AFE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xml:space="preserve">100mm apron base Plain in situ concrete mix (1:2:4 mix, 13mm </w:t>
            </w:r>
            <w:proofErr w:type="spellStart"/>
            <w:r w:rsidRPr="004F2897">
              <w:rPr>
                <w:rFonts w:eastAsia="Times New Roman"/>
                <w:color w:val="000000"/>
                <w:sz w:val="22"/>
                <w:szCs w:val="22"/>
                <w:lang w:val="en-US"/>
              </w:rPr>
              <w:t>aggr</w:t>
            </w:r>
            <w:proofErr w:type="spellEnd"/>
            <w:r w:rsidRPr="004F2897">
              <w:rPr>
                <w:rFonts w:eastAsia="Times New Roman"/>
                <w:color w:val="000000"/>
                <w:sz w:val="22"/>
                <w:szCs w:val="22"/>
                <w:lang w:val="en-US"/>
              </w:rPr>
              <w:t>.) on tank base</w:t>
            </w:r>
          </w:p>
        </w:tc>
        <w:tc>
          <w:tcPr>
            <w:tcW w:w="1120" w:type="dxa"/>
            <w:shd w:val="clear" w:color="auto" w:fill="auto"/>
            <w:noWrap/>
            <w:vAlign w:val="bottom"/>
            <w:hideMark/>
          </w:tcPr>
          <w:p w14:paraId="6DAD3B8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0.04</w:t>
            </w:r>
          </w:p>
        </w:tc>
        <w:tc>
          <w:tcPr>
            <w:tcW w:w="730" w:type="dxa"/>
            <w:shd w:val="clear" w:color="auto" w:fill="auto"/>
            <w:noWrap/>
            <w:vAlign w:val="bottom"/>
            <w:hideMark/>
          </w:tcPr>
          <w:p w14:paraId="29D0ABF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4560FB9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49FBA4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B22D787" w14:textId="77777777" w:rsidTr="00325031">
        <w:trPr>
          <w:trHeight w:val="828"/>
        </w:trPr>
        <w:tc>
          <w:tcPr>
            <w:tcW w:w="742" w:type="dxa"/>
            <w:shd w:val="clear" w:color="auto" w:fill="auto"/>
            <w:noWrap/>
            <w:hideMark/>
          </w:tcPr>
          <w:p w14:paraId="1244A2F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D</w:t>
            </w:r>
          </w:p>
        </w:tc>
        <w:tc>
          <w:tcPr>
            <w:tcW w:w="4928" w:type="dxa"/>
            <w:shd w:val="clear" w:color="auto" w:fill="auto"/>
            <w:hideMark/>
          </w:tcPr>
          <w:p w14:paraId="6E2CA46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225mm thick partition wall (reinforced in situ concrete 1:2:4 mix 19mm aggregate and necessary formwork</w:t>
            </w:r>
          </w:p>
        </w:tc>
        <w:tc>
          <w:tcPr>
            <w:tcW w:w="1120" w:type="dxa"/>
            <w:shd w:val="clear" w:color="auto" w:fill="auto"/>
            <w:noWrap/>
            <w:vAlign w:val="bottom"/>
            <w:hideMark/>
          </w:tcPr>
          <w:p w14:paraId="41AB4ED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1.20</w:t>
            </w:r>
          </w:p>
        </w:tc>
        <w:tc>
          <w:tcPr>
            <w:tcW w:w="730" w:type="dxa"/>
            <w:shd w:val="clear" w:color="auto" w:fill="auto"/>
            <w:noWrap/>
            <w:vAlign w:val="bottom"/>
            <w:hideMark/>
          </w:tcPr>
          <w:p w14:paraId="63FB94A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45826D4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7A7603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6725DC83" w14:textId="77777777" w:rsidTr="00325031">
        <w:trPr>
          <w:trHeight w:val="828"/>
        </w:trPr>
        <w:tc>
          <w:tcPr>
            <w:tcW w:w="742" w:type="dxa"/>
            <w:shd w:val="clear" w:color="auto" w:fill="auto"/>
            <w:noWrap/>
            <w:hideMark/>
          </w:tcPr>
          <w:p w14:paraId="72B31CB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lastRenderedPageBreak/>
              <w:t>E</w:t>
            </w:r>
          </w:p>
        </w:tc>
        <w:tc>
          <w:tcPr>
            <w:tcW w:w="4928" w:type="dxa"/>
            <w:shd w:val="clear" w:color="auto" w:fill="auto"/>
            <w:hideMark/>
          </w:tcPr>
          <w:p w14:paraId="5C60E3E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100mm thick cover slab (reinforced in situ concrete 1:2:4 mix, 19mm aggregate and necessary formwork)</w:t>
            </w:r>
          </w:p>
        </w:tc>
        <w:tc>
          <w:tcPr>
            <w:tcW w:w="1120" w:type="dxa"/>
            <w:shd w:val="clear" w:color="auto" w:fill="auto"/>
            <w:noWrap/>
            <w:vAlign w:val="bottom"/>
            <w:hideMark/>
          </w:tcPr>
          <w:p w14:paraId="0C131B7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0.90</w:t>
            </w:r>
          </w:p>
        </w:tc>
        <w:tc>
          <w:tcPr>
            <w:tcW w:w="730" w:type="dxa"/>
            <w:shd w:val="clear" w:color="auto" w:fill="auto"/>
            <w:noWrap/>
            <w:vAlign w:val="bottom"/>
            <w:hideMark/>
          </w:tcPr>
          <w:p w14:paraId="541146D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35D7C98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25AF99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05D9882" w14:textId="77777777" w:rsidTr="00325031">
        <w:trPr>
          <w:trHeight w:val="828"/>
        </w:trPr>
        <w:tc>
          <w:tcPr>
            <w:tcW w:w="742" w:type="dxa"/>
            <w:shd w:val="clear" w:color="auto" w:fill="auto"/>
            <w:noWrap/>
            <w:hideMark/>
          </w:tcPr>
          <w:p w14:paraId="3289727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F</w:t>
            </w:r>
          </w:p>
        </w:tc>
        <w:tc>
          <w:tcPr>
            <w:tcW w:w="4928" w:type="dxa"/>
            <w:shd w:val="clear" w:color="auto" w:fill="auto"/>
            <w:hideMark/>
          </w:tcPr>
          <w:p w14:paraId="5DF8459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4Nos 600mm x600m x100mm manhole slab (reinforced precast concrete 1:2:4 mix, 19mm aggregate and necessary formwork)</w:t>
            </w:r>
          </w:p>
        </w:tc>
        <w:tc>
          <w:tcPr>
            <w:tcW w:w="1120" w:type="dxa"/>
            <w:shd w:val="clear" w:color="auto" w:fill="auto"/>
            <w:noWrap/>
            <w:vAlign w:val="bottom"/>
            <w:hideMark/>
          </w:tcPr>
          <w:p w14:paraId="1893C62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0.17</w:t>
            </w:r>
          </w:p>
        </w:tc>
        <w:tc>
          <w:tcPr>
            <w:tcW w:w="730" w:type="dxa"/>
            <w:shd w:val="clear" w:color="auto" w:fill="auto"/>
            <w:noWrap/>
            <w:vAlign w:val="bottom"/>
            <w:hideMark/>
          </w:tcPr>
          <w:p w14:paraId="78263E8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6E3AACB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C01E93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A58FB2C" w14:textId="77777777" w:rsidTr="00325031">
        <w:trPr>
          <w:trHeight w:val="828"/>
        </w:trPr>
        <w:tc>
          <w:tcPr>
            <w:tcW w:w="742" w:type="dxa"/>
            <w:shd w:val="clear" w:color="auto" w:fill="auto"/>
            <w:noWrap/>
            <w:hideMark/>
          </w:tcPr>
          <w:p w14:paraId="31B09AC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G</w:t>
            </w:r>
          </w:p>
        </w:tc>
        <w:tc>
          <w:tcPr>
            <w:tcW w:w="4928" w:type="dxa"/>
            <w:shd w:val="clear" w:color="auto" w:fill="auto"/>
            <w:hideMark/>
          </w:tcPr>
          <w:p w14:paraId="5F2E9F2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225mm sand</w:t>
            </w:r>
            <w:r>
              <w:rPr>
                <w:rFonts w:eastAsia="Times New Roman"/>
                <w:color w:val="auto"/>
                <w:sz w:val="22"/>
                <w:szCs w:val="22"/>
                <w:lang w:val="en-US"/>
              </w:rPr>
              <w:t xml:space="preserve"> </w:t>
            </w:r>
            <w:r w:rsidRPr="004F2897">
              <w:rPr>
                <w:rFonts w:eastAsia="Times New Roman"/>
                <w:color w:val="auto"/>
                <w:sz w:val="22"/>
                <w:szCs w:val="22"/>
                <w:lang w:val="en-US"/>
              </w:rPr>
              <w:t>Crete solid block filled with weak concrete in tank walls including partitions built in cement mortar (1:4)</w:t>
            </w:r>
          </w:p>
        </w:tc>
        <w:tc>
          <w:tcPr>
            <w:tcW w:w="1120" w:type="dxa"/>
            <w:shd w:val="clear" w:color="auto" w:fill="auto"/>
            <w:noWrap/>
            <w:vAlign w:val="bottom"/>
            <w:hideMark/>
          </w:tcPr>
          <w:p w14:paraId="1A9D8E3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15.40</w:t>
            </w:r>
          </w:p>
        </w:tc>
        <w:tc>
          <w:tcPr>
            <w:tcW w:w="730" w:type="dxa"/>
            <w:shd w:val="clear" w:color="auto" w:fill="auto"/>
            <w:noWrap/>
            <w:vAlign w:val="bottom"/>
            <w:hideMark/>
          </w:tcPr>
          <w:p w14:paraId="29659A0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39D3451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90EDD9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1122280" w14:textId="77777777" w:rsidTr="00325031">
        <w:trPr>
          <w:trHeight w:val="552"/>
        </w:trPr>
        <w:tc>
          <w:tcPr>
            <w:tcW w:w="742" w:type="dxa"/>
            <w:shd w:val="clear" w:color="auto" w:fill="auto"/>
            <w:noWrap/>
            <w:hideMark/>
          </w:tcPr>
          <w:p w14:paraId="52A89BB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H</w:t>
            </w:r>
          </w:p>
        </w:tc>
        <w:tc>
          <w:tcPr>
            <w:tcW w:w="4928" w:type="dxa"/>
            <w:shd w:val="clear" w:color="auto" w:fill="auto"/>
            <w:hideMark/>
          </w:tcPr>
          <w:p w14:paraId="296B191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25mm thick cement and sand (1:4) render on block walls </w:t>
            </w:r>
          </w:p>
        </w:tc>
        <w:tc>
          <w:tcPr>
            <w:tcW w:w="1120" w:type="dxa"/>
            <w:shd w:val="clear" w:color="auto" w:fill="auto"/>
            <w:noWrap/>
            <w:vAlign w:val="bottom"/>
            <w:hideMark/>
          </w:tcPr>
          <w:p w14:paraId="0CAF78F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15.40</w:t>
            </w:r>
          </w:p>
        </w:tc>
        <w:tc>
          <w:tcPr>
            <w:tcW w:w="730" w:type="dxa"/>
            <w:shd w:val="clear" w:color="auto" w:fill="auto"/>
            <w:noWrap/>
            <w:vAlign w:val="bottom"/>
            <w:hideMark/>
          </w:tcPr>
          <w:p w14:paraId="42C0E9E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7DDB4AD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0D406B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51C3D7A" w14:textId="77777777" w:rsidTr="00325031">
        <w:trPr>
          <w:trHeight w:val="552"/>
        </w:trPr>
        <w:tc>
          <w:tcPr>
            <w:tcW w:w="742" w:type="dxa"/>
            <w:shd w:val="clear" w:color="auto" w:fill="auto"/>
            <w:noWrap/>
            <w:hideMark/>
          </w:tcPr>
          <w:p w14:paraId="6FC24CA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I</w:t>
            </w:r>
          </w:p>
        </w:tc>
        <w:tc>
          <w:tcPr>
            <w:tcW w:w="4928" w:type="dxa"/>
            <w:shd w:val="clear" w:color="auto" w:fill="auto"/>
            <w:hideMark/>
          </w:tcPr>
          <w:p w14:paraId="0C04BAA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Plumbing works including all accessories as detailed in the drawing</w:t>
            </w:r>
          </w:p>
        </w:tc>
        <w:tc>
          <w:tcPr>
            <w:tcW w:w="1120" w:type="dxa"/>
            <w:shd w:val="clear" w:color="auto" w:fill="auto"/>
            <w:noWrap/>
            <w:vAlign w:val="bottom"/>
            <w:hideMark/>
          </w:tcPr>
          <w:p w14:paraId="2C7973D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4A5E749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LS</w:t>
            </w:r>
          </w:p>
        </w:tc>
        <w:tc>
          <w:tcPr>
            <w:tcW w:w="1280" w:type="dxa"/>
            <w:shd w:val="clear" w:color="auto" w:fill="auto"/>
            <w:noWrap/>
            <w:vAlign w:val="bottom"/>
          </w:tcPr>
          <w:p w14:paraId="24AAE0F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A85ABC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1F0BE41" w14:textId="77777777" w:rsidTr="00325031">
        <w:trPr>
          <w:trHeight w:val="552"/>
        </w:trPr>
        <w:tc>
          <w:tcPr>
            <w:tcW w:w="742" w:type="dxa"/>
            <w:shd w:val="clear" w:color="auto" w:fill="auto"/>
            <w:noWrap/>
            <w:hideMark/>
          </w:tcPr>
          <w:p w14:paraId="276F23A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J</w:t>
            </w:r>
          </w:p>
        </w:tc>
        <w:tc>
          <w:tcPr>
            <w:tcW w:w="4928" w:type="dxa"/>
            <w:shd w:val="clear" w:color="auto" w:fill="auto"/>
            <w:hideMark/>
          </w:tcPr>
          <w:p w14:paraId="6DB859B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Backfill pebbles/broken blocks around and inside the pit </w:t>
            </w:r>
          </w:p>
        </w:tc>
        <w:tc>
          <w:tcPr>
            <w:tcW w:w="1120" w:type="dxa"/>
            <w:shd w:val="clear" w:color="auto" w:fill="auto"/>
            <w:noWrap/>
            <w:vAlign w:val="bottom"/>
            <w:hideMark/>
          </w:tcPr>
          <w:p w14:paraId="5456D8A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15.00</w:t>
            </w:r>
          </w:p>
        </w:tc>
        <w:tc>
          <w:tcPr>
            <w:tcW w:w="730" w:type="dxa"/>
            <w:shd w:val="clear" w:color="auto" w:fill="auto"/>
            <w:noWrap/>
            <w:vAlign w:val="bottom"/>
            <w:hideMark/>
          </w:tcPr>
          <w:p w14:paraId="22C3A0B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45F88E7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B7DBE0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613E372" w14:textId="77777777" w:rsidTr="00325031">
        <w:trPr>
          <w:trHeight w:val="828"/>
        </w:trPr>
        <w:tc>
          <w:tcPr>
            <w:tcW w:w="742" w:type="dxa"/>
            <w:shd w:val="clear" w:color="auto" w:fill="auto"/>
            <w:noWrap/>
            <w:hideMark/>
          </w:tcPr>
          <w:p w14:paraId="1BBFB30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K</w:t>
            </w:r>
          </w:p>
        </w:tc>
        <w:tc>
          <w:tcPr>
            <w:tcW w:w="4928" w:type="dxa"/>
            <w:shd w:val="clear" w:color="auto" w:fill="auto"/>
            <w:hideMark/>
          </w:tcPr>
          <w:p w14:paraId="2444179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225mm thick hollow san</w:t>
            </w:r>
            <w:r>
              <w:rPr>
                <w:rFonts w:eastAsia="Times New Roman"/>
                <w:color w:val="auto"/>
                <w:sz w:val="22"/>
                <w:szCs w:val="22"/>
                <w:lang w:val="en-US"/>
              </w:rPr>
              <w:t xml:space="preserve">d </w:t>
            </w:r>
            <w:r w:rsidRPr="004F2897">
              <w:rPr>
                <w:rFonts w:eastAsia="Times New Roman"/>
                <w:color w:val="auto"/>
                <w:sz w:val="22"/>
                <w:szCs w:val="22"/>
                <w:lang w:val="en-US"/>
              </w:rPr>
              <w:t>Crete block with weep holes (9mm high all round in tank walls built in cement mortar (1:4)</w:t>
            </w:r>
          </w:p>
        </w:tc>
        <w:tc>
          <w:tcPr>
            <w:tcW w:w="1120" w:type="dxa"/>
            <w:shd w:val="clear" w:color="auto" w:fill="auto"/>
            <w:noWrap/>
            <w:vAlign w:val="bottom"/>
            <w:hideMark/>
          </w:tcPr>
          <w:p w14:paraId="6348F17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8.00</w:t>
            </w:r>
          </w:p>
        </w:tc>
        <w:tc>
          <w:tcPr>
            <w:tcW w:w="730" w:type="dxa"/>
            <w:shd w:val="clear" w:color="auto" w:fill="auto"/>
            <w:noWrap/>
            <w:vAlign w:val="bottom"/>
            <w:hideMark/>
          </w:tcPr>
          <w:p w14:paraId="0064294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1D8FD0A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1452E7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4BD7B37" w14:textId="77777777" w:rsidTr="00325031">
        <w:trPr>
          <w:trHeight w:val="552"/>
        </w:trPr>
        <w:tc>
          <w:tcPr>
            <w:tcW w:w="742" w:type="dxa"/>
            <w:shd w:val="clear" w:color="auto" w:fill="auto"/>
            <w:noWrap/>
            <w:hideMark/>
          </w:tcPr>
          <w:p w14:paraId="040954F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L</w:t>
            </w:r>
          </w:p>
        </w:tc>
        <w:tc>
          <w:tcPr>
            <w:tcW w:w="4928" w:type="dxa"/>
            <w:shd w:val="clear" w:color="auto" w:fill="auto"/>
            <w:hideMark/>
          </w:tcPr>
          <w:p w14:paraId="750C9B2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Covering of the weepholes with zinc to prevent short - circuiting</w:t>
            </w:r>
          </w:p>
        </w:tc>
        <w:tc>
          <w:tcPr>
            <w:tcW w:w="1120" w:type="dxa"/>
            <w:shd w:val="clear" w:color="auto" w:fill="auto"/>
            <w:noWrap/>
            <w:vAlign w:val="bottom"/>
            <w:hideMark/>
          </w:tcPr>
          <w:p w14:paraId="7FA9462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8.00</w:t>
            </w:r>
          </w:p>
        </w:tc>
        <w:tc>
          <w:tcPr>
            <w:tcW w:w="730" w:type="dxa"/>
            <w:shd w:val="clear" w:color="auto" w:fill="auto"/>
            <w:noWrap/>
            <w:vAlign w:val="bottom"/>
            <w:hideMark/>
          </w:tcPr>
          <w:p w14:paraId="1BF5A42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39A85A5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A9EAF7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C59948A" w14:textId="77777777" w:rsidTr="00325031">
        <w:trPr>
          <w:trHeight w:val="276"/>
        </w:trPr>
        <w:tc>
          <w:tcPr>
            <w:tcW w:w="742" w:type="dxa"/>
            <w:shd w:val="clear" w:color="auto" w:fill="auto"/>
            <w:noWrap/>
            <w:hideMark/>
          </w:tcPr>
          <w:p w14:paraId="742C957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6D6DED2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auto"/>
                <w:sz w:val="22"/>
                <w:szCs w:val="22"/>
                <w:lang w:val="en-US"/>
              </w:rPr>
            </w:pPr>
            <w:r w:rsidRPr="004F2897">
              <w:rPr>
                <w:rFonts w:eastAsia="Times New Roman"/>
                <w:b/>
                <w:bCs/>
                <w:i/>
                <w:iCs/>
                <w:color w:val="auto"/>
                <w:sz w:val="22"/>
                <w:szCs w:val="22"/>
                <w:lang w:val="en-US"/>
              </w:rPr>
              <w:t>Septic Tank works carried to Summary</w:t>
            </w:r>
          </w:p>
        </w:tc>
        <w:tc>
          <w:tcPr>
            <w:tcW w:w="1120" w:type="dxa"/>
            <w:shd w:val="clear" w:color="auto" w:fill="auto"/>
            <w:noWrap/>
            <w:vAlign w:val="bottom"/>
            <w:hideMark/>
          </w:tcPr>
          <w:p w14:paraId="2D311BE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5007980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4E5FFFB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3E2BC2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p>
        </w:tc>
      </w:tr>
      <w:tr w:rsidR="00651308" w:rsidRPr="004F2897" w14:paraId="24A3AC16" w14:textId="77777777" w:rsidTr="00325031">
        <w:trPr>
          <w:trHeight w:val="276"/>
        </w:trPr>
        <w:tc>
          <w:tcPr>
            <w:tcW w:w="742" w:type="dxa"/>
            <w:shd w:val="clear" w:color="auto" w:fill="auto"/>
            <w:hideMark/>
          </w:tcPr>
          <w:p w14:paraId="53A4409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5F4E74C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SUMMARY OF WORKS</w:t>
            </w:r>
          </w:p>
        </w:tc>
        <w:tc>
          <w:tcPr>
            <w:tcW w:w="1120" w:type="dxa"/>
            <w:shd w:val="clear" w:color="auto" w:fill="auto"/>
            <w:vAlign w:val="bottom"/>
            <w:hideMark/>
          </w:tcPr>
          <w:p w14:paraId="5FE328F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vAlign w:val="bottom"/>
            <w:hideMark/>
          </w:tcPr>
          <w:p w14:paraId="28A8A0A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vAlign w:val="bottom"/>
            <w:hideMark/>
          </w:tcPr>
          <w:p w14:paraId="6827A3E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580" w:type="dxa"/>
            <w:shd w:val="clear" w:color="auto" w:fill="auto"/>
            <w:vAlign w:val="bottom"/>
            <w:hideMark/>
          </w:tcPr>
          <w:p w14:paraId="53C76CB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r>
      <w:tr w:rsidR="00651308" w:rsidRPr="004F2897" w14:paraId="701BD24E" w14:textId="77777777" w:rsidTr="00325031">
        <w:trPr>
          <w:trHeight w:val="45"/>
        </w:trPr>
        <w:tc>
          <w:tcPr>
            <w:tcW w:w="742" w:type="dxa"/>
            <w:shd w:val="clear" w:color="auto" w:fill="auto"/>
            <w:hideMark/>
          </w:tcPr>
          <w:p w14:paraId="360D938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41E132C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120" w:type="dxa"/>
            <w:shd w:val="clear" w:color="auto" w:fill="auto"/>
            <w:vAlign w:val="bottom"/>
            <w:hideMark/>
          </w:tcPr>
          <w:p w14:paraId="7764DCF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vAlign w:val="bottom"/>
            <w:hideMark/>
          </w:tcPr>
          <w:p w14:paraId="737EF60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vAlign w:val="bottom"/>
            <w:hideMark/>
          </w:tcPr>
          <w:p w14:paraId="68B1713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580" w:type="dxa"/>
            <w:shd w:val="clear" w:color="auto" w:fill="auto"/>
            <w:vAlign w:val="bottom"/>
            <w:hideMark/>
          </w:tcPr>
          <w:p w14:paraId="7A50280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r>
      <w:tr w:rsidR="00651308" w:rsidRPr="004F2897" w14:paraId="205D60AE" w14:textId="77777777" w:rsidTr="00325031">
        <w:trPr>
          <w:trHeight w:val="276"/>
        </w:trPr>
        <w:tc>
          <w:tcPr>
            <w:tcW w:w="742" w:type="dxa"/>
            <w:shd w:val="clear" w:color="auto" w:fill="auto"/>
            <w:noWrap/>
            <w:hideMark/>
          </w:tcPr>
          <w:p w14:paraId="765FE4A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ITEM</w:t>
            </w:r>
          </w:p>
        </w:tc>
        <w:tc>
          <w:tcPr>
            <w:tcW w:w="4928" w:type="dxa"/>
            <w:shd w:val="clear" w:color="auto" w:fill="auto"/>
            <w:hideMark/>
          </w:tcPr>
          <w:p w14:paraId="57D3F7A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DESCRIPTION</w:t>
            </w:r>
          </w:p>
        </w:tc>
        <w:tc>
          <w:tcPr>
            <w:tcW w:w="1120" w:type="dxa"/>
            <w:shd w:val="clear" w:color="auto" w:fill="auto"/>
            <w:noWrap/>
            <w:vAlign w:val="bottom"/>
            <w:hideMark/>
          </w:tcPr>
          <w:p w14:paraId="79D03D1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730" w:type="dxa"/>
            <w:shd w:val="clear" w:color="auto" w:fill="auto"/>
            <w:noWrap/>
            <w:vAlign w:val="bottom"/>
            <w:hideMark/>
          </w:tcPr>
          <w:p w14:paraId="44C4BED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1280" w:type="dxa"/>
            <w:shd w:val="clear" w:color="auto" w:fill="auto"/>
            <w:noWrap/>
            <w:vAlign w:val="bottom"/>
            <w:hideMark/>
          </w:tcPr>
          <w:p w14:paraId="4ADA71D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1580" w:type="dxa"/>
            <w:shd w:val="clear" w:color="auto" w:fill="auto"/>
            <w:noWrap/>
            <w:vAlign w:val="bottom"/>
            <w:hideMark/>
          </w:tcPr>
          <w:p w14:paraId="394ED56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AMOUNT</w:t>
            </w:r>
          </w:p>
        </w:tc>
      </w:tr>
      <w:tr w:rsidR="00651308" w:rsidRPr="004F2897" w14:paraId="2E083055" w14:textId="77777777" w:rsidTr="00325031">
        <w:trPr>
          <w:trHeight w:val="276"/>
        </w:trPr>
        <w:tc>
          <w:tcPr>
            <w:tcW w:w="742" w:type="dxa"/>
            <w:shd w:val="clear" w:color="auto" w:fill="auto"/>
            <w:noWrap/>
            <w:hideMark/>
          </w:tcPr>
          <w:p w14:paraId="3952B6A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1.00</w:t>
            </w:r>
          </w:p>
        </w:tc>
        <w:tc>
          <w:tcPr>
            <w:tcW w:w="4928" w:type="dxa"/>
            <w:shd w:val="clear" w:color="auto" w:fill="auto"/>
            <w:hideMark/>
          </w:tcPr>
          <w:p w14:paraId="3535C41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PRELIMINARIES</w:t>
            </w:r>
          </w:p>
        </w:tc>
        <w:tc>
          <w:tcPr>
            <w:tcW w:w="1120" w:type="dxa"/>
            <w:shd w:val="clear" w:color="auto" w:fill="auto"/>
            <w:noWrap/>
            <w:vAlign w:val="bottom"/>
            <w:hideMark/>
          </w:tcPr>
          <w:p w14:paraId="6AAF77C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6892B83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5FB265F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9FF310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D768BB8" w14:textId="77777777" w:rsidTr="00325031">
        <w:trPr>
          <w:trHeight w:val="58"/>
        </w:trPr>
        <w:tc>
          <w:tcPr>
            <w:tcW w:w="742" w:type="dxa"/>
            <w:shd w:val="clear" w:color="auto" w:fill="auto"/>
            <w:noWrap/>
            <w:hideMark/>
          </w:tcPr>
          <w:p w14:paraId="0B330A7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2.00</w:t>
            </w:r>
          </w:p>
        </w:tc>
        <w:tc>
          <w:tcPr>
            <w:tcW w:w="4928" w:type="dxa"/>
            <w:shd w:val="clear" w:color="auto" w:fill="auto"/>
            <w:hideMark/>
          </w:tcPr>
          <w:p w14:paraId="40254C0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SUBSTRUCTURE</w:t>
            </w:r>
          </w:p>
        </w:tc>
        <w:tc>
          <w:tcPr>
            <w:tcW w:w="1120" w:type="dxa"/>
            <w:shd w:val="clear" w:color="auto" w:fill="auto"/>
            <w:noWrap/>
            <w:vAlign w:val="bottom"/>
            <w:hideMark/>
          </w:tcPr>
          <w:p w14:paraId="71E359D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39FBC75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0B1AE38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1971E6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685F9768" w14:textId="77777777" w:rsidTr="00325031">
        <w:trPr>
          <w:trHeight w:val="315"/>
        </w:trPr>
        <w:tc>
          <w:tcPr>
            <w:tcW w:w="742" w:type="dxa"/>
            <w:shd w:val="clear" w:color="auto" w:fill="auto"/>
            <w:noWrap/>
            <w:hideMark/>
          </w:tcPr>
          <w:p w14:paraId="07DAE91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3.00</w:t>
            </w:r>
          </w:p>
        </w:tc>
        <w:tc>
          <w:tcPr>
            <w:tcW w:w="4928" w:type="dxa"/>
            <w:shd w:val="clear" w:color="auto" w:fill="auto"/>
            <w:hideMark/>
          </w:tcPr>
          <w:p w14:paraId="742BCEC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SUPERSTRUCTURE</w:t>
            </w:r>
          </w:p>
        </w:tc>
        <w:tc>
          <w:tcPr>
            <w:tcW w:w="1120" w:type="dxa"/>
            <w:shd w:val="clear" w:color="auto" w:fill="auto"/>
            <w:noWrap/>
            <w:vAlign w:val="bottom"/>
            <w:hideMark/>
          </w:tcPr>
          <w:p w14:paraId="4FA8521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0762971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6C4A6F6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EA0581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11C24AFD" w14:textId="77777777" w:rsidTr="00325031">
        <w:trPr>
          <w:trHeight w:val="276"/>
        </w:trPr>
        <w:tc>
          <w:tcPr>
            <w:tcW w:w="742" w:type="dxa"/>
            <w:shd w:val="clear" w:color="auto" w:fill="auto"/>
            <w:noWrap/>
            <w:hideMark/>
          </w:tcPr>
          <w:p w14:paraId="36406E2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4.00</w:t>
            </w:r>
          </w:p>
        </w:tc>
        <w:tc>
          <w:tcPr>
            <w:tcW w:w="4928" w:type="dxa"/>
            <w:shd w:val="clear" w:color="auto" w:fill="auto"/>
            <w:hideMark/>
          </w:tcPr>
          <w:p w14:paraId="60CE0A2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SEPTIC TANK</w:t>
            </w:r>
          </w:p>
        </w:tc>
        <w:tc>
          <w:tcPr>
            <w:tcW w:w="1120" w:type="dxa"/>
            <w:shd w:val="clear" w:color="auto" w:fill="auto"/>
            <w:noWrap/>
            <w:vAlign w:val="bottom"/>
            <w:hideMark/>
          </w:tcPr>
          <w:p w14:paraId="5B6796E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301468D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1A05F86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217AFD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67F0103" w14:textId="77777777" w:rsidTr="00325031">
        <w:trPr>
          <w:trHeight w:val="276"/>
        </w:trPr>
        <w:tc>
          <w:tcPr>
            <w:tcW w:w="742" w:type="dxa"/>
            <w:shd w:val="clear" w:color="auto" w:fill="auto"/>
            <w:noWrap/>
            <w:hideMark/>
          </w:tcPr>
          <w:p w14:paraId="65C38B1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19BB367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GRAND TOTAL</w:t>
            </w:r>
          </w:p>
        </w:tc>
        <w:tc>
          <w:tcPr>
            <w:tcW w:w="1120" w:type="dxa"/>
            <w:shd w:val="clear" w:color="auto" w:fill="auto"/>
            <w:noWrap/>
            <w:vAlign w:val="bottom"/>
            <w:hideMark/>
          </w:tcPr>
          <w:p w14:paraId="3E252F8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339DF02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4D13611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B805D0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p>
        </w:tc>
      </w:tr>
    </w:tbl>
    <w:p w14:paraId="1BAF55A8" w14:textId="21B5D5FD" w:rsidR="00651308" w:rsidRDefault="00651308" w:rsidP="00144CC7">
      <w:pPr>
        <w:pBdr>
          <w:top w:val="none" w:sz="0" w:space="0" w:color="auto"/>
          <w:left w:val="none" w:sz="0" w:space="0" w:color="auto"/>
          <w:bottom w:val="none" w:sz="0" w:space="0" w:color="auto"/>
          <w:right w:val="none" w:sz="0" w:space="0" w:color="auto"/>
          <w:between w:val="none" w:sz="0" w:space="0" w:color="auto"/>
        </w:pBdr>
        <w:spacing w:after="160" w:line="259" w:lineRule="auto"/>
        <w:rPr>
          <w:color w:val="auto"/>
          <w:sz w:val="22"/>
          <w:szCs w:val="22"/>
        </w:rPr>
      </w:pPr>
    </w:p>
    <w:p w14:paraId="57DF1011" w14:textId="77777777" w:rsidR="00651308" w:rsidRDefault="00651308">
      <w:pPr>
        <w:pBdr>
          <w:top w:val="none" w:sz="0" w:space="0" w:color="auto"/>
          <w:left w:val="none" w:sz="0" w:space="0" w:color="auto"/>
          <w:bottom w:val="none" w:sz="0" w:space="0" w:color="auto"/>
          <w:right w:val="none" w:sz="0" w:space="0" w:color="auto"/>
          <w:between w:val="none" w:sz="0" w:space="0" w:color="auto"/>
        </w:pBdr>
        <w:spacing w:after="160" w:line="259" w:lineRule="auto"/>
        <w:rPr>
          <w:color w:val="auto"/>
          <w:sz w:val="22"/>
          <w:szCs w:val="22"/>
        </w:rPr>
      </w:pPr>
      <w:r>
        <w:rPr>
          <w:color w:val="auto"/>
          <w:sz w:val="22"/>
          <w:szCs w:val="22"/>
        </w:rPr>
        <w:br w:type="page"/>
      </w:r>
    </w:p>
    <w:tbl>
      <w:tblPr>
        <w:tblW w:w="103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4928"/>
        <w:gridCol w:w="1120"/>
        <w:gridCol w:w="730"/>
        <w:gridCol w:w="1280"/>
        <w:gridCol w:w="1585"/>
      </w:tblGrid>
      <w:tr w:rsidR="00651308" w:rsidRPr="004F2897" w14:paraId="6F56B2EC" w14:textId="77777777" w:rsidTr="00325031">
        <w:trPr>
          <w:trHeight w:val="300"/>
        </w:trPr>
        <w:tc>
          <w:tcPr>
            <w:tcW w:w="10385" w:type="dxa"/>
            <w:gridSpan w:val="6"/>
            <w:shd w:val="clear" w:color="auto" w:fill="auto"/>
            <w:noWrap/>
            <w:vAlign w:val="center"/>
            <w:hideMark/>
          </w:tcPr>
          <w:p w14:paraId="5DF0862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lastRenderedPageBreak/>
              <w:t xml:space="preserve">BILL OF QUANTITIES FOR SANITATION FACILITIES </w:t>
            </w:r>
            <w:r>
              <w:rPr>
                <w:rFonts w:eastAsia="Times New Roman"/>
                <w:b/>
                <w:bCs/>
                <w:color w:val="auto"/>
                <w:sz w:val="22"/>
                <w:szCs w:val="22"/>
                <w:lang w:val="en-US"/>
              </w:rPr>
              <w:t>– GOVT SEC SCH SHANI</w:t>
            </w:r>
          </w:p>
        </w:tc>
      </w:tr>
      <w:tr w:rsidR="00651308" w:rsidRPr="004F2897" w14:paraId="5F6EE903" w14:textId="77777777" w:rsidTr="00325031">
        <w:trPr>
          <w:trHeight w:val="300"/>
        </w:trPr>
        <w:tc>
          <w:tcPr>
            <w:tcW w:w="10385" w:type="dxa"/>
            <w:gridSpan w:val="6"/>
            <w:shd w:val="clear" w:color="auto" w:fill="auto"/>
            <w:noWrap/>
            <w:vAlign w:val="center"/>
            <w:hideMark/>
          </w:tcPr>
          <w:p w14:paraId="6C1AE92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(2Nos COMPARTMENT POUR FLUSH LATRINE)</w:t>
            </w:r>
          </w:p>
        </w:tc>
      </w:tr>
      <w:tr w:rsidR="00651308" w:rsidRPr="004F2897" w14:paraId="6D8F8BFA" w14:textId="77777777" w:rsidTr="00325031">
        <w:trPr>
          <w:trHeight w:val="360"/>
        </w:trPr>
        <w:tc>
          <w:tcPr>
            <w:tcW w:w="742" w:type="dxa"/>
            <w:shd w:val="clear" w:color="auto" w:fill="auto"/>
            <w:noWrap/>
            <w:vAlign w:val="center"/>
            <w:hideMark/>
          </w:tcPr>
          <w:p w14:paraId="3CEDF75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ITEM</w:t>
            </w:r>
          </w:p>
        </w:tc>
        <w:tc>
          <w:tcPr>
            <w:tcW w:w="4928" w:type="dxa"/>
            <w:shd w:val="clear" w:color="auto" w:fill="auto"/>
            <w:noWrap/>
            <w:vAlign w:val="bottom"/>
            <w:hideMark/>
          </w:tcPr>
          <w:p w14:paraId="1035FFD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DESCRIPTION</w:t>
            </w:r>
          </w:p>
        </w:tc>
        <w:tc>
          <w:tcPr>
            <w:tcW w:w="1120" w:type="dxa"/>
            <w:shd w:val="clear" w:color="auto" w:fill="auto"/>
            <w:noWrap/>
            <w:vAlign w:val="bottom"/>
            <w:hideMark/>
          </w:tcPr>
          <w:p w14:paraId="02A3FED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QTY</w:t>
            </w:r>
          </w:p>
        </w:tc>
        <w:tc>
          <w:tcPr>
            <w:tcW w:w="730" w:type="dxa"/>
            <w:shd w:val="clear" w:color="auto" w:fill="auto"/>
            <w:noWrap/>
            <w:vAlign w:val="bottom"/>
            <w:hideMark/>
          </w:tcPr>
          <w:p w14:paraId="687573D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UNIT</w:t>
            </w:r>
          </w:p>
        </w:tc>
        <w:tc>
          <w:tcPr>
            <w:tcW w:w="1280" w:type="dxa"/>
            <w:shd w:val="clear" w:color="auto" w:fill="auto"/>
            <w:noWrap/>
            <w:vAlign w:val="bottom"/>
            <w:hideMark/>
          </w:tcPr>
          <w:p w14:paraId="7CEA269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xml:space="preserve">RATE </w:t>
            </w:r>
          </w:p>
        </w:tc>
        <w:tc>
          <w:tcPr>
            <w:tcW w:w="1580" w:type="dxa"/>
            <w:shd w:val="clear" w:color="auto" w:fill="auto"/>
            <w:vAlign w:val="bottom"/>
            <w:hideMark/>
          </w:tcPr>
          <w:p w14:paraId="3DD69E9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TOTAL</w:t>
            </w:r>
          </w:p>
        </w:tc>
      </w:tr>
      <w:tr w:rsidR="00651308" w:rsidRPr="004F2897" w14:paraId="0EF9B03A" w14:textId="77777777" w:rsidTr="00325031">
        <w:trPr>
          <w:trHeight w:val="276"/>
        </w:trPr>
        <w:tc>
          <w:tcPr>
            <w:tcW w:w="742" w:type="dxa"/>
            <w:shd w:val="clear" w:color="auto" w:fill="auto"/>
            <w:noWrap/>
            <w:vAlign w:val="center"/>
            <w:hideMark/>
          </w:tcPr>
          <w:p w14:paraId="36F9F6B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vAlign w:val="bottom"/>
            <w:hideMark/>
          </w:tcPr>
          <w:p w14:paraId="2E79F4B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u w:val="single"/>
                <w:lang w:val="en-US"/>
              </w:rPr>
            </w:pPr>
            <w:r w:rsidRPr="004F2897">
              <w:rPr>
                <w:rFonts w:eastAsia="Times New Roman"/>
                <w:b/>
                <w:bCs/>
                <w:color w:val="auto"/>
                <w:sz w:val="22"/>
                <w:szCs w:val="22"/>
                <w:u w:val="single"/>
                <w:lang w:val="en-US"/>
              </w:rPr>
              <w:t>PRELIMINARIES AND GENERAL ITEMS</w:t>
            </w:r>
          </w:p>
        </w:tc>
        <w:tc>
          <w:tcPr>
            <w:tcW w:w="1120" w:type="dxa"/>
            <w:shd w:val="clear" w:color="auto" w:fill="auto"/>
            <w:noWrap/>
            <w:vAlign w:val="bottom"/>
            <w:hideMark/>
          </w:tcPr>
          <w:p w14:paraId="17ACDE9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5DE48B8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hideMark/>
          </w:tcPr>
          <w:p w14:paraId="23CA25E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580" w:type="dxa"/>
            <w:shd w:val="clear" w:color="auto" w:fill="auto"/>
            <w:noWrap/>
            <w:vAlign w:val="bottom"/>
            <w:hideMark/>
          </w:tcPr>
          <w:p w14:paraId="1D1D7AB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r>
      <w:tr w:rsidR="00651308" w:rsidRPr="004F2897" w14:paraId="6DF65478" w14:textId="77777777" w:rsidTr="00325031">
        <w:trPr>
          <w:trHeight w:val="552"/>
        </w:trPr>
        <w:tc>
          <w:tcPr>
            <w:tcW w:w="742" w:type="dxa"/>
            <w:shd w:val="clear" w:color="auto" w:fill="auto"/>
            <w:noWrap/>
            <w:hideMark/>
          </w:tcPr>
          <w:p w14:paraId="1BEA4A3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062DA26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Inter</w:t>
            </w:r>
            <w:r>
              <w:rPr>
                <w:rFonts w:eastAsia="Times New Roman"/>
                <w:color w:val="auto"/>
                <w:sz w:val="22"/>
                <w:szCs w:val="22"/>
                <w:lang w:val="en-US"/>
              </w:rPr>
              <w:t>-</w:t>
            </w:r>
            <w:r w:rsidRPr="004F2897">
              <w:rPr>
                <w:rFonts w:eastAsia="Times New Roman"/>
                <w:color w:val="auto"/>
                <w:sz w:val="22"/>
                <w:szCs w:val="22"/>
                <w:lang w:val="en-US"/>
              </w:rPr>
              <w:t>site Mobilization and Demobilization of equipment and personnel</w:t>
            </w:r>
          </w:p>
        </w:tc>
        <w:tc>
          <w:tcPr>
            <w:tcW w:w="1120" w:type="dxa"/>
            <w:shd w:val="clear" w:color="auto" w:fill="auto"/>
            <w:noWrap/>
            <w:vAlign w:val="bottom"/>
            <w:hideMark/>
          </w:tcPr>
          <w:p w14:paraId="1FBB35E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Pr>
                <w:rFonts w:eastAsia="Times New Roman"/>
                <w:color w:val="auto"/>
                <w:sz w:val="22"/>
                <w:szCs w:val="22"/>
                <w:lang w:val="en-US"/>
              </w:rPr>
              <w:t>1</w:t>
            </w:r>
          </w:p>
        </w:tc>
        <w:tc>
          <w:tcPr>
            <w:tcW w:w="730" w:type="dxa"/>
            <w:shd w:val="clear" w:color="auto" w:fill="auto"/>
            <w:noWrap/>
            <w:vAlign w:val="bottom"/>
            <w:hideMark/>
          </w:tcPr>
          <w:p w14:paraId="6C0F065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LS</w:t>
            </w:r>
          </w:p>
        </w:tc>
        <w:tc>
          <w:tcPr>
            <w:tcW w:w="1280" w:type="dxa"/>
            <w:shd w:val="clear" w:color="auto" w:fill="auto"/>
            <w:noWrap/>
            <w:vAlign w:val="bottom"/>
          </w:tcPr>
          <w:p w14:paraId="1773901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76AF99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B6F2DE5" w14:textId="77777777" w:rsidTr="00325031">
        <w:trPr>
          <w:trHeight w:val="276"/>
        </w:trPr>
        <w:tc>
          <w:tcPr>
            <w:tcW w:w="742" w:type="dxa"/>
            <w:shd w:val="clear" w:color="auto" w:fill="auto"/>
            <w:noWrap/>
            <w:hideMark/>
          </w:tcPr>
          <w:p w14:paraId="1E13836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6DA480A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xml:space="preserve">SUBSTRUCTURE </w:t>
            </w:r>
          </w:p>
        </w:tc>
        <w:tc>
          <w:tcPr>
            <w:tcW w:w="1120" w:type="dxa"/>
            <w:shd w:val="clear" w:color="auto" w:fill="auto"/>
            <w:noWrap/>
            <w:vAlign w:val="bottom"/>
            <w:hideMark/>
          </w:tcPr>
          <w:p w14:paraId="5AE83AA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1A1F8E5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47A529E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6454B8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2B6CD04" w14:textId="77777777" w:rsidTr="00325031">
        <w:trPr>
          <w:trHeight w:val="324"/>
        </w:trPr>
        <w:tc>
          <w:tcPr>
            <w:tcW w:w="742" w:type="dxa"/>
            <w:shd w:val="clear" w:color="auto" w:fill="auto"/>
            <w:noWrap/>
            <w:hideMark/>
          </w:tcPr>
          <w:p w14:paraId="0340785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5B558CC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Clearing of Site</w:t>
            </w:r>
          </w:p>
        </w:tc>
        <w:tc>
          <w:tcPr>
            <w:tcW w:w="1120" w:type="dxa"/>
            <w:shd w:val="clear" w:color="auto" w:fill="auto"/>
            <w:noWrap/>
            <w:vAlign w:val="bottom"/>
            <w:hideMark/>
          </w:tcPr>
          <w:p w14:paraId="7C05983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10.00</w:t>
            </w:r>
          </w:p>
        </w:tc>
        <w:tc>
          <w:tcPr>
            <w:tcW w:w="730" w:type="dxa"/>
            <w:shd w:val="clear" w:color="auto" w:fill="auto"/>
            <w:noWrap/>
            <w:vAlign w:val="bottom"/>
            <w:hideMark/>
          </w:tcPr>
          <w:p w14:paraId="7DAD472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7B8E8C0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69F276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8D51FB2" w14:textId="77777777" w:rsidTr="00325031">
        <w:trPr>
          <w:trHeight w:val="825"/>
        </w:trPr>
        <w:tc>
          <w:tcPr>
            <w:tcW w:w="742" w:type="dxa"/>
            <w:shd w:val="clear" w:color="auto" w:fill="auto"/>
            <w:noWrap/>
            <w:hideMark/>
          </w:tcPr>
          <w:p w14:paraId="79E3FA4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3A0652B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Excavate trenches, 525mm width and 600mm depth to receive foundations starting from the strip level</w:t>
            </w:r>
          </w:p>
        </w:tc>
        <w:tc>
          <w:tcPr>
            <w:tcW w:w="1120" w:type="dxa"/>
            <w:shd w:val="clear" w:color="auto" w:fill="auto"/>
            <w:noWrap/>
            <w:vAlign w:val="bottom"/>
            <w:hideMark/>
          </w:tcPr>
          <w:p w14:paraId="1FA0CC6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6.00</w:t>
            </w:r>
          </w:p>
        </w:tc>
        <w:tc>
          <w:tcPr>
            <w:tcW w:w="730" w:type="dxa"/>
            <w:shd w:val="clear" w:color="auto" w:fill="auto"/>
            <w:noWrap/>
            <w:vAlign w:val="bottom"/>
            <w:hideMark/>
          </w:tcPr>
          <w:p w14:paraId="76CDE6D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541E20D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2DDFA3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16E225A0" w14:textId="77777777" w:rsidTr="00325031">
        <w:trPr>
          <w:trHeight w:val="615"/>
        </w:trPr>
        <w:tc>
          <w:tcPr>
            <w:tcW w:w="742" w:type="dxa"/>
            <w:shd w:val="clear" w:color="auto" w:fill="auto"/>
            <w:noWrap/>
            <w:hideMark/>
          </w:tcPr>
          <w:p w14:paraId="632DB1F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6B11942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approved anti termite treatment to surfaces of excavation</w:t>
            </w:r>
          </w:p>
        </w:tc>
        <w:tc>
          <w:tcPr>
            <w:tcW w:w="1120" w:type="dxa"/>
            <w:shd w:val="clear" w:color="auto" w:fill="auto"/>
            <w:noWrap/>
            <w:vAlign w:val="bottom"/>
            <w:hideMark/>
          </w:tcPr>
          <w:p w14:paraId="1C6D1E7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15.00</w:t>
            </w:r>
          </w:p>
        </w:tc>
        <w:tc>
          <w:tcPr>
            <w:tcW w:w="730" w:type="dxa"/>
            <w:shd w:val="clear" w:color="auto" w:fill="auto"/>
            <w:noWrap/>
            <w:vAlign w:val="bottom"/>
            <w:hideMark/>
          </w:tcPr>
          <w:p w14:paraId="2137938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6C236E0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64096B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65C1293" w14:textId="77777777" w:rsidTr="00325031">
        <w:trPr>
          <w:trHeight w:val="276"/>
        </w:trPr>
        <w:tc>
          <w:tcPr>
            <w:tcW w:w="742" w:type="dxa"/>
            <w:shd w:val="clear" w:color="auto" w:fill="auto"/>
            <w:noWrap/>
            <w:hideMark/>
          </w:tcPr>
          <w:p w14:paraId="7CCA215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716F26D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CONCRETE WORKS</w:t>
            </w:r>
          </w:p>
        </w:tc>
        <w:tc>
          <w:tcPr>
            <w:tcW w:w="1120" w:type="dxa"/>
            <w:shd w:val="clear" w:color="auto" w:fill="auto"/>
            <w:noWrap/>
            <w:vAlign w:val="bottom"/>
            <w:hideMark/>
          </w:tcPr>
          <w:p w14:paraId="503193D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19009C0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476FAAD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1F9C73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666EA5FD" w14:textId="77777777" w:rsidTr="00325031">
        <w:trPr>
          <w:trHeight w:val="330"/>
        </w:trPr>
        <w:tc>
          <w:tcPr>
            <w:tcW w:w="742" w:type="dxa"/>
            <w:shd w:val="clear" w:color="auto" w:fill="auto"/>
            <w:noWrap/>
            <w:hideMark/>
          </w:tcPr>
          <w:p w14:paraId="15414E7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056C2CD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Strip footing (Plain </w:t>
            </w:r>
            <w:proofErr w:type="spellStart"/>
            <w:r w:rsidRPr="004F2897">
              <w:rPr>
                <w:rFonts w:eastAsia="Times New Roman"/>
                <w:color w:val="auto"/>
                <w:sz w:val="22"/>
                <w:szCs w:val="22"/>
                <w:lang w:val="en-US"/>
              </w:rPr>
              <w:t>insitu</w:t>
            </w:r>
            <w:proofErr w:type="spellEnd"/>
            <w:r w:rsidRPr="004F2897">
              <w:rPr>
                <w:rFonts w:eastAsia="Times New Roman"/>
                <w:color w:val="auto"/>
                <w:sz w:val="22"/>
                <w:szCs w:val="22"/>
                <w:lang w:val="en-US"/>
              </w:rPr>
              <w:t xml:space="preserve"> concrete </w:t>
            </w:r>
            <w:proofErr w:type="gramStart"/>
            <w:r w:rsidRPr="004F2897">
              <w:rPr>
                <w:rFonts w:eastAsia="Times New Roman"/>
                <w:color w:val="auto"/>
                <w:sz w:val="22"/>
                <w:szCs w:val="22"/>
                <w:lang w:val="en-US"/>
              </w:rPr>
              <w:t>1:2:4  mix</w:t>
            </w:r>
            <w:proofErr w:type="gramEnd"/>
            <w:r w:rsidRPr="004F2897">
              <w:rPr>
                <w:rFonts w:eastAsia="Times New Roman"/>
                <w:color w:val="auto"/>
                <w:sz w:val="22"/>
                <w:szCs w:val="22"/>
                <w:lang w:val="en-US"/>
              </w:rPr>
              <w:t>)</w:t>
            </w:r>
          </w:p>
        </w:tc>
        <w:tc>
          <w:tcPr>
            <w:tcW w:w="1120" w:type="dxa"/>
            <w:shd w:val="clear" w:color="auto" w:fill="auto"/>
            <w:noWrap/>
            <w:vAlign w:val="bottom"/>
            <w:hideMark/>
          </w:tcPr>
          <w:p w14:paraId="2201B08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35DE75F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325FC09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E6D695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777E1B1" w14:textId="77777777" w:rsidTr="00325031">
        <w:trPr>
          <w:trHeight w:val="255"/>
        </w:trPr>
        <w:tc>
          <w:tcPr>
            <w:tcW w:w="742" w:type="dxa"/>
            <w:shd w:val="clear" w:color="auto" w:fill="auto"/>
            <w:noWrap/>
            <w:hideMark/>
          </w:tcPr>
          <w:p w14:paraId="3DE2B90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3DE0D40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120" w:type="dxa"/>
            <w:shd w:val="clear" w:color="auto" w:fill="auto"/>
            <w:noWrap/>
            <w:vAlign w:val="bottom"/>
            <w:hideMark/>
          </w:tcPr>
          <w:p w14:paraId="7533CB6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5F0E9EE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4EF3138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E42104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BAD49C0" w14:textId="77777777" w:rsidTr="00325031">
        <w:trPr>
          <w:trHeight w:val="552"/>
        </w:trPr>
        <w:tc>
          <w:tcPr>
            <w:tcW w:w="742" w:type="dxa"/>
            <w:shd w:val="clear" w:color="auto" w:fill="auto"/>
            <w:noWrap/>
            <w:hideMark/>
          </w:tcPr>
          <w:p w14:paraId="3D1A11F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2C30730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Floor slab 150mm thick (Plain in situ concrete 1:2:4 mix, 20mm </w:t>
            </w:r>
            <w:proofErr w:type="spellStart"/>
            <w:r w:rsidRPr="004F2897">
              <w:rPr>
                <w:rFonts w:eastAsia="Times New Roman"/>
                <w:color w:val="auto"/>
                <w:sz w:val="22"/>
                <w:szCs w:val="22"/>
                <w:lang w:val="en-US"/>
              </w:rPr>
              <w:t>aggr</w:t>
            </w:r>
            <w:proofErr w:type="spellEnd"/>
            <w:r w:rsidRPr="004F2897">
              <w:rPr>
                <w:rFonts w:eastAsia="Times New Roman"/>
                <w:color w:val="auto"/>
                <w:sz w:val="22"/>
                <w:szCs w:val="22"/>
                <w:lang w:val="en-US"/>
              </w:rPr>
              <w:t>.)</w:t>
            </w:r>
          </w:p>
        </w:tc>
        <w:tc>
          <w:tcPr>
            <w:tcW w:w="1120" w:type="dxa"/>
            <w:shd w:val="clear" w:color="auto" w:fill="auto"/>
            <w:noWrap/>
            <w:vAlign w:val="bottom"/>
            <w:hideMark/>
          </w:tcPr>
          <w:p w14:paraId="59B9606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0.80</w:t>
            </w:r>
          </w:p>
        </w:tc>
        <w:tc>
          <w:tcPr>
            <w:tcW w:w="730" w:type="dxa"/>
            <w:shd w:val="clear" w:color="auto" w:fill="auto"/>
            <w:noWrap/>
            <w:vAlign w:val="bottom"/>
            <w:hideMark/>
          </w:tcPr>
          <w:p w14:paraId="37B53F1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3F423B1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AE26E4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1A1EF8D" w14:textId="77777777" w:rsidTr="00325031">
        <w:trPr>
          <w:trHeight w:val="645"/>
        </w:trPr>
        <w:tc>
          <w:tcPr>
            <w:tcW w:w="742" w:type="dxa"/>
            <w:shd w:val="clear" w:color="auto" w:fill="auto"/>
            <w:noWrap/>
            <w:hideMark/>
          </w:tcPr>
          <w:p w14:paraId="11F307D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C</w:t>
            </w:r>
          </w:p>
        </w:tc>
        <w:tc>
          <w:tcPr>
            <w:tcW w:w="4928" w:type="dxa"/>
            <w:shd w:val="clear" w:color="auto" w:fill="auto"/>
            <w:hideMark/>
          </w:tcPr>
          <w:p w14:paraId="337FB83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xml:space="preserve">100mm thick slab on corridor (Plain in situ concrete mix (1:2:4 mix, 20mm </w:t>
            </w:r>
            <w:proofErr w:type="spellStart"/>
            <w:r w:rsidRPr="004F2897">
              <w:rPr>
                <w:rFonts w:eastAsia="Times New Roman"/>
                <w:color w:val="000000"/>
                <w:sz w:val="22"/>
                <w:szCs w:val="22"/>
                <w:lang w:val="en-US"/>
              </w:rPr>
              <w:t>aggr</w:t>
            </w:r>
            <w:proofErr w:type="spellEnd"/>
            <w:r w:rsidRPr="004F2897">
              <w:rPr>
                <w:rFonts w:eastAsia="Times New Roman"/>
                <w:color w:val="000000"/>
                <w:sz w:val="22"/>
                <w:szCs w:val="22"/>
                <w:lang w:val="en-US"/>
              </w:rPr>
              <w:t>.)</w:t>
            </w:r>
          </w:p>
        </w:tc>
        <w:tc>
          <w:tcPr>
            <w:tcW w:w="1120" w:type="dxa"/>
            <w:shd w:val="clear" w:color="auto" w:fill="auto"/>
            <w:noWrap/>
            <w:vAlign w:val="bottom"/>
            <w:hideMark/>
          </w:tcPr>
          <w:p w14:paraId="45C9EC6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0.45</w:t>
            </w:r>
          </w:p>
        </w:tc>
        <w:tc>
          <w:tcPr>
            <w:tcW w:w="730" w:type="dxa"/>
            <w:shd w:val="clear" w:color="auto" w:fill="auto"/>
            <w:noWrap/>
            <w:vAlign w:val="bottom"/>
            <w:hideMark/>
          </w:tcPr>
          <w:p w14:paraId="6E7F9CA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30AAE14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26915CC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1EA4A81F" w14:textId="77777777" w:rsidTr="00325031">
        <w:trPr>
          <w:trHeight w:val="552"/>
        </w:trPr>
        <w:tc>
          <w:tcPr>
            <w:tcW w:w="742" w:type="dxa"/>
            <w:shd w:val="clear" w:color="auto" w:fill="auto"/>
            <w:noWrap/>
            <w:hideMark/>
          </w:tcPr>
          <w:p w14:paraId="2C6FCE3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D</w:t>
            </w:r>
          </w:p>
        </w:tc>
        <w:tc>
          <w:tcPr>
            <w:tcW w:w="4928" w:type="dxa"/>
            <w:shd w:val="clear" w:color="auto" w:fill="auto"/>
            <w:hideMark/>
          </w:tcPr>
          <w:p w14:paraId="5846CD3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Formwork (Ditto edges of bed not exceeding 150mm high)</w:t>
            </w:r>
          </w:p>
        </w:tc>
        <w:tc>
          <w:tcPr>
            <w:tcW w:w="1120" w:type="dxa"/>
            <w:shd w:val="clear" w:color="auto" w:fill="auto"/>
            <w:noWrap/>
            <w:vAlign w:val="bottom"/>
            <w:hideMark/>
          </w:tcPr>
          <w:p w14:paraId="2F3BFB3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9.00</w:t>
            </w:r>
          </w:p>
        </w:tc>
        <w:tc>
          <w:tcPr>
            <w:tcW w:w="730" w:type="dxa"/>
            <w:shd w:val="clear" w:color="auto" w:fill="auto"/>
            <w:noWrap/>
            <w:vAlign w:val="bottom"/>
            <w:hideMark/>
          </w:tcPr>
          <w:p w14:paraId="2B21625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3AC5A88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4BDDFFA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2871271" w14:textId="77777777" w:rsidTr="00325031">
        <w:trPr>
          <w:trHeight w:val="276"/>
        </w:trPr>
        <w:tc>
          <w:tcPr>
            <w:tcW w:w="742" w:type="dxa"/>
            <w:shd w:val="clear" w:color="auto" w:fill="auto"/>
            <w:noWrap/>
            <w:hideMark/>
          </w:tcPr>
          <w:p w14:paraId="2DD25E9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4928" w:type="dxa"/>
            <w:shd w:val="clear" w:color="auto" w:fill="auto"/>
            <w:hideMark/>
          </w:tcPr>
          <w:p w14:paraId="7A82A81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4F2897">
              <w:rPr>
                <w:rFonts w:eastAsia="Times New Roman"/>
                <w:b/>
                <w:bCs/>
                <w:color w:val="000000"/>
                <w:sz w:val="22"/>
                <w:szCs w:val="22"/>
                <w:lang w:val="en-US"/>
              </w:rPr>
              <w:t>Blockwork</w:t>
            </w:r>
          </w:p>
        </w:tc>
        <w:tc>
          <w:tcPr>
            <w:tcW w:w="1120" w:type="dxa"/>
            <w:shd w:val="clear" w:color="auto" w:fill="auto"/>
            <w:noWrap/>
            <w:vAlign w:val="bottom"/>
            <w:hideMark/>
          </w:tcPr>
          <w:p w14:paraId="01770B7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730" w:type="dxa"/>
            <w:shd w:val="clear" w:color="auto" w:fill="auto"/>
            <w:noWrap/>
            <w:vAlign w:val="bottom"/>
            <w:hideMark/>
          </w:tcPr>
          <w:p w14:paraId="4EFEB16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280" w:type="dxa"/>
            <w:shd w:val="clear" w:color="auto" w:fill="auto"/>
            <w:noWrap/>
            <w:vAlign w:val="bottom"/>
          </w:tcPr>
          <w:p w14:paraId="1BE8EE4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520AC72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5BC85323" w14:textId="77777777" w:rsidTr="00325031">
        <w:trPr>
          <w:trHeight w:val="552"/>
        </w:trPr>
        <w:tc>
          <w:tcPr>
            <w:tcW w:w="742" w:type="dxa"/>
            <w:shd w:val="clear" w:color="auto" w:fill="auto"/>
            <w:noWrap/>
            <w:hideMark/>
          </w:tcPr>
          <w:p w14:paraId="12DB226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A</w:t>
            </w:r>
          </w:p>
        </w:tc>
        <w:tc>
          <w:tcPr>
            <w:tcW w:w="4928" w:type="dxa"/>
            <w:shd w:val="clear" w:color="auto" w:fill="auto"/>
            <w:hideMark/>
          </w:tcPr>
          <w:p w14:paraId="7BC3FA2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xml:space="preserve">225mm thick sand Crete hollow block filled with solid weak concrete in foundation </w:t>
            </w:r>
          </w:p>
        </w:tc>
        <w:tc>
          <w:tcPr>
            <w:tcW w:w="1120" w:type="dxa"/>
            <w:shd w:val="clear" w:color="auto" w:fill="auto"/>
            <w:noWrap/>
            <w:vAlign w:val="bottom"/>
            <w:hideMark/>
          </w:tcPr>
          <w:p w14:paraId="28616DA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5.20</w:t>
            </w:r>
          </w:p>
        </w:tc>
        <w:tc>
          <w:tcPr>
            <w:tcW w:w="730" w:type="dxa"/>
            <w:shd w:val="clear" w:color="auto" w:fill="auto"/>
            <w:noWrap/>
            <w:vAlign w:val="bottom"/>
            <w:hideMark/>
          </w:tcPr>
          <w:p w14:paraId="3CB7BF3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7030436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0696A1C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FB4BB31" w14:textId="77777777" w:rsidTr="00325031">
        <w:trPr>
          <w:trHeight w:val="405"/>
        </w:trPr>
        <w:tc>
          <w:tcPr>
            <w:tcW w:w="742" w:type="dxa"/>
            <w:shd w:val="clear" w:color="auto" w:fill="auto"/>
            <w:noWrap/>
            <w:hideMark/>
          </w:tcPr>
          <w:p w14:paraId="2F2A406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4928" w:type="dxa"/>
            <w:shd w:val="clear" w:color="auto" w:fill="auto"/>
            <w:hideMark/>
          </w:tcPr>
          <w:p w14:paraId="02F49AD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000000"/>
                <w:sz w:val="22"/>
                <w:szCs w:val="22"/>
                <w:lang w:val="en-US"/>
              </w:rPr>
            </w:pPr>
            <w:r w:rsidRPr="004F2897">
              <w:rPr>
                <w:rFonts w:eastAsia="Times New Roman"/>
                <w:b/>
                <w:bCs/>
                <w:i/>
                <w:iCs/>
                <w:color w:val="000000"/>
                <w:sz w:val="22"/>
                <w:szCs w:val="22"/>
                <w:lang w:val="en-US"/>
              </w:rPr>
              <w:t>Substructure works carried to summary</w:t>
            </w:r>
          </w:p>
        </w:tc>
        <w:tc>
          <w:tcPr>
            <w:tcW w:w="1120" w:type="dxa"/>
            <w:shd w:val="clear" w:color="auto" w:fill="auto"/>
            <w:noWrap/>
            <w:vAlign w:val="bottom"/>
            <w:hideMark/>
          </w:tcPr>
          <w:p w14:paraId="7CE4D62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730" w:type="dxa"/>
            <w:shd w:val="clear" w:color="auto" w:fill="auto"/>
            <w:noWrap/>
            <w:vAlign w:val="bottom"/>
            <w:hideMark/>
          </w:tcPr>
          <w:p w14:paraId="71F8DB9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280" w:type="dxa"/>
            <w:shd w:val="clear" w:color="auto" w:fill="auto"/>
            <w:noWrap/>
            <w:vAlign w:val="bottom"/>
          </w:tcPr>
          <w:p w14:paraId="730DABB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6E806BC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p>
        </w:tc>
      </w:tr>
      <w:tr w:rsidR="00651308" w:rsidRPr="004F2897" w14:paraId="23763F82" w14:textId="77777777" w:rsidTr="00325031">
        <w:trPr>
          <w:trHeight w:val="360"/>
        </w:trPr>
        <w:tc>
          <w:tcPr>
            <w:tcW w:w="742" w:type="dxa"/>
            <w:shd w:val="clear" w:color="auto" w:fill="auto"/>
            <w:noWrap/>
            <w:vAlign w:val="center"/>
            <w:hideMark/>
          </w:tcPr>
          <w:p w14:paraId="637E1C4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ITEM</w:t>
            </w:r>
          </w:p>
        </w:tc>
        <w:tc>
          <w:tcPr>
            <w:tcW w:w="4928" w:type="dxa"/>
            <w:shd w:val="clear" w:color="auto" w:fill="auto"/>
            <w:vAlign w:val="center"/>
            <w:hideMark/>
          </w:tcPr>
          <w:p w14:paraId="78104CB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DESCRIPTION</w:t>
            </w:r>
          </w:p>
        </w:tc>
        <w:tc>
          <w:tcPr>
            <w:tcW w:w="1120" w:type="dxa"/>
            <w:shd w:val="clear" w:color="auto" w:fill="auto"/>
            <w:noWrap/>
            <w:vAlign w:val="bottom"/>
            <w:hideMark/>
          </w:tcPr>
          <w:p w14:paraId="245D43F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QTY</w:t>
            </w:r>
          </w:p>
        </w:tc>
        <w:tc>
          <w:tcPr>
            <w:tcW w:w="730" w:type="dxa"/>
            <w:shd w:val="clear" w:color="auto" w:fill="auto"/>
            <w:noWrap/>
            <w:vAlign w:val="center"/>
            <w:hideMark/>
          </w:tcPr>
          <w:p w14:paraId="2905D31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UNIT</w:t>
            </w:r>
          </w:p>
        </w:tc>
        <w:tc>
          <w:tcPr>
            <w:tcW w:w="1280" w:type="dxa"/>
            <w:shd w:val="clear" w:color="auto" w:fill="auto"/>
            <w:noWrap/>
            <w:vAlign w:val="bottom"/>
            <w:hideMark/>
          </w:tcPr>
          <w:p w14:paraId="5F81050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RATE</w:t>
            </w:r>
          </w:p>
        </w:tc>
        <w:tc>
          <w:tcPr>
            <w:tcW w:w="1580" w:type="dxa"/>
            <w:shd w:val="clear" w:color="auto" w:fill="auto"/>
            <w:noWrap/>
            <w:vAlign w:val="bottom"/>
            <w:hideMark/>
          </w:tcPr>
          <w:p w14:paraId="73ABDE2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AMOUNT</w:t>
            </w:r>
          </w:p>
        </w:tc>
      </w:tr>
      <w:tr w:rsidR="00651308" w:rsidRPr="004F2897" w14:paraId="39CB01A9" w14:textId="77777777" w:rsidTr="00325031">
        <w:trPr>
          <w:trHeight w:val="276"/>
        </w:trPr>
        <w:tc>
          <w:tcPr>
            <w:tcW w:w="742" w:type="dxa"/>
            <w:shd w:val="clear" w:color="auto" w:fill="auto"/>
            <w:noWrap/>
            <w:hideMark/>
          </w:tcPr>
          <w:p w14:paraId="0A6F20B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4928" w:type="dxa"/>
            <w:shd w:val="clear" w:color="auto" w:fill="auto"/>
            <w:hideMark/>
          </w:tcPr>
          <w:p w14:paraId="6445DE3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4F2897">
              <w:rPr>
                <w:rFonts w:eastAsia="Times New Roman"/>
                <w:b/>
                <w:bCs/>
                <w:color w:val="000000"/>
                <w:sz w:val="22"/>
                <w:szCs w:val="22"/>
                <w:lang w:val="en-US"/>
              </w:rPr>
              <w:t>SUPERSTRUCTURE</w:t>
            </w:r>
          </w:p>
        </w:tc>
        <w:tc>
          <w:tcPr>
            <w:tcW w:w="1120" w:type="dxa"/>
            <w:shd w:val="clear" w:color="auto" w:fill="auto"/>
            <w:noWrap/>
            <w:vAlign w:val="bottom"/>
            <w:hideMark/>
          </w:tcPr>
          <w:p w14:paraId="676A115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730" w:type="dxa"/>
            <w:shd w:val="clear" w:color="auto" w:fill="auto"/>
            <w:noWrap/>
            <w:vAlign w:val="bottom"/>
            <w:hideMark/>
          </w:tcPr>
          <w:p w14:paraId="6B27DCA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280" w:type="dxa"/>
            <w:shd w:val="clear" w:color="auto" w:fill="auto"/>
            <w:noWrap/>
            <w:vAlign w:val="bottom"/>
            <w:hideMark/>
          </w:tcPr>
          <w:p w14:paraId="7349707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580" w:type="dxa"/>
            <w:shd w:val="clear" w:color="auto" w:fill="auto"/>
            <w:noWrap/>
            <w:vAlign w:val="bottom"/>
            <w:hideMark/>
          </w:tcPr>
          <w:p w14:paraId="636BCE0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4F2897">
              <w:rPr>
                <w:rFonts w:eastAsia="Times New Roman"/>
                <w:b/>
                <w:bCs/>
                <w:color w:val="000000"/>
                <w:sz w:val="22"/>
                <w:szCs w:val="22"/>
                <w:lang w:val="en-US"/>
              </w:rPr>
              <w:t> </w:t>
            </w:r>
          </w:p>
        </w:tc>
      </w:tr>
      <w:tr w:rsidR="00651308" w:rsidRPr="004F2897" w14:paraId="2D319313" w14:textId="77777777" w:rsidTr="00325031">
        <w:trPr>
          <w:trHeight w:val="315"/>
        </w:trPr>
        <w:tc>
          <w:tcPr>
            <w:tcW w:w="742" w:type="dxa"/>
            <w:shd w:val="clear" w:color="auto" w:fill="auto"/>
            <w:noWrap/>
            <w:hideMark/>
          </w:tcPr>
          <w:p w14:paraId="3C0B8F8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4928" w:type="dxa"/>
            <w:shd w:val="clear" w:color="auto" w:fill="auto"/>
            <w:hideMark/>
          </w:tcPr>
          <w:p w14:paraId="228F084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4F2897">
              <w:rPr>
                <w:rFonts w:eastAsia="Times New Roman"/>
                <w:b/>
                <w:bCs/>
                <w:color w:val="000000"/>
                <w:sz w:val="22"/>
                <w:szCs w:val="22"/>
                <w:lang w:val="en-US"/>
              </w:rPr>
              <w:t>Concrete Works</w:t>
            </w:r>
          </w:p>
        </w:tc>
        <w:tc>
          <w:tcPr>
            <w:tcW w:w="1120" w:type="dxa"/>
            <w:shd w:val="clear" w:color="auto" w:fill="auto"/>
            <w:noWrap/>
            <w:vAlign w:val="bottom"/>
            <w:hideMark/>
          </w:tcPr>
          <w:p w14:paraId="643DC03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730" w:type="dxa"/>
            <w:shd w:val="clear" w:color="auto" w:fill="auto"/>
            <w:noWrap/>
            <w:vAlign w:val="bottom"/>
            <w:hideMark/>
          </w:tcPr>
          <w:p w14:paraId="30040D2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280" w:type="dxa"/>
            <w:shd w:val="clear" w:color="auto" w:fill="auto"/>
            <w:noWrap/>
            <w:vAlign w:val="bottom"/>
            <w:hideMark/>
          </w:tcPr>
          <w:p w14:paraId="267A08E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580" w:type="dxa"/>
            <w:shd w:val="clear" w:color="auto" w:fill="auto"/>
            <w:noWrap/>
            <w:vAlign w:val="bottom"/>
            <w:hideMark/>
          </w:tcPr>
          <w:p w14:paraId="32B38CE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r>
      <w:tr w:rsidR="00651308" w:rsidRPr="004F2897" w14:paraId="3C03AEC7" w14:textId="77777777" w:rsidTr="00325031">
        <w:trPr>
          <w:trHeight w:val="828"/>
        </w:trPr>
        <w:tc>
          <w:tcPr>
            <w:tcW w:w="742" w:type="dxa"/>
            <w:shd w:val="clear" w:color="auto" w:fill="auto"/>
            <w:noWrap/>
            <w:hideMark/>
          </w:tcPr>
          <w:p w14:paraId="61E3FDD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028F0FC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250mmx50mm thick coping with spikes on top of all exposed walls as approved by the engineer</w:t>
            </w:r>
          </w:p>
        </w:tc>
        <w:tc>
          <w:tcPr>
            <w:tcW w:w="1120" w:type="dxa"/>
            <w:shd w:val="clear" w:color="auto" w:fill="auto"/>
            <w:noWrap/>
            <w:vAlign w:val="bottom"/>
            <w:hideMark/>
          </w:tcPr>
          <w:p w14:paraId="455E29B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0.05</w:t>
            </w:r>
          </w:p>
        </w:tc>
        <w:tc>
          <w:tcPr>
            <w:tcW w:w="730" w:type="dxa"/>
            <w:shd w:val="clear" w:color="auto" w:fill="auto"/>
            <w:noWrap/>
            <w:vAlign w:val="bottom"/>
            <w:hideMark/>
          </w:tcPr>
          <w:p w14:paraId="4873A0E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16EFE68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C6C910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F879D00" w14:textId="77777777" w:rsidTr="00325031">
        <w:trPr>
          <w:trHeight w:val="276"/>
        </w:trPr>
        <w:tc>
          <w:tcPr>
            <w:tcW w:w="742" w:type="dxa"/>
            <w:shd w:val="clear" w:color="auto" w:fill="auto"/>
            <w:noWrap/>
            <w:hideMark/>
          </w:tcPr>
          <w:p w14:paraId="7454D2D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noWrap/>
            <w:hideMark/>
          </w:tcPr>
          <w:p w14:paraId="75299E6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External and Internal Wall</w:t>
            </w:r>
          </w:p>
        </w:tc>
        <w:tc>
          <w:tcPr>
            <w:tcW w:w="1120" w:type="dxa"/>
            <w:shd w:val="clear" w:color="auto" w:fill="auto"/>
            <w:noWrap/>
            <w:vAlign w:val="bottom"/>
            <w:hideMark/>
          </w:tcPr>
          <w:p w14:paraId="58AED20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45BC0CB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280" w:type="dxa"/>
            <w:shd w:val="clear" w:color="auto" w:fill="auto"/>
            <w:noWrap/>
            <w:vAlign w:val="bottom"/>
          </w:tcPr>
          <w:p w14:paraId="5A40AED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7E7FFFD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7D798A0D" w14:textId="77777777" w:rsidTr="00325031">
        <w:trPr>
          <w:trHeight w:val="828"/>
        </w:trPr>
        <w:tc>
          <w:tcPr>
            <w:tcW w:w="742" w:type="dxa"/>
            <w:shd w:val="clear" w:color="auto" w:fill="auto"/>
            <w:noWrap/>
            <w:hideMark/>
          </w:tcPr>
          <w:p w14:paraId="609EC91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4694504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Blockwork 150mm sand Crete block laid in cement and sand (1:4) to wall plate including urinal partitions</w:t>
            </w:r>
          </w:p>
        </w:tc>
        <w:tc>
          <w:tcPr>
            <w:tcW w:w="1120" w:type="dxa"/>
            <w:shd w:val="clear" w:color="auto" w:fill="auto"/>
            <w:noWrap/>
            <w:vAlign w:val="bottom"/>
            <w:hideMark/>
          </w:tcPr>
          <w:p w14:paraId="42D8184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20.00</w:t>
            </w:r>
          </w:p>
        </w:tc>
        <w:tc>
          <w:tcPr>
            <w:tcW w:w="730" w:type="dxa"/>
            <w:shd w:val="clear" w:color="auto" w:fill="auto"/>
            <w:noWrap/>
            <w:vAlign w:val="bottom"/>
            <w:hideMark/>
          </w:tcPr>
          <w:p w14:paraId="7728DC0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758E9A4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AC1F24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C9CD8B4" w14:textId="77777777" w:rsidTr="00325031">
        <w:trPr>
          <w:trHeight w:val="276"/>
        </w:trPr>
        <w:tc>
          <w:tcPr>
            <w:tcW w:w="742" w:type="dxa"/>
            <w:shd w:val="clear" w:color="auto" w:fill="auto"/>
            <w:noWrap/>
            <w:hideMark/>
          </w:tcPr>
          <w:p w14:paraId="3AB20E5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5BDCA53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Roofing /Carpentry</w:t>
            </w:r>
          </w:p>
        </w:tc>
        <w:tc>
          <w:tcPr>
            <w:tcW w:w="1120" w:type="dxa"/>
            <w:shd w:val="clear" w:color="auto" w:fill="auto"/>
            <w:noWrap/>
            <w:vAlign w:val="bottom"/>
            <w:hideMark/>
          </w:tcPr>
          <w:p w14:paraId="3ABB6D7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4362A44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3A4506E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527380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D50F8BD" w14:textId="77777777" w:rsidTr="00325031">
        <w:trPr>
          <w:trHeight w:val="828"/>
        </w:trPr>
        <w:tc>
          <w:tcPr>
            <w:tcW w:w="742" w:type="dxa"/>
            <w:shd w:val="clear" w:color="auto" w:fill="auto"/>
            <w:noWrap/>
            <w:hideMark/>
          </w:tcPr>
          <w:p w14:paraId="383256C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7E37943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0.45mm thick long span aluminum roofing sheet laid at 150mm and double nailed to purlin (measured separately)</w:t>
            </w:r>
          </w:p>
        </w:tc>
        <w:tc>
          <w:tcPr>
            <w:tcW w:w="1120" w:type="dxa"/>
            <w:shd w:val="clear" w:color="auto" w:fill="auto"/>
            <w:noWrap/>
            <w:vAlign w:val="bottom"/>
            <w:hideMark/>
          </w:tcPr>
          <w:p w14:paraId="353CE05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7B780B0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474CE59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C0F984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7C8FF23" w14:textId="77777777" w:rsidTr="00325031">
        <w:trPr>
          <w:trHeight w:val="324"/>
        </w:trPr>
        <w:tc>
          <w:tcPr>
            <w:tcW w:w="742" w:type="dxa"/>
            <w:shd w:val="clear" w:color="auto" w:fill="auto"/>
            <w:noWrap/>
            <w:hideMark/>
          </w:tcPr>
          <w:p w14:paraId="16633FB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788FBC7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Roofing (complete with all accessories)</w:t>
            </w:r>
          </w:p>
        </w:tc>
        <w:tc>
          <w:tcPr>
            <w:tcW w:w="1120" w:type="dxa"/>
            <w:shd w:val="clear" w:color="auto" w:fill="auto"/>
            <w:noWrap/>
            <w:vAlign w:val="bottom"/>
            <w:hideMark/>
          </w:tcPr>
          <w:p w14:paraId="3D3D5C5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4.00</w:t>
            </w:r>
          </w:p>
        </w:tc>
        <w:tc>
          <w:tcPr>
            <w:tcW w:w="730" w:type="dxa"/>
            <w:shd w:val="clear" w:color="auto" w:fill="auto"/>
            <w:noWrap/>
            <w:vAlign w:val="bottom"/>
            <w:hideMark/>
          </w:tcPr>
          <w:p w14:paraId="760D853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7FBBC37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1460F6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30DD2A5" w14:textId="77777777" w:rsidTr="00325031">
        <w:trPr>
          <w:trHeight w:val="828"/>
        </w:trPr>
        <w:tc>
          <w:tcPr>
            <w:tcW w:w="742" w:type="dxa"/>
            <w:shd w:val="clear" w:color="auto" w:fill="auto"/>
            <w:noWrap/>
            <w:hideMark/>
          </w:tcPr>
          <w:p w14:paraId="54F0C81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343812A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auto"/>
                <w:sz w:val="22"/>
                <w:szCs w:val="22"/>
                <w:lang w:val="en-US"/>
              </w:rPr>
            </w:pPr>
            <w:r w:rsidRPr="004F2897">
              <w:rPr>
                <w:rFonts w:eastAsia="Times New Roman"/>
                <w:b/>
                <w:bCs/>
                <w:i/>
                <w:iCs/>
                <w:color w:val="auto"/>
                <w:sz w:val="22"/>
                <w:szCs w:val="22"/>
                <w:lang w:val="en-US"/>
              </w:rPr>
              <w:t>(Solignum or any other approved treatment solution impregnated swan hardwood as described)</w:t>
            </w:r>
          </w:p>
        </w:tc>
        <w:tc>
          <w:tcPr>
            <w:tcW w:w="1120" w:type="dxa"/>
            <w:shd w:val="clear" w:color="auto" w:fill="auto"/>
            <w:noWrap/>
            <w:vAlign w:val="bottom"/>
            <w:hideMark/>
          </w:tcPr>
          <w:p w14:paraId="6630B91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763A273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30000E4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D2F84F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7C719D4" w14:textId="77777777" w:rsidTr="00325031">
        <w:trPr>
          <w:trHeight w:val="276"/>
        </w:trPr>
        <w:tc>
          <w:tcPr>
            <w:tcW w:w="742" w:type="dxa"/>
            <w:shd w:val="clear" w:color="auto" w:fill="auto"/>
            <w:noWrap/>
            <w:hideMark/>
          </w:tcPr>
          <w:p w14:paraId="745703F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noWrap/>
            <w:hideMark/>
          </w:tcPr>
          <w:p w14:paraId="4941117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50 X 75mm Rafters </w:t>
            </w:r>
          </w:p>
        </w:tc>
        <w:tc>
          <w:tcPr>
            <w:tcW w:w="1120" w:type="dxa"/>
            <w:shd w:val="clear" w:color="auto" w:fill="auto"/>
            <w:noWrap/>
            <w:vAlign w:val="bottom"/>
            <w:hideMark/>
          </w:tcPr>
          <w:p w14:paraId="60472B1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4.00</w:t>
            </w:r>
          </w:p>
        </w:tc>
        <w:tc>
          <w:tcPr>
            <w:tcW w:w="730" w:type="dxa"/>
            <w:shd w:val="clear" w:color="auto" w:fill="auto"/>
            <w:noWrap/>
            <w:vAlign w:val="bottom"/>
            <w:hideMark/>
          </w:tcPr>
          <w:p w14:paraId="254CE1A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p>
        </w:tc>
        <w:tc>
          <w:tcPr>
            <w:tcW w:w="1280" w:type="dxa"/>
            <w:shd w:val="clear" w:color="auto" w:fill="auto"/>
            <w:noWrap/>
            <w:vAlign w:val="bottom"/>
          </w:tcPr>
          <w:p w14:paraId="117A9F4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83C990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447E7EF" w14:textId="77777777" w:rsidTr="00325031">
        <w:trPr>
          <w:trHeight w:val="276"/>
        </w:trPr>
        <w:tc>
          <w:tcPr>
            <w:tcW w:w="742" w:type="dxa"/>
            <w:shd w:val="clear" w:color="auto" w:fill="auto"/>
            <w:noWrap/>
            <w:hideMark/>
          </w:tcPr>
          <w:p w14:paraId="6C3698A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lastRenderedPageBreak/>
              <w:t>C</w:t>
            </w:r>
          </w:p>
        </w:tc>
        <w:tc>
          <w:tcPr>
            <w:tcW w:w="4928" w:type="dxa"/>
            <w:shd w:val="clear" w:color="auto" w:fill="auto"/>
            <w:noWrap/>
            <w:hideMark/>
          </w:tcPr>
          <w:p w14:paraId="058B392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50 X 50mm Purlins</w:t>
            </w:r>
          </w:p>
        </w:tc>
        <w:tc>
          <w:tcPr>
            <w:tcW w:w="1120" w:type="dxa"/>
            <w:shd w:val="clear" w:color="auto" w:fill="auto"/>
            <w:noWrap/>
            <w:vAlign w:val="bottom"/>
            <w:hideMark/>
          </w:tcPr>
          <w:p w14:paraId="491D4C9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8.00</w:t>
            </w:r>
          </w:p>
        </w:tc>
        <w:tc>
          <w:tcPr>
            <w:tcW w:w="730" w:type="dxa"/>
            <w:shd w:val="clear" w:color="auto" w:fill="auto"/>
            <w:noWrap/>
            <w:vAlign w:val="bottom"/>
            <w:hideMark/>
          </w:tcPr>
          <w:p w14:paraId="040FFD2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p>
        </w:tc>
        <w:tc>
          <w:tcPr>
            <w:tcW w:w="1280" w:type="dxa"/>
            <w:shd w:val="clear" w:color="auto" w:fill="auto"/>
            <w:noWrap/>
            <w:vAlign w:val="bottom"/>
          </w:tcPr>
          <w:p w14:paraId="746F486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C3ABBE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5686FA4" w14:textId="77777777" w:rsidTr="00325031">
        <w:trPr>
          <w:trHeight w:val="276"/>
        </w:trPr>
        <w:tc>
          <w:tcPr>
            <w:tcW w:w="742" w:type="dxa"/>
            <w:shd w:val="clear" w:color="auto" w:fill="auto"/>
            <w:noWrap/>
            <w:hideMark/>
          </w:tcPr>
          <w:p w14:paraId="7599934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D</w:t>
            </w:r>
          </w:p>
        </w:tc>
        <w:tc>
          <w:tcPr>
            <w:tcW w:w="4928" w:type="dxa"/>
            <w:shd w:val="clear" w:color="auto" w:fill="auto"/>
            <w:noWrap/>
            <w:hideMark/>
          </w:tcPr>
          <w:p w14:paraId="1FB3709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50 X 100mm wall plate</w:t>
            </w:r>
          </w:p>
        </w:tc>
        <w:tc>
          <w:tcPr>
            <w:tcW w:w="1120" w:type="dxa"/>
            <w:shd w:val="clear" w:color="auto" w:fill="auto"/>
            <w:noWrap/>
            <w:vAlign w:val="bottom"/>
            <w:hideMark/>
          </w:tcPr>
          <w:p w14:paraId="41F2550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4.00</w:t>
            </w:r>
          </w:p>
        </w:tc>
        <w:tc>
          <w:tcPr>
            <w:tcW w:w="730" w:type="dxa"/>
            <w:shd w:val="clear" w:color="auto" w:fill="auto"/>
            <w:noWrap/>
            <w:vAlign w:val="bottom"/>
            <w:hideMark/>
          </w:tcPr>
          <w:p w14:paraId="08B3B12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p>
        </w:tc>
        <w:tc>
          <w:tcPr>
            <w:tcW w:w="1280" w:type="dxa"/>
            <w:shd w:val="clear" w:color="auto" w:fill="auto"/>
            <w:noWrap/>
            <w:vAlign w:val="bottom"/>
          </w:tcPr>
          <w:p w14:paraId="70A0CC7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3D09EC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6EE24AA" w14:textId="77777777" w:rsidTr="00325031">
        <w:trPr>
          <w:trHeight w:val="552"/>
        </w:trPr>
        <w:tc>
          <w:tcPr>
            <w:tcW w:w="742" w:type="dxa"/>
            <w:shd w:val="clear" w:color="auto" w:fill="auto"/>
            <w:noWrap/>
            <w:hideMark/>
          </w:tcPr>
          <w:p w14:paraId="228FD2A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E</w:t>
            </w:r>
          </w:p>
        </w:tc>
        <w:tc>
          <w:tcPr>
            <w:tcW w:w="4928" w:type="dxa"/>
            <w:shd w:val="clear" w:color="auto" w:fill="auto"/>
            <w:hideMark/>
          </w:tcPr>
          <w:p w14:paraId="02901B1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225 x 25mm wrought fascia covered with flat pan</w:t>
            </w:r>
          </w:p>
        </w:tc>
        <w:tc>
          <w:tcPr>
            <w:tcW w:w="1120" w:type="dxa"/>
            <w:shd w:val="clear" w:color="auto" w:fill="auto"/>
            <w:noWrap/>
            <w:vAlign w:val="bottom"/>
            <w:hideMark/>
          </w:tcPr>
          <w:p w14:paraId="6D6D235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6.00</w:t>
            </w:r>
          </w:p>
        </w:tc>
        <w:tc>
          <w:tcPr>
            <w:tcW w:w="730" w:type="dxa"/>
            <w:shd w:val="clear" w:color="auto" w:fill="auto"/>
            <w:noWrap/>
            <w:vAlign w:val="bottom"/>
            <w:hideMark/>
          </w:tcPr>
          <w:p w14:paraId="0EF0B6F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p>
        </w:tc>
        <w:tc>
          <w:tcPr>
            <w:tcW w:w="1280" w:type="dxa"/>
            <w:shd w:val="clear" w:color="auto" w:fill="auto"/>
            <w:noWrap/>
            <w:vAlign w:val="bottom"/>
          </w:tcPr>
          <w:p w14:paraId="43A7F8B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DFDA6A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0A880E7" w14:textId="77777777" w:rsidTr="00325031">
        <w:trPr>
          <w:trHeight w:val="276"/>
        </w:trPr>
        <w:tc>
          <w:tcPr>
            <w:tcW w:w="742" w:type="dxa"/>
            <w:shd w:val="clear" w:color="auto" w:fill="auto"/>
            <w:noWrap/>
            <w:hideMark/>
          </w:tcPr>
          <w:p w14:paraId="19014DC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621076D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Doors, Drainage and Plumbing</w:t>
            </w:r>
          </w:p>
        </w:tc>
        <w:tc>
          <w:tcPr>
            <w:tcW w:w="1120" w:type="dxa"/>
            <w:shd w:val="clear" w:color="auto" w:fill="auto"/>
            <w:noWrap/>
            <w:vAlign w:val="bottom"/>
            <w:hideMark/>
          </w:tcPr>
          <w:p w14:paraId="2CAD24B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0966B3A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4406334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CEB0EE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26255FE" w14:textId="77777777" w:rsidTr="00325031">
        <w:trPr>
          <w:trHeight w:val="1656"/>
        </w:trPr>
        <w:tc>
          <w:tcPr>
            <w:tcW w:w="742" w:type="dxa"/>
            <w:shd w:val="clear" w:color="auto" w:fill="auto"/>
            <w:noWrap/>
            <w:hideMark/>
          </w:tcPr>
          <w:p w14:paraId="7B65D97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0D55536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Supply and fix purpose made 750mm x 1900mm metal door made with 2mm thick steel plate framed with 25mm x 50mm steel pipes painted and installed complete with steel frames, </w:t>
            </w:r>
            <w:proofErr w:type="gramStart"/>
            <w:r w:rsidRPr="004F2897">
              <w:rPr>
                <w:rFonts w:eastAsia="Times New Roman"/>
                <w:color w:val="auto"/>
                <w:sz w:val="22"/>
                <w:szCs w:val="22"/>
                <w:lang w:val="en-US"/>
              </w:rPr>
              <w:t>padlocks</w:t>
            </w:r>
            <w:proofErr w:type="gramEnd"/>
            <w:r w:rsidRPr="004F2897">
              <w:rPr>
                <w:rFonts w:eastAsia="Times New Roman"/>
                <w:color w:val="auto"/>
                <w:sz w:val="22"/>
                <w:szCs w:val="22"/>
                <w:lang w:val="en-US"/>
              </w:rPr>
              <w:t xml:space="preserve"> and keys as in indicated in the drawings</w:t>
            </w:r>
          </w:p>
        </w:tc>
        <w:tc>
          <w:tcPr>
            <w:tcW w:w="1120" w:type="dxa"/>
            <w:shd w:val="clear" w:color="auto" w:fill="auto"/>
            <w:noWrap/>
            <w:vAlign w:val="bottom"/>
            <w:hideMark/>
          </w:tcPr>
          <w:p w14:paraId="1D6D328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2.00</w:t>
            </w:r>
          </w:p>
        </w:tc>
        <w:tc>
          <w:tcPr>
            <w:tcW w:w="730" w:type="dxa"/>
            <w:shd w:val="clear" w:color="auto" w:fill="auto"/>
            <w:noWrap/>
            <w:vAlign w:val="bottom"/>
            <w:hideMark/>
          </w:tcPr>
          <w:p w14:paraId="0137D03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No</w:t>
            </w:r>
          </w:p>
        </w:tc>
        <w:tc>
          <w:tcPr>
            <w:tcW w:w="1280" w:type="dxa"/>
            <w:shd w:val="clear" w:color="auto" w:fill="auto"/>
            <w:noWrap/>
            <w:vAlign w:val="bottom"/>
          </w:tcPr>
          <w:p w14:paraId="553B94C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69C7D5C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0FF6F5C2" w14:textId="77777777" w:rsidTr="00325031">
        <w:trPr>
          <w:trHeight w:val="1656"/>
        </w:trPr>
        <w:tc>
          <w:tcPr>
            <w:tcW w:w="742" w:type="dxa"/>
            <w:shd w:val="clear" w:color="auto" w:fill="auto"/>
            <w:noWrap/>
            <w:hideMark/>
          </w:tcPr>
          <w:p w14:paraId="0189CB6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1E4D68B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Supply and fix purpose made 800mm x 1900mm metal door made with 2mm thick steel plate framed with 25mm x 50mm steel pipes painted and installed complete with steel frames, </w:t>
            </w:r>
            <w:proofErr w:type="gramStart"/>
            <w:r w:rsidRPr="004F2897">
              <w:rPr>
                <w:rFonts w:eastAsia="Times New Roman"/>
                <w:color w:val="auto"/>
                <w:sz w:val="22"/>
                <w:szCs w:val="22"/>
                <w:lang w:val="en-US"/>
              </w:rPr>
              <w:t>padlocks</w:t>
            </w:r>
            <w:proofErr w:type="gramEnd"/>
            <w:r w:rsidRPr="004F2897">
              <w:rPr>
                <w:rFonts w:eastAsia="Times New Roman"/>
                <w:color w:val="auto"/>
                <w:sz w:val="22"/>
                <w:szCs w:val="22"/>
                <w:lang w:val="en-US"/>
              </w:rPr>
              <w:t xml:space="preserve"> and keys as in indicated in the drawings</w:t>
            </w:r>
          </w:p>
        </w:tc>
        <w:tc>
          <w:tcPr>
            <w:tcW w:w="1120" w:type="dxa"/>
            <w:shd w:val="clear" w:color="auto" w:fill="auto"/>
            <w:noWrap/>
            <w:vAlign w:val="bottom"/>
            <w:hideMark/>
          </w:tcPr>
          <w:p w14:paraId="1AB6173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56A5277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hideMark/>
          </w:tcPr>
          <w:p w14:paraId="18E8660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580" w:type="dxa"/>
            <w:shd w:val="clear" w:color="auto" w:fill="auto"/>
            <w:noWrap/>
            <w:vAlign w:val="bottom"/>
            <w:hideMark/>
          </w:tcPr>
          <w:p w14:paraId="269DD4B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r>
      <w:tr w:rsidR="00651308" w:rsidRPr="004F2897" w14:paraId="512D1431" w14:textId="77777777" w:rsidTr="00325031">
        <w:trPr>
          <w:trHeight w:val="1932"/>
        </w:trPr>
        <w:tc>
          <w:tcPr>
            <w:tcW w:w="742" w:type="dxa"/>
            <w:shd w:val="clear" w:color="auto" w:fill="auto"/>
            <w:noWrap/>
            <w:hideMark/>
          </w:tcPr>
          <w:p w14:paraId="103ED59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5593D71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Supply and fix purpose made single 900mm x 1600mm see through door made with 25mm x 50mm (2mm gauge) steel pipes and grilled with 25mm square steel pipes as in the drawings on the entrance to the facility painted and installed complete with steel frames, padlocks and keys.</w:t>
            </w:r>
          </w:p>
        </w:tc>
        <w:tc>
          <w:tcPr>
            <w:tcW w:w="1120" w:type="dxa"/>
            <w:shd w:val="clear" w:color="auto" w:fill="auto"/>
            <w:noWrap/>
            <w:vAlign w:val="bottom"/>
            <w:hideMark/>
          </w:tcPr>
          <w:p w14:paraId="23AF8F2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2112D5E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6AA4F4D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5524BA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3C1DE1AF" w14:textId="77777777" w:rsidTr="00325031">
        <w:trPr>
          <w:trHeight w:val="1104"/>
        </w:trPr>
        <w:tc>
          <w:tcPr>
            <w:tcW w:w="742" w:type="dxa"/>
            <w:shd w:val="clear" w:color="auto" w:fill="auto"/>
            <w:noWrap/>
            <w:hideMark/>
          </w:tcPr>
          <w:p w14:paraId="496C836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D</w:t>
            </w:r>
          </w:p>
        </w:tc>
        <w:tc>
          <w:tcPr>
            <w:tcW w:w="4928" w:type="dxa"/>
            <w:shd w:val="clear" w:color="auto" w:fill="auto"/>
            <w:hideMark/>
          </w:tcPr>
          <w:p w14:paraId="62FACE7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and Install inspection chambers (2-600mm x 600mm and 1-750mm x 750mm) with precast reinforced concrete cover 75mm thick for each of the compartment</w:t>
            </w:r>
          </w:p>
        </w:tc>
        <w:tc>
          <w:tcPr>
            <w:tcW w:w="1120" w:type="dxa"/>
            <w:shd w:val="clear" w:color="auto" w:fill="auto"/>
            <w:noWrap/>
            <w:vAlign w:val="bottom"/>
            <w:hideMark/>
          </w:tcPr>
          <w:p w14:paraId="4ACF1A8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w:t>
            </w:r>
          </w:p>
        </w:tc>
        <w:tc>
          <w:tcPr>
            <w:tcW w:w="730" w:type="dxa"/>
            <w:shd w:val="clear" w:color="auto" w:fill="auto"/>
            <w:noWrap/>
            <w:vAlign w:val="bottom"/>
            <w:hideMark/>
          </w:tcPr>
          <w:p w14:paraId="06394D1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5F50217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021649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1B884FFC" w14:textId="77777777" w:rsidTr="00325031">
        <w:trPr>
          <w:trHeight w:val="828"/>
        </w:trPr>
        <w:tc>
          <w:tcPr>
            <w:tcW w:w="742" w:type="dxa"/>
            <w:shd w:val="clear" w:color="auto" w:fill="auto"/>
            <w:noWrap/>
            <w:hideMark/>
          </w:tcPr>
          <w:p w14:paraId="6167B9B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E</w:t>
            </w:r>
          </w:p>
        </w:tc>
        <w:tc>
          <w:tcPr>
            <w:tcW w:w="4928" w:type="dxa"/>
            <w:shd w:val="clear" w:color="auto" w:fill="auto"/>
            <w:hideMark/>
          </w:tcPr>
          <w:p w14:paraId="634C4B5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and Install 1250mm x 900mm chambers with precast reinforced concrete cover 75mm thick for septic tank alternating</w:t>
            </w:r>
          </w:p>
        </w:tc>
        <w:tc>
          <w:tcPr>
            <w:tcW w:w="1120" w:type="dxa"/>
            <w:shd w:val="clear" w:color="auto" w:fill="auto"/>
            <w:noWrap/>
            <w:vAlign w:val="bottom"/>
            <w:hideMark/>
          </w:tcPr>
          <w:p w14:paraId="00F41D3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3012303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44D1326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88899F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0158AD28" w14:textId="77777777" w:rsidTr="00325031">
        <w:trPr>
          <w:trHeight w:val="828"/>
        </w:trPr>
        <w:tc>
          <w:tcPr>
            <w:tcW w:w="742" w:type="dxa"/>
            <w:shd w:val="clear" w:color="auto" w:fill="auto"/>
            <w:noWrap/>
            <w:hideMark/>
          </w:tcPr>
          <w:p w14:paraId="57713E8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F</w:t>
            </w:r>
          </w:p>
        </w:tc>
        <w:tc>
          <w:tcPr>
            <w:tcW w:w="4928" w:type="dxa"/>
            <w:shd w:val="clear" w:color="auto" w:fill="auto"/>
            <w:hideMark/>
          </w:tcPr>
          <w:p w14:paraId="2E79966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Provide and Install 2400mm long 100mm diameter PVC vent pipe complete with all accessories on all inspection chambers </w:t>
            </w:r>
          </w:p>
        </w:tc>
        <w:tc>
          <w:tcPr>
            <w:tcW w:w="1120" w:type="dxa"/>
            <w:shd w:val="clear" w:color="auto" w:fill="auto"/>
            <w:noWrap/>
            <w:vAlign w:val="bottom"/>
            <w:hideMark/>
          </w:tcPr>
          <w:p w14:paraId="098C4FA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w:t>
            </w:r>
          </w:p>
        </w:tc>
        <w:tc>
          <w:tcPr>
            <w:tcW w:w="730" w:type="dxa"/>
            <w:shd w:val="clear" w:color="auto" w:fill="auto"/>
            <w:noWrap/>
            <w:vAlign w:val="bottom"/>
            <w:hideMark/>
          </w:tcPr>
          <w:p w14:paraId="66D7954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77868AB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F83E0E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0452FAEF" w14:textId="77777777" w:rsidTr="00325031">
        <w:trPr>
          <w:trHeight w:val="552"/>
        </w:trPr>
        <w:tc>
          <w:tcPr>
            <w:tcW w:w="742" w:type="dxa"/>
            <w:shd w:val="clear" w:color="auto" w:fill="auto"/>
            <w:noWrap/>
            <w:hideMark/>
          </w:tcPr>
          <w:p w14:paraId="41F78EE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G</w:t>
            </w:r>
          </w:p>
        </w:tc>
        <w:tc>
          <w:tcPr>
            <w:tcW w:w="4928" w:type="dxa"/>
            <w:shd w:val="clear" w:color="auto" w:fill="auto"/>
            <w:hideMark/>
          </w:tcPr>
          <w:p w14:paraId="513216A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approved squat pan completely fixed and connected to drain</w:t>
            </w:r>
          </w:p>
        </w:tc>
        <w:tc>
          <w:tcPr>
            <w:tcW w:w="1120" w:type="dxa"/>
            <w:shd w:val="clear" w:color="auto" w:fill="auto"/>
            <w:noWrap/>
            <w:vAlign w:val="bottom"/>
            <w:hideMark/>
          </w:tcPr>
          <w:p w14:paraId="099CB93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w:t>
            </w:r>
          </w:p>
        </w:tc>
        <w:tc>
          <w:tcPr>
            <w:tcW w:w="730" w:type="dxa"/>
            <w:shd w:val="clear" w:color="auto" w:fill="auto"/>
            <w:noWrap/>
            <w:vAlign w:val="bottom"/>
            <w:hideMark/>
          </w:tcPr>
          <w:p w14:paraId="5C7A996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665BA1C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45AA40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1B657740" w14:textId="77777777" w:rsidTr="00325031">
        <w:trPr>
          <w:trHeight w:val="276"/>
        </w:trPr>
        <w:tc>
          <w:tcPr>
            <w:tcW w:w="742" w:type="dxa"/>
            <w:shd w:val="clear" w:color="auto" w:fill="auto"/>
            <w:noWrap/>
            <w:hideMark/>
          </w:tcPr>
          <w:p w14:paraId="7E714F4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5BFA65C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auto"/>
                <w:sz w:val="22"/>
                <w:szCs w:val="22"/>
                <w:lang w:val="en-US"/>
              </w:rPr>
            </w:pPr>
            <w:r w:rsidRPr="004F2897">
              <w:rPr>
                <w:rFonts w:eastAsia="Times New Roman"/>
                <w:b/>
                <w:bCs/>
                <w:i/>
                <w:iCs/>
                <w:color w:val="auto"/>
                <w:sz w:val="22"/>
                <w:szCs w:val="22"/>
                <w:lang w:val="en-US"/>
              </w:rPr>
              <w:t>Sub Total Superstructure Works</w:t>
            </w:r>
          </w:p>
        </w:tc>
        <w:tc>
          <w:tcPr>
            <w:tcW w:w="1120" w:type="dxa"/>
            <w:shd w:val="clear" w:color="auto" w:fill="auto"/>
            <w:noWrap/>
            <w:vAlign w:val="bottom"/>
            <w:hideMark/>
          </w:tcPr>
          <w:p w14:paraId="3020469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6141A00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2DA5A9E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772D51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8A377DF" w14:textId="77777777" w:rsidTr="00325031">
        <w:trPr>
          <w:trHeight w:val="276"/>
        </w:trPr>
        <w:tc>
          <w:tcPr>
            <w:tcW w:w="742" w:type="dxa"/>
            <w:shd w:val="clear" w:color="auto" w:fill="auto"/>
            <w:noWrap/>
            <w:hideMark/>
          </w:tcPr>
          <w:p w14:paraId="1E9C85F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ITEM</w:t>
            </w:r>
          </w:p>
        </w:tc>
        <w:tc>
          <w:tcPr>
            <w:tcW w:w="4928" w:type="dxa"/>
            <w:shd w:val="clear" w:color="auto" w:fill="auto"/>
            <w:hideMark/>
          </w:tcPr>
          <w:p w14:paraId="75CBA1D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DESCRIPTION</w:t>
            </w:r>
          </w:p>
        </w:tc>
        <w:tc>
          <w:tcPr>
            <w:tcW w:w="1120" w:type="dxa"/>
            <w:shd w:val="clear" w:color="auto" w:fill="auto"/>
            <w:noWrap/>
            <w:vAlign w:val="bottom"/>
            <w:hideMark/>
          </w:tcPr>
          <w:p w14:paraId="200D1B9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QTY</w:t>
            </w:r>
          </w:p>
        </w:tc>
        <w:tc>
          <w:tcPr>
            <w:tcW w:w="730" w:type="dxa"/>
            <w:shd w:val="clear" w:color="auto" w:fill="auto"/>
            <w:noWrap/>
            <w:vAlign w:val="bottom"/>
            <w:hideMark/>
          </w:tcPr>
          <w:p w14:paraId="31E818D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UNIT</w:t>
            </w:r>
          </w:p>
        </w:tc>
        <w:tc>
          <w:tcPr>
            <w:tcW w:w="1280" w:type="dxa"/>
            <w:shd w:val="clear" w:color="auto" w:fill="auto"/>
            <w:noWrap/>
            <w:vAlign w:val="bottom"/>
            <w:hideMark/>
          </w:tcPr>
          <w:p w14:paraId="300DD7A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RATE</w:t>
            </w:r>
          </w:p>
        </w:tc>
        <w:tc>
          <w:tcPr>
            <w:tcW w:w="1580" w:type="dxa"/>
            <w:shd w:val="clear" w:color="auto" w:fill="auto"/>
            <w:noWrap/>
            <w:vAlign w:val="bottom"/>
            <w:hideMark/>
          </w:tcPr>
          <w:p w14:paraId="1E1722E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AMOUNT</w:t>
            </w:r>
          </w:p>
        </w:tc>
      </w:tr>
      <w:tr w:rsidR="00651308" w:rsidRPr="004F2897" w14:paraId="327377A3" w14:textId="77777777" w:rsidTr="00325031">
        <w:trPr>
          <w:trHeight w:val="276"/>
        </w:trPr>
        <w:tc>
          <w:tcPr>
            <w:tcW w:w="742" w:type="dxa"/>
            <w:shd w:val="clear" w:color="auto" w:fill="auto"/>
            <w:noWrap/>
            <w:hideMark/>
          </w:tcPr>
          <w:p w14:paraId="323A926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4928" w:type="dxa"/>
            <w:shd w:val="clear" w:color="auto" w:fill="auto"/>
            <w:hideMark/>
          </w:tcPr>
          <w:p w14:paraId="0C107FD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roofErr w:type="spellStart"/>
            <w:r w:rsidRPr="004F2897">
              <w:rPr>
                <w:rFonts w:eastAsia="Times New Roman"/>
                <w:color w:val="auto"/>
                <w:sz w:val="22"/>
                <w:szCs w:val="22"/>
                <w:lang w:val="en-US"/>
              </w:rPr>
              <w:t>b/f</w:t>
            </w:r>
            <w:proofErr w:type="spellEnd"/>
          </w:p>
        </w:tc>
        <w:tc>
          <w:tcPr>
            <w:tcW w:w="1120" w:type="dxa"/>
            <w:shd w:val="clear" w:color="auto" w:fill="auto"/>
            <w:noWrap/>
            <w:vAlign w:val="bottom"/>
            <w:hideMark/>
          </w:tcPr>
          <w:p w14:paraId="700655C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730" w:type="dxa"/>
            <w:shd w:val="clear" w:color="auto" w:fill="auto"/>
            <w:noWrap/>
            <w:vAlign w:val="bottom"/>
            <w:hideMark/>
          </w:tcPr>
          <w:p w14:paraId="3E16270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1280" w:type="dxa"/>
            <w:shd w:val="clear" w:color="auto" w:fill="auto"/>
            <w:noWrap/>
            <w:vAlign w:val="bottom"/>
          </w:tcPr>
          <w:p w14:paraId="72E4597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p>
        </w:tc>
        <w:tc>
          <w:tcPr>
            <w:tcW w:w="1580" w:type="dxa"/>
            <w:shd w:val="clear" w:color="auto" w:fill="auto"/>
            <w:noWrap/>
            <w:vAlign w:val="bottom"/>
          </w:tcPr>
          <w:p w14:paraId="3D48F1D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ABFCCC2" w14:textId="77777777" w:rsidTr="00325031">
        <w:trPr>
          <w:trHeight w:val="885"/>
        </w:trPr>
        <w:tc>
          <w:tcPr>
            <w:tcW w:w="742" w:type="dxa"/>
            <w:shd w:val="clear" w:color="auto" w:fill="auto"/>
            <w:noWrap/>
            <w:hideMark/>
          </w:tcPr>
          <w:p w14:paraId="12C1859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H</w:t>
            </w:r>
          </w:p>
        </w:tc>
        <w:tc>
          <w:tcPr>
            <w:tcW w:w="4928" w:type="dxa"/>
            <w:shd w:val="clear" w:color="auto" w:fill="auto"/>
            <w:hideMark/>
          </w:tcPr>
          <w:p w14:paraId="252E3EA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and install completely approved wash hand basin embedded in block work and 1 water tap in front as indicated in the drawing</w:t>
            </w:r>
          </w:p>
        </w:tc>
        <w:tc>
          <w:tcPr>
            <w:tcW w:w="1120" w:type="dxa"/>
            <w:shd w:val="clear" w:color="auto" w:fill="auto"/>
            <w:noWrap/>
            <w:vAlign w:val="bottom"/>
            <w:hideMark/>
          </w:tcPr>
          <w:p w14:paraId="7A2770B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561C6F6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1BEAA88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450CC7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F98CEDF" w14:textId="77777777" w:rsidTr="00325031">
        <w:trPr>
          <w:trHeight w:val="1395"/>
        </w:trPr>
        <w:tc>
          <w:tcPr>
            <w:tcW w:w="742" w:type="dxa"/>
            <w:shd w:val="clear" w:color="auto" w:fill="auto"/>
            <w:noWrap/>
            <w:hideMark/>
          </w:tcPr>
          <w:p w14:paraId="2B1F3A2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I</w:t>
            </w:r>
          </w:p>
        </w:tc>
        <w:tc>
          <w:tcPr>
            <w:tcW w:w="4928" w:type="dxa"/>
            <w:shd w:val="clear" w:color="auto" w:fill="auto"/>
            <w:hideMark/>
          </w:tcPr>
          <w:p w14:paraId="6806671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Allow for the provision of purpose made concrete drain finished with vitrified tiles and partitioned at intervals as urinal, running from under the washing to the soak pit as indicated in the drawing</w:t>
            </w:r>
          </w:p>
        </w:tc>
        <w:tc>
          <w:tcPr>
            <w:tcW w:w="1120" w:type="dxa"/>
            <w:shd w:val="clear" w:color="auto" w:fill="auto"/>
            <w:noWrap/>
            <w:vAlign w:val="bottom"/>
            <w:hideMark/>
          </w:tcPr>
          <w:p w14:paraId="58ADF2C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1.00</w:t>
            </w:r>
          </w:p>
        </w:tc>
        <w:tc>
          <w:tcPr>
            <w:tcW w:w="730" w:type="dxa"/>
            <w:shd w:val="clear" w:color="auto" w:fill="auto"/>
            <w:noWrap/>
            <w:vAlign w:val="bottom"/>
            <w:hideMark/>
          </w:tcPr>
          <w:p w14:paraId="2447040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5372243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CE3F0C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671EFE96" w14:textId="77777777" w:rsidTr="00325031">
        <w:trPr>
          <w:trHeight w:val="276"/>
        </w:trPr>
        <w:tc>
          <w:tcPr>
            <w:tcW w:w="742" w:type="dxa"/>
            <w:shd w:val="clear" w:color="auto" w:fill="auto"/>
            <w:noWrap/>
            <w:hideMark/>
          </w:tcPr>
          <w:p w14:paraId="14450CE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380D46E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Physically Challenged Aids</w:t>
            </w:r>
          </w:p>
        </w:tc>
        <w:tc>
          <w:tcPr>
            <w:tcW w:w="1120" w:type="dxa"/>
            <w:shd w:val="clear" w:color="auto" w:fill="auto"/>
            <w:noWrap/>
            <w:vAlign w:val="bottom"/>
            <w:hideMark/>
          </w:tcPr>
          <w:p w14:paraId="7066A45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2CBCCC2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61F0763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0F30BF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C9C685E" w14:textId="77777777" w:rsidTr="00325031">
        <w:trPr>
          <w:trHeight w:val="552"/>
        </w:trPr>
        <w:tc>
          <w:tcPr>
            <w:tcW w:w="742" w:type="dxa"/>
            <w:shd w:val="clear" w:color="auto" w:fill="auto"/>
            <w:noWrap/>
            <w:hideMark/>
          </w:tcPr>
          <w:p w14:paraId="2B19A40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lastRenderedPageBreak/>
              <w:t>A</w:t>
            </w:r>
          </w:p>
        </w:tc>
        <w:tc>
          <w:tcPr>
            <w:tcW w:w="4928" w:type="dxa"/>
            <w:shd w:val="clear" w:color="auto" w:fill="auto"/>
            <w:hideMark/>
          </w:tcPr>
          <w:p w14:paraId="11B54FD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and install approved WC for physically challenged as in the drawing</w:t>
            </w:r>
          </w:p>
        </w:tc>
        <w:tc>
          <w:tcPr>
            <w:tcW w:w="1120" w:type="dxa"/>
            <w:shd w:val="clear" w:color="auto" w:fill="auto"/>
            <w:noWrap/>
            <w:vAlign w:val="bottom"/>
            <w:hideMark/>
          </w:tcPr>
          <w:p w14:paraId="73C5D68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07C3116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618007C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7B6D88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54F25E3" w14:textId="77777777" w:rsidTr="00325031">
        <w:trPr>
          <w:trHeight w:val="945"/>
        </w:trPr>
        <w:tc>
          <w:tcPr>
            <w:tcW w:w="742" w:type="dxa"/>
            <w:shd w:val="clear" w:color="auto" w:fill="auto"/>
            <w:noWrap/>
            <w:hideMark/>
          </w:tcPr>
          <w:p w14:paraId="675C84A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635A2F2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Provide and install 25mm GI pipe as hand support rails cast monolithically with the floors slab, </w:t>
            </w:r>
            <w:proofErr w:type="gramStart"/>
            <w:r w:rsidRPr="004F2897">
              <w:rPr>
                <w:rFonts w:eastAsia="Times New Roman"/>
                <w:color w:val="auto"/>
                <w:sz w:val="22"/>
                <w:szCs w:val="22"/>
                <w:lang w:val="en-US"/>
              </w:rPr>
              <w:t>braced</w:t>
            </w:r>
            <w:proofErr w:type="gramEnd"/>
            <w:r w:rsidRPr="004F2897">
              <w:rPr>
                <w:rFonts w:eastAsia="Times New Roman"/>
                <w:color w:val="auto"/>
                <w:sz w:val="22"/>
                <w:szCs w:val="22"/>
                <w:lang w:val="en-US"/>
              </w:rPr>
              <w:t xml:space="preserve"> and supported as indicated the drawing.</w:t>
            </w:r>
          </w:p>
        </w:tc>
        <w:tc>
          <w:tcPr>
            <w:tcW w:w="1120" w:type="dxa"/>
            <w:shd w:val="clear" w:color="auto" w:fill="auto"/>
            <w:noWrap/>
            <w:vAlign w:val="bottom"/>
            <w:hideMark/>
          </w:tcPr>
          <w:p w14:paraId="15D0746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790EE0A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4ACD077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6A50F7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131AF41C" w14:textId="77777777" w:rsidTr="00325031">
        <w:trPr>
          <w:trHeight w:val="900"/>
        </w:trPr>
        <w:tc>
          <w:tcPr>
            <w:tcW w:w="742" w:type="dxa"/>
            <w:shd w:val="clear" w:color="auto" w:fill="auto"/>
            <w:noWrap/>
            <w:hideMark/>
          </w:tcPr>
          <w:p w14:paraId="786D779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1A92AF8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1:5 sloping ramp on the main entrance to the facility and on the entrance to the physically challenged compartment (4No)</w:t>
            </w:r>
          </w:p>
        </w:tc>
        <w:tc>
          <w:tcPr>
            <w:tcW w:w="1120" w:type="dxa"/>
            <w:shd w:val="clear" w:color="auto" w:fill="auto"/>
            <w:noWrap/>
            <w:vAlign w:val="bottom"/>
            <w:hideMark/>
          </w:tcPr>
          <w:p w14:paraId="0863D03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0.50</w:t>
            </w:r>
          </w:p>
        </w:tc>
        <w:tc>
          <w:tcPr>
            <w:tcW w:w="730" w:type="dxa"/>
            <w:shd w:val="clear" w:color="auto" w:fill="auto"/>
            <w:noWrap/>
            <w:vAlign w:val="bottom"/>
            <w:hideMark/>
          </w:tcPr>
          <w:p w14:paraId="78388EF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2CD1C5F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6A56B8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097F3B7" w14:textId="77777777" w:rsidTr="00325031">
        <w:trPr>
          <w:trHeight w:val="276"/>
        </w:trPr>
        <w:tc>
          <w:tcPr>
            <w:tcW w:w="742" w:type="dxa"/>
            <w:shd w:val="clear" w:color="auto" w:fill="auto"/>
            <w:noWrap/>
            <w:hideMark/>
          </w:tcPr>
          <w:p w14:paraId="0C13966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667D20F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Floor and Wall finishing</w:t>
            </w:r>
          </w:p>
        </w:tc>
        <w:tc>
          <w:tcPr>
            <w:tcW w:w="1120" w:type="dxa"/>
            <w:shd w:val="clear" w:color="auto" w:fill="auto"/>
            <w:noWrap/>
            <w:vAlign w:val="bottom"/>
            <w:hideMark/>
          </w:tcPr>
          <w:p w14:paraId="69677F9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4297DE5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57387DF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D44B9C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F0EA833" w14:textId="77777777" w:rsidTr="00325031">
        <w:trPr>
          <w:trHeight w:val="555"/>
        </w:trPr>
        <w:tc>
          <w:tcPr>
            <w:tcW w:w="742" w:type="dxa"/>
            <w:shd w:val="clear" w:color="auto" w:fill="auto"/>
            <w:noWrap/>
            <w:hideMark/>
          </w:tcPr>
          <w:p w14:paraId="206D86F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24DEFF7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300x300x9mm thick white color floor tiles laid in cement and sand screeded bed (1:4)</w:t>
            </w:r>
          </w:p>
        </w:tc>
        <w:tc>
          <w:tcPr>
            <w:tcW w:w="1120" w:type="dxa"/>
            <w:shd w:val="clear" w:color="auto" w:fill="auto"/>
            <w:noWrap/>
            <w:vAlign w:val="bottom"/>
            <w:hideMark/>
          </w:tcPr>
          <w:p w14:paraId="19FAE38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2.20</w:t>
            </w:r>
          </w:p>
        </w:tc>
        <w:tc>
          <w:tcPr>
            <w:tcW w:w="730" w:type="dxa"/>
            <w:shd w:val="clear" w:color="auto" w:fill="auto"/>
            <w:noWrap/>
            <w:vAlign w:val="bottom"/>
            <w:hideMark/>
          </w:tcPr>
          <w:p w14:paraId="48F86CF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7D792A4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C57CAD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1801B5CC" w14:textId="77777777" w:rsidTr="00325031">
        <w:trPr>
          <w:trHeight w:val="552"/>
        </w:trPr>
        <w:tc>
          <w:tcPr>
            <w:tcW w:w="742" w:type="dxa"/>
            <w:shd w:val="clear" w:color="auto" w:fill="auto"/>
            <w:noWrap/>
            <w:hideMark/>
          </w:tcPr>
          <w:p w14:paraId="3057888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291DF21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12mm in situ finishing in cement and sand internal and external wall rendering for walls</w:t>
            </w:r>
          </w:p>
        </w:tc>
        <w:tc>
          <w:tcPr>
            <w:tcW w:w="1120" w:type="dxa"/>
            <w:shd w:val="clear" w:color="auto" w:fill="auto"/>
            <w:noWrap/>
            <w:vAlign w:val="bottom"/>
            <w:hideMark/>
          </w:tcPr>
          <w:p w14:paraId="7CDC718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37.00</w:t>
            </w:r>
          </w:p>
        </w:tc>
        <w:tc>
          <w:tcPr>
            <w:tcW w:w="730" w:type="dxa"/>
            <w:shd w:val="clear" w:color="auto" w:fill="auto"/>
            <w:noWrap/>
            <w:vAlign w:val="bottom"/>
            <w:hideMark/>
          </w:tcPr>
          <w:p w14:paraId="2FFB615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59D1393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A8CD62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5C6F93A" w14:textId="77777777" w:rsidTr="00325031">
        <w:trPr>
          <w:trHeight w:val="828"/>
        </w:trPr>
        <w:tc>
          <w:tcPr>
            <w:tcW w:w="742" w:type="dxa"/>
            <w:shd w:val="clear" w:color="auto" w:fill="auto"/>
            <w:noWrap/>
            <w:hideMark/>
          </w:tcPr>
          <w:p w14:paraId="14A81C1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104A750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Fixing of Sanitary tiles (white color) 250mm x400mm on toilet walls (1200mm from the floor)</w:t>
            </w:r>
          </w:p>
        </w:tc>
        <w:tc>
          <w:tcPr>
            <w:tcW w:w="1120" w:type="dxa"/>
            <w:shd w:val="clear" w:color="auto" w:fill="auto"/>
            <w:noWrap/>
            <w:vAlign w:val="bottom"/>
            <w:hideMark/>
          </w:tcPr>
          <w:p w14:paraId="13792D4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8.00</w:t>
            </w:r>
          </w:p>
        </w:tc>
        <w:tc>
          <w:tcPr>
            <w:tcW w:w="730" w:type="dxa"/>
            <w:shd w:val="clear" w:color="auto" w:fill="auto"/>
            <w:noWrap/>
            <w:vAlign w:val="bottom"/>
            <w:hideMark/>
          </w:tcPr>
          <w:p w14:paraId="2ACA76B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34397C1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C59380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45061A0" w14:textId="77777777" w:rsidTr="00325031">
        <w:trPr>
          <w:trHeight w:val="828"/>
        </w:trPr>
        <w:tc>
          <w:tcPr>
            <w:tcW w:w="742" w:type="dxa"/>
            <w:shd w:val="clear" w:color="auto" w:fill="auto"/>
            <w:noWrap/>
            <w:hideMark/>
          </w:tcPr>
          <w:p w14:paraId="5D53DEA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D</w:t>
            </w:r>
          </w:p>
        </w:tc>
        <w:tc>
          <w:tcPr>
            <w:tcW w:w="4928" w:type="dxa"/>
            <w:shd w:val="clear" w:color="auto" w:fill="auto"/>
            <w:hideMark/>
          </w:tcPr>
          <w:p w14:paraId="759118B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Supply and fix approved white color vitrified tiles on urinal walls and partitions (up to 150mm top of partition wall)</w:t>
            </w:r>
          </w:p>
        </w:tc>
        <w:tc>
          <w:tcPr>
            <w:tcW w:w="1120" w:type="dxa"/>
            <w:shd w:val="clear" w:color="auto" w:fill="auto"/>
            <w:noWrap/>
            <w:vAlign w:val="bottom"/>
            <w:hideMark/>
          </w:tcPr>
          <w:p w14:paraId="5A6ED85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3.50</w:t>
            </w:r>
          </w:p>
        </w:tc>
        <w:tc>
          <w:tcPr>
            <w:tcW w:w="730" w:type="dxa"/>
            <w:shd w:val="clear" w:color="auto" w:fill="auto"/>
            <w:noWrap/>
            <w:vAlign w:val="bottom"/>
            <w:hideMark/>
          </w:tcPr>
          <w:p w14:paraId="696F293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688C52F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A575B2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22CBD76" w14:textId="77777777" w:rsidTr="00325031">
        <w:trPr>
          <w:trHeight w:val="276"/>
        </w:trPr>
        <w:tc>
          <w:tcPr>
            <w:tcW w:w="742" w:type="dxa"/>
            <w:shd w:val="clear" w:color="auto" w:fill="auto"/>
            <w:noWrap/>
            <w:hideMark/>
          </w:tcPr>
          <w:p w14:paraId="0ABE000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361402A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Painting</w:t>
            </w:r>
          </w:p>
        </w:tc>
        <w:tc>
          <w:tcPr>
            <w:tcW w:w="1120" w:type="dxa"/>
            <w:shd w:val="clear" w:color="auto" w:fill="auto"/>
            <w:noWrap/>
            <w:vAlign w:val="bottom"/>
            <w:hideMark/>
          </w:tcPr>
          <w:p w14:paraId="38B5BE8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2F5ABA9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46B567F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861FCD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2F812A5" w14:textId="77777777" w:rsidTr="00325031">
        <w:trPr>
          <w:trHeight w:val="915"/>
        </w:trPr>
        <w:tc>
          <w:tcPr>
            <w:tcW w:w="742" w:type="dxa"/>
            <w:shd w:val="clear" w:color="auto" w:fill="auto"/>
            <w:noWrap/>
            <w:hideMark/>
          </w:tcPr>
          <w:p w14:paraId="296D220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5ABFF97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Prepare and supply emulsion paint (color to be approved by the Engineer) on all internal walls</w:t>
            </w:r>
          </w:p>
        </w:tc>
        <w:tc>
          <w:tcPr>
            <w:tcW w:w="1120" w:type="dxa"/>
            <w:shd w:val="clear" w:color="auto" w:fill="auto"/>
            <w:noWrap/>
            <w:vAlign w:val="bottom"/>
            <w:hideMark/>
          </w:tcPr>
          <w:p w14:paraId="11D1C1D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12.00</w:t>
            </w:r>
          </w:p>
        </w:tc>
        <w:tc>
          <w:tcPr>
            <w:tcW w:w="730" w:type="dxa"/>
            <w:shd w:val="clear" w:color="auto" w:fill="auto"/>
            <w:noWrap/>
            <w:vAlign w:val="bottom"/>
            <w:hideMark/>
          </w:tcPr>
          <w:p w14:paraId="370621C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0149E25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A7D462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F905A9B" w14:textId="77777777" w:rsidTr="00325031">
        <w:trPr>
          <w:trHeight w:val="828"/>
        </w:trPr>
        <w:tc>
          <w:tcPr>
            <w:tcW w:w="742" w:type="dxa"/>
            <w:shd w:val="clear" w:color="auto" w:fill="auto"/>
            <w:noWrap/>
            <w:hideMark/>
          </w:tcPr>
          <w:p w14:paraId="01EFFAD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6E765FA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Sandblasting (on all external walls leaving out the areas for </w:t>
            </w:r>
            <w:proofErr w:type="gramStart"/>
            <w:r w:rsidRPr="004F2897">
              <w:rPr>
                <w:rFonts w:eastAsia="Times New Roman"/>
                <w:color w:val="auto"/>
                <w:sz w:val="22"/>
                <w:szCs w:val="22"/>
                <w:lang w:val="en-US"/>
              </w:rPr>
              <w:t>art work</w:t>
            </w:r>
            <w:proofErr w:type="gramEnd"/>
            <w:r w:rsidRPr="004F2897">
              <w:rPr>
                <w:rFonts w:eastAsia="Times New Roman"/>
                <w:color w:val="auto"/>
                <w:sz w:val="22"/>
                <w:szCs w:val="22"/>
                <w:lang w:val="en-US"/>
              </w:rPr>
              <w:t>) as specified in the or directed by the Engineer</w:t>
            </w:r>
          </w:p>
        </w:tc>
        <w:tc>
          <w:tcPr>
            <w:tcW w:w="1120" w:type="dxa"/>
            <w:shd w:val="clear" w:color="auto" w:fill="auto"/>
            <w:noWrap/>
            <w:vAlign w:val="bottom"/>
            <w:hideMark/>
          </w:tcPr>
          <w:p w14:paraId="4E40B7E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14.00</w:t>
            </w:r>
          </w:p>
        </w:tc>
        <w:tc>
          <w:tcPr>
            <w:tcW w:w="730" w:type="dxa"/>
            <w:shd w:val="clear" w:color="auto" w:fill="auto"/>
            <w:noWrap/>
            <w:vAlign w:val="bottom"/>
            <w:hideMark/>
          </w:tcPr>
          <w:p w14:paraId="23DC343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51CD1D1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4E2E5A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FC5E1C5" w14:textId="77777777" w:rsidTr="00325031">
        <w:trPr>
          <w:trHeight w:val="828"/>
        </w:trPr>
        <w:tc>
          <w:tcPr>
            <w:tcW w:w="742" w:type="dxa"/>
            <w:shd w:val="clear" w:color="auto" w:fill="auto"/>
            <w:noWrap/>
            <w:hideMark/>
          </w:tcPr>
          <w:p w14:paraId="6FF0D59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053E96D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Metal burglary door and other metal work (3 coats anti-rust finished with approved color as directed by Engineer</w:t>
            </w:r>
          </w:p>
        </w:tc>
        <w:tc>
          <w:tcPr>
            <w:tcW w:w="1120" w:type="dxa"/>
            <w:shd w:val="clear" w:color="auto" w:fill="auto"/>
            <w:noWrap/>
            <w:vAlign w:val="bottom"/>
            <w:hideMark/>
          </w:tcPr>
          <w:p w14:paraId="4D2D643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6169541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LS</w:t>
            </w:r>
          </w:p>
        </w:tc>
        <w:tc>
          <w:tcPr>
            <w:tcW w:w="1280" w:type="dxa"/>
            <w:shd w:val="clear" w:color="auto" w:fill="auto"/>
            <w:noWrap/>
            <w:vAlign w:val="bottom"/>
          </w:tcPr>
          <w:p w14:paraId="20CCABB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6E524E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695D7BDA" w14:textId="77777777" w:rsidTr="00325031">
        <w:trPr>
          <w:trHeight w:val="276"/>
        </w:trPr>
        <w:tc>
          <w:tcPr>
            <w:tcW w:w="742" w:type="dxa"/>
            <w:shd w:val="clear" w:color="auto" w:fill="auto"/>
            <w:noWrap/>
            <w:hideMark/>
          </w:tcPr>
          <w:p w14:paraId="65734EA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D</w:t>
            </w:r>
          </w:p>
        </w:tc>
        <w:tc>
          <w:tcPr>
            <w:tcW w:w="4928" w:type="dxa"/>
            <w:shd w:val="clear" w:color="auto" w:fill="auto"/>
            <w:hideMark/>
          </w:tcPr>
          <w:p w14:paraId="139E5CD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roofErr w:type="gramStart"/>
            <w:r w:rsidRPr="004F2897">
              <w:rPr>
                <w:rFonts w:eastAsia="Times New Roman"/>
                <w:color w:val="auto"/>
                <w:sz w:val="22"/>
                <w:szCs w:val="22"/>
                <w:lang w:val="en-US"/>
              </w:rPr>
              <w:t>Art work</w:t>
            </w:r>
            <w:proofErr w:type="gramEnd"/>
          </w:p>
        </w:tc>
        <w:tc>
          <w:tcPr>
            <w:tcW w:w="1120" w:type="dxa"/>
            <w:shd w:val="clear" w:color="auto" w:fill="auto"/>
            <w:noWrap/>
            <w:vAlign w:val="bottom"/>
            <w:hideMark/>
          </w:tcPr>
          <w:p w14:paraId="3D5BEEE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0AE9157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LS</w:t>
            </w:r>
          </w:p>
        </w:tc>
        <w:tc>
          <w:tcPr>
            <w:tcW w:w="1280" w:type="dxa"/>
            <w:shd w:val="clear" w:color="auto" w:fill="auto"/>
            <w:noWrap/>
            <w:vAlign w:val="bottom"/>
          </w:tcPr>
          <w:p w14:paraId="2AE9789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9C4AE3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DE9EE50" w14:textId="77777777" w:rsidTr="00325031">
        <w:trPr>
          <w:trHeight w:val="276"/>
        </w:trPr>
        <w:tc>
          <w:tcPr>
            <w:tcW w:w="742" w:type="dxa"/>
            <w:shd w:val="clear" w:color="auto" w:fill="auto"/>
            <w:noWrap/>
            <w:hideMark/>
          </w:tcPr>
          <w:p w14:paraId="426559A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452D0E0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Accessories</w:t>
            </w:r>
          </w:p>
        </w:tc>
        <w:tc>
          <w:tcPr>
            <w:tcW w:w="1120" w:type="dxa"/>
            <w:shd w:val="clear" w:color="auto" w:fill="auto"/>
            <w:noWrap/>
            <w:vAlign w:val="bottom"/>
            <w:hideMark/>
          </w:tcPr>
          <w:p w14:paraId="6C7FB20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79DE8D9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69E9BC6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6EEB03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B94D789" w14:textId="77777777" w:rsidTr="00325031">
        <w:trPr>
          <w:trHeight w:val="552"/>
        </w:trPr>
        <w:tc>
          <w:tcPr>
            <w:tcW w:w="742" w:type="dxa"/>
            <w:shd w:val="clear" w:color="auto" w:fill="auto"/>
            <w:noWrap/>
            <w:hideMark/>
          </w:tcPr>
          <w:p w14:paraId="22685AD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1871B38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Provision of bucket for the toilet (minimum of 7 liters)</w:t>
            </w:r>
          </w:p>
        </w:tc>
        <w:tc>
          <w:tcPr>
            <w:tcW w:w="1120" w:type="dxa"/>
            <w:shd w:val="clear" w:color="auto" w:fill="auto"/>
            <w:noWrap/>
            <w:vAlign w:val="bottom"/>
            <w:hideMark/>
          </w:tcPr>
          <w:p w14:paraId="5D0168E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w:t>
            </w:r>
          </w:p>
        </w:tc>
        <w:tc>
          <w:tcPr>
            <w:tcW w:w="730" w:type="dxa"/>
            <w:shd w:val="clear" w:color="auto" w:fill="auto"/>
            <w:noWrap/>
            <w:vAlign w:val="bottom"/>
            <w:hideMark/>
          </w:tcPr>
          <w:p w14:paraId="1A2279D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37A882E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6B3677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4CD70B2B" w14:textId="77777777" w:rsidTr="00325031">
        <w:trPr>
          <w:trHeight w:val="276"/>
        </w:trPr>
        <w:tc>
          <w:tcPr>
            <w:tcW w:w="742" w:type="dxa"/>
            <w:shd w:val="clear" w:color="auto" w:fill="auto"/>
            <w:noWrap/>
            <w:hideMark/>
          </w:tcPr>
          <w:p w14:paraId="581D690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7B54001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Provision of Kettle for the toilet</w:t>
            </w:r>
          </w:p>
        </w:tc>
        <w:tc>
          <w:tcPr>
            <w:tcW w:w="1120" w:type="dxa"/>
            <w:shd w:val="clear" w:color="auto" w:fill="auto"/>
            <w:noWrap/>
            <w:vAlign w:val="bottom"/>
            <w:hideMark/>
          </w:tcPr>
          <w:p w14:paraId="609499E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w:t>
            </w:r>
          </w:p>
        </w:tc>
        <w:tc>
          <w:tcPr>
            <w:tcW w:w="730" w:type="dxa"/>
            <w:shd w:val="clear" w:color="auto" w:fill="auto"/>
            <w:noWrap/>
            <w:vAlign w:val="bottom"/>
            <w:hideMark/>
          </w:tcPr>
          <w:p w14:paraId="3FE0C5B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2D0E3AC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5F0AAD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5359C152" w14:textId="77777777" w:rsidTr="00325031">
        <w:trPr>
          <w:trHeight w:val="315"/>
        </w:trPr>
        <w:tc>
          <w:tcPr>
            <w:tcW w:w="742" w:type="dxa"/>
            <w:shd w:val="clear" w:color="auto" w:fill="auto"/>
            <w:noWrap/>
            <w:hideMark/>
          </w:tcPr>
          <w:p w14:paraId="70D43D4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6A6A6"/>
                <w:sz w:val="22"/>
                <w:szCs w:val="22"/>
                <w:lang w:val="en-US"/>
              </w:rPr>
            </w:pPr>
            <w:r w:rsidRPr="004F2897">
              <w:rPr>
                <w:rFonts w:eastAsia="Times New Roman"/>
                <w:color w:val="A6A6A6"/>
                <w:sz w:val="22"/>
                <w:szCs w:val="22"/>
                <w:lang w:val="en-US"/>
              </w:rPr>
              <w:t> </w:t>
            </w:r>
          </w:p>
        </w:tc>
        <w:tc>
          <w:tcPr>
            <w:tcW w:w="4928" w:type="dxa"/>
            <w:shd w:val="clear" w:color="auto" w:fill="auto"/>
            <w:hideMark/>
          </w:tcPr>
          <w:p w14:paraId="193F794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000000"/>
                <w:sz w:val="22"/>
                <w:szCs w:val="22"/>
                <w:lang w:val="en-US"/>
              </w:rPr>
            </w:pPr>
            <w:r w:rsidRPr="004F2897">
              <w:rPr>
                <w:rFonts w:eastAsia="Times New Roman"/>
                <w:b/>
                <w:bCs/>
                <w:i/>
                <w:iCs/>
                <w:color w:val="000000"/>
                <w:sz w:val="22"/>
                <w:szCs w:val="22"/>
                <w:lang w:val="en-US"/>
              </w:rPr>
              <w:t>Superstructure works carried to summary</w:t>
            </w:r>
          </w:p>
        </w:tc>
        <w:tc>
          <w:tcPr>
            <w:tcW w:w="1120" w:type="dxa"/>
            <w:shd w:val="clear" w:color="auto" w:fill="auto"/>
            <w:noWrap/>
            <w:vAlign w:val="bottom"/>
            <w:hideMark/>
          </w:tcPr>
          <w:p w14:paraId="331D54E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6A6A6"/>
                <w:sz w:val="22"/>
                <w:szCs w:val="22"/>
                <w:lang w:val="en-US"/>
              </w:rPr>
            </w:pPr>
            <w:r w:rsidRPr="004F2897">
              <w:rPr>
                <w:rFonts w:eastAsia="Times New Roman"/>
                <w:color w:val="A6A6A6"/>
                <w:sz w:val="22"/>
                <w:szCs w:val="22"/>
                <w:lang w:val="en-US"/>
              </w:rPr>
              <w:t> </w:t>
            </w:r>
          </w:p>
        </w:tc>
        <w:tc>
          <w:tcPr>
            <w:tcW w:w="730" w:type="dxa"/>
            <w:shd w:val="clear" w:color="auto" w:fill="auto"/>
            <w:noWrap/>
            <w:vAlign w:val="bottom"/>
            <w:hideMark/>
          </w:tcPr>
          <w:p w14:paraId="074F7BF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6A6A6"/>
                <w:sz w:val="22"/>
                <w:szCs w:val="22"/>
                <w:lang w:val="en-US"/>
              </w:rPr>
            </w:pPr>
            <w:r w:rsidRPr="004F2897">
              <w:rPr>
                <w:rFonts w:eastAsia="Times New Roman"/>
                <w:color w:val="A6A6A6"/>
                <w:sz w:val="22"/>
                <w:szCs w:val="22"/>
                <w:lang w:val="en-US"/>
              </w:rPr>
              <w:t> </w:t>
            </w:r>
          </w:p>
        </w:tc>
        <w:tc>
          <w:tcPr>
            <w:tcW w:w="1280" w:type="dxa"/>
            <w:shd w:val="clear" w:color="auto" w:fill="auto"/>
            <w:noWrap/>
            <w:vAlign w:val="bottom"/>
          </w:tcPr>
          <w:p w14:paraId="0F5355E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6A6A6"/>
                <w:sz w:val="22"/>
                <w:szCs w:val="22"/>
                <w:lang w:val="en-US"/>
              </w:rPr>
            </w:pPr>
          </w:p>
        </w:tc>
        <w:tc>
          <w:tcPr>
            <w:tcW w:w="1580" w:type="dxa"/>
            <w:shd w:val="clear" w:color="000000" w:fill="F2F2F2"/>
            <w:noWrap/>
            <w:vAlign w:val="bottom"/>
          </w:tcPr>
          <w:p w14:paraId="0B122D1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7E6754A7" w14:textId="77777777" w:rsidTr="00325031">
        <w:trPr>
          <w:trHeight w:val="276"/>
        </w:trPr>
        <w:tc>
          <w:tcPr>
            <w:tcW w:w="742" w:type="dxa"/>
            <w:shd w:val="clear" w:color="auto" w:fill="auto"/>
            <w:noWrap/>
            <w:hideMark/>
          </w:tcPr>
          <w:p w14:paraId="355A566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ITEM</w:t>
            </w:r>
          </w:p>
        </w:tc>
        <w:tc>
          <w:tcPr>
            <w:tcW w:w="4928" w:type="dxa"/>
            <w:shd w:val="clear" w:color="auto" w:fill="auto"/>
            <w:hideMark/>
          </w:tcPr>
          <w:p w14:paraId="65B2AC8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DESCRIPTION</w:t>
            </w:r>
          </w:p>
        </w:tc>
        <w:tc>
          <w:tcPr>
            <w:tcW w:w="1120" w:type="dxa"/>
            <w:shd w:val="clear" w:color="auto" w:fill="auto"/>
            <w:noWrap/>
            <w:vAlign w:val="bottom"/>
            <w:hideMark/>
          </w:tcPr>
          <w:p w14:paraId="1291867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QTY</w:t>
            </w:r>
          </w:p>
        </w:tc>
        <w:tc>
          <w:tcPr>
            <w:tcW w:w="730" w:type="dxa"/>
            <w:shd w:val="clear" w:color="auto" w:fill="auto"/>
            <w:noWrap/>
            <w:vAlign w:val="bottom"/>
            <w:hideMark/>
          </w:tcPr>
          <w:p w14:paraId="73E071B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UNIT</w:t>
            </w:r>
          </w:p>
        </w:tc>
        <w:tc>
          <w:tcPr>
            <w:tcW w:w="1280" w:type="dxa"/>
            <w:shd w:val="clear" w:color="auto" w:fill="auto"/>
            <w:noWrap/>
            <w:vAlign w:val="bottom"/>
            <w:hideMark/>
          </w:tcPr>
          <w:p w14:paraId="0478A98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RATE</w:t>
            </w:r>
          </w:p>
        </w:tc>
        <w:tc>
          <w:tcPr>
            <w:tcW w:w="1580" w:type="dxa"/>
            <w:shd w:val="clear" w:color="auto" w:fill="auto"/>
            <w:noWrap/>
            <w:vAlign w:val="bottom"/>
            <w:hideMark/>
          </w:tcPr>
          <w:p w14:paraId="240C13F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AMOUNT</w:t>
            </w:r>
          </w:p>
        </w:tc>
      </w:tr>
      <w:tr w:rsidR="00651308" w:rsidRPr="004F2897" w14:paraId="39335129" w14:textId="77777777" w:rsidTr="00325031">
        <w:trPr>
          <w:trHeight w:val="276"/>
        </w:trPr>
        <w:tc>
          <w:tcPr>
            <w:tcW w:w="742" w:type="dxa"/>
            <w:shd w:val="clear" w:color="auto" w:fill="auto"/>
            <w:noWrap/>
            <w:hideMark/>
          </w:tcPr>
          <w:p w14:paraId="5D278E0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5180195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1120" w:type="dxa"/>
            <w:shd w:val="clear" w:color="auto" w:fill="auto"/>
            <w:noWrap/>
            <w:vAlign w:val="bottom"/>
            <w:hideMark/>
          </w:tcPr>
          <w:p w14:paraId="3A58783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6F09BC5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hideMark/>
          </w:tcPr>
          <w:p w14:paraId="638C0D7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580" w:type="dxa"/>
            <w:shd w:val="clear" w:color="auto" w:fill="auto"/>
            <w:noWrap/>
            <w:vAlign w:val="bottom"/>
            <w:hideMark/>
          </w:tcPr>
          <w:p w14:paraId="0EED1B0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r>
      <w:tr w:rsidR="00651308" w:rsidRPr="004F2897" w14:paraId="15DA98E6" w14:textId="77777777" w:rsidTr="00325031">
        <w:trPr>
          <w:trHeight w:val="720"/>
        </w:trPr>
        <w:tc>
          <w:tcPr>
            <w:tcW w:w="742" w:type="dxa"/>
            <w:shd w:val="clear" w:color="auto" w:fill="auto"/>
            <w:noWrap/>
            <w:hideMark/>
          </w:tcPr>
          <w:p w14:paraId="00BD556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7A82438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xml:space="preserve">DOUBLE VAULT SEPTIC TANK </w:t>
            </w:r>
            <w:r w:rsidRPr="004F2897">
              <w:rPr>
                <w:rFonts w:eastAsia="Times New Roman"/>
                <w:color w:val="auto"/>
                <w:sz w:val="22"/>
                <w:szCs w:val="22"/>
                <w:lang w:val="en-US"/>
              </w:rPr>
              <w:t>(Overall dimension 3500mm x 2500mm x1750mm)</w:t>
            </w:r>
          </w:p>
        </w:tc>
        <w:tc>
          <w:tcPr>
            <w:tcW w:w="1120" w:type="dxa"/>
            <w:shd w:val="clear" w:color="auto" w:fill="auto"/>
            <w:noWrap/>
            <w:vAlign w:val="bottom"/>
            <w:hideMark/>
          </w:tcPr>
          <w:p w14:paraId="7264AC1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1B29E57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3154BF4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B39DCD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9BDBCCF" w14:textId="77777777" w:rsidTr="00325031">
        <w:trPr>
          <w:trHeight w:val="552"/>
        </w:trPr>
        <w:tc>
          <w:tcPr>
            <w:tcW w:w="742" w:type="dxa"/>
            <w:shd w:val="clear" w:color="auto" w:fill="auto"/>
            <w:noWrap/>
            <w:hideMark/>
          </w:tcPr>
          <w:p w14:paraId="7E28732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70D5FFC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Excavation of pit size 3750mmx 2850mm x 1500mm</w:t>
            </w:r>
          </w:p>
        </w:tc>
        <w:tc>
          <w:tcPr>
            <w:tcW w:w="1120" w:type="dxa"/>
            <w:shd w:val="clear" w:color="auto" w:fill="auto"/>
            <w:noWrap/>
            <w:vAlign w:val="bottom"/>
            <w:hideMark/>
          </w:tcPr>
          <w:p w14:paraId="5CC224B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17.00</w:t>
            </w:r>
          </w:p>
        </w:tc>
        <w:tc>
          <w:tcPr>
            <w:tcW w:w="730" w:type="dxa"/>
            <w:shd w:val="clear" w:color="auto" w:fill="auto"/>
            <w:noWrap/>
            <w:vAlign w:val="bottom"/>
            <w:hideMark/>
          </w:tcPr>
          <w:p w14:paraId="1F07A64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03838A5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85E6E6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70872F2" w14:textId="77777777" w:rsidTr="00325031">
        <w:trPr>
          <w:trHeight w:val="552"/>
        </w:trPr>
        <w:tc>
          <w:tcPr>
            <w:tcW w:w="742" w:type="dxa"/>
            <w:shd w:val="clear" w:color="auto" w:fill="auto"/>
            <w:noWrap/>
            <w:hideMark/>
          </w:tcPr>
          <w:p w14:paraId="4F0119C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7847CE0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xml:space="preserve">100mm Plain in situ concrete mix (1:2:4 mix, 13mm </w:t>
            </w:r>
            <w:proofErr w:type="spellStart"/>
            <w:r w:rsidRPr="004F2897">
              <w:rPr>
                <w:rFonts w:eastAsia="Times New Roman"/>
                <w:color w:val="000000"/>
                <w:sz w:val="22"/>
                <w:szCs w:val="22"/>
                <w:lang w:val="en-US"/>
              </w:rPr>
              <w:t>aggr</w:t>
            </w:r>
            <w:proofErr w:type="spellEnd"/>
            <w:r w:rsidRPr="004F2897">
              <w:rPr>
                <w:rFonts w:eastAsia="Times New Roman"/>
                <w:color w:val="000000"/>
                <w:sz w:val="22"/>
                <w:szCs w:val="22"/>
                <w:lang w:val="en-US"/>
              </w:rPr>
              <w:t>.) on tank base</w:t>
            </w:r>
          </w:p>
        </w:tc>
        <w:tc>
          <w:tcPr>
            <w:tcW w:w="1120" w:type="dxa"/>
            <w:shd w:val="clear" w:color="auto" w:fill="auto"/>
            <w:noWrap/>
            <w:vAlign w:val="bottom"/>
            <w:hideMark/>
          </w:tcPr>
          <w:p w14:paraId="75B896D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1.70</w:t>
            </w:r>
          </w:p>
        </w:tc>
        <w:tc>
          <w:tcPr>
            <w:tcW w:w="730" w:type="dxa"/>
            <w:shd w:val="clear" w:color="auto" w:fill="auto"/>
            <w:noWrap/>
            <w:vAlign w:val="bottom"/>
            <w:hideMark/>
          </w:tcPr>
          <w:p w14:paraId="4580D43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7A5AD8E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A41528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F5BF3FF" w14:textId="77777777" w:rsidTr="00325031">
        <w:trPr>
          <w:trHeight w:val="552"/>
        </w:trPr>
        <w:tc>
          <w:tcPr>
            <w:tcW w:w="742" w:type="dxa"/>
            <w:shd w:val="clear" w:color="auto" w:fill="auto"/>
            <w:noWrap/>
            <w:hideMark/>
          </w:tcPr>
          <w:p w14:paraId="6A2E563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0EAEBE4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xml:space="preserve">100mm apron base Plain in situ concrete mix (1:2:4 mix, 13mm </w:t>
            </w:r>
            <w:proofErr w:type="spellStart"/>
            <w:r w:rsidRPr="004F2897">
              <w:rPr>
                <w:rFonts w:eastAsia="Times New Roman"/>
                <w:color w:val="000000"/>
                <w:sz w:val="22"/>
                <w:szCs w:val="22"/>
                <w:lang w:val="en-US"/>
              </w:rPr>
              <w:t>aggr</w:t>
            </w:r>
            <w:proofErr w:type="spellEnd"/>
            <w:r w:rsidRPr="004F2897">
              <w:rPr>
                <w:rFonts w:eastAsia="Times New Roman"/>
                <w:color w:val="000000"/>
                <w:sz w:val="22"/>
                <w:szCs w:val="22"/>
                <w:lang w:val="en-US"/>
              </w:rPr>
              <w:t>.) on tank base</w:t>
            </w:r>
          </w:p>
        </w:tc>
        <w:tc>
          <w:tcPr>
            <w:tcW w:w="1120" w:type="dxa"/>
            <w:shd w:val="clear" w:color="auto" w:fill="auto"/>
            <w:noWrap/>
            <w:vAlign w:val="bottom"/>
            <w:hideMark/>
          </w:tcPr>
          <w:p w14:paraId="60C636A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0.04</w:t>
            </w:r>
          </w:p>
        </w:tc>
        <w:tc>
          <w:tcPr>
            <w:tcW w:w="730" w:type="dxa"/>
            <w:shd w:val="clear" w:color="auto" w:fill="auto"/>
            <w:noWrap/>
            <w:vAlign w:val="bottom"/>
            <w:hideMark/>
          </w:tcPr>
          <w:p w14:paraId="2F2C945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5C43B35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C449D8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57FA6CD" w14:textId="77777777" w:rsidTr="00325031">
        <w:trPr>
          <w:trHeight w:val="828"/>
        </w:trPr>
        <w:tc>
          <w:tcPr>
            <w:tcW w:w="742" w:type="dxa"/>
            <w:shd w:val="clear" w:color="auto" w:fill="auto"/>
            <w:noWrap/>
            <w:hideMark/>
          </w:tcPr>
          <w:p w14:paraId="65AC611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lastRenderedPageBreak/>
              <w:t>D</w:t>
            </w:r>
          </w:p>
        </w:tc>
        <w:tc>
          <w:tcPr>
            <w:tcW w:w="4928" w:type="dxa"/>
            <w:shd w:val="clear" w:color="auto" w:fill="auto"/>
            <w:hideMark/>
          </w:tcPr>
          <w:p w14:paraId="2114A47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225mm thick partition wall (reinforced in situ concrete 1:2:4 mix 19mm aggregate and necessary formwork</w:t>
            </w:r>
          </w:p>
        </w:tc>
        <w:tc>
          <w:tcPr>
            <w:tcW w:w="1120" w:type="dxa"/>
            <w:shd w:val="clear" w:color="auto" w:fill="auto"/>
            <w:noWrap/>
            <w:vAlign w:val="bottom"/>
            <w:hideMark/>
          </w:tcPr>
          <w:p w14:paraId="2FF53FA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1.20</w:t>
            </w:r>
          </w:p>
        </w:tc>
        <w:tc>
          <w:tcPr>
            <w:tcW w:w="730" w:type="dxa"/>
            <w:shd w:val="clear" w:color="auto" w:fill="auto"/>
            <w:noWrap/>
            <w:vAlign w:val="bottom"/>
            <w:hideMark/>
          </w:tcPr>
          <w:p w14:paraId="6E985AE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65E57E8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033FD0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B61705E" w14:textId="77777777" w:rsidTr="00325031">
        <w:trPr>
          <w:trHeight w:val="828"/>
        </w:trPr>
        <w:tc>
          <w:tcPr>
            <w:tcW w:w="742" w:type="dxa"/>
            <w:shd w:val="clear" w:color="auto" w:fill="auto"/>
            <w:noWrap/>
            <w:hideMark/>
          </w:tcPr>
          <w:p w14:paraId="1D2EE07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E</w:t>
            </w:r>
          </w:p>
        </w:tc>
        <w:tc>
          <w:tcPr>
            <w:tcW w:w="4928" w:type="dxa"/>
            <w:shd w:val="clear" w:color="auto" w:fill="auto"/>
            <w:hideMark/>
          </w:tcPr>
          <w:p w14:paraId="2A65EE7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100mm thick cover slab (reinforced in situ concrete 1:2:4 mix, 19mm aggregate and necessary formwork)</w:t>
            </w:r>
          </w:p>
        </w:tc>
        <w:tc>
          <w:tcPr>
            <w:tcW w:w="1120" w:type="dxa"/>
            <w:shd w:val="clear" w:color="auto" w:fill="auto"/>
            <w:noWrap/>
            <w:vAlign w:val="bottom"/>
            <w:hideMark/>
          </w:tcPr>
          <w:p w14:paraId="237A8F7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0.90</w:t>
            </w:r>
          </w:p>
        </w:tc>
        <w:tc>
          <w:tcPr>
            <w:tcW w:w="730" w:type="dxa"/>
            <w:shd w:val="clear" w:color="auto" w:fill="auto"/>
            <w:noWrap/>
            <w:vAlign w:val="bottom"/>
            <w:hideMark/>
          </w:tcPr>
          <w:p w14:paraId="2FDEBD9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0F1B4EC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5A8E4E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1E178A7B" w14:textId="77777777" w:rsidTr="00325031">
        <w:trPr>
          <w:trHeight w:val="828"/>
        </w:trPr>
        <w:tc>
          <w:tcPr>
            <w:tcW w:w="742" w:type="dxa"/>
            <w:shd w:val="clear" w:color="auto" w:fill="auto"/>
            <w:noWrap/>
            <w:hideMark/>
          </w:tcPr>
          <w:p w14:paraId="44209DD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F</w:t>
            </w:r>
          </w:p>
        </w:tc>
        <w:tc>
          <w:tcPr>
            <w:tcW w:w="4928" w:type="dxa"/>
            <w:shd w:val="clear" w:color="auto" w:fill="auto"/>
            <w:hideMark/>
          </w:tcPr>
          <w:p w14:paraId="3253225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4Nos 600mm x600m x100mm manhole slab (reinforced precast concrete 1:2:4 mix, 19mm aggregate and necessary formwork)</w:t>
            </w:r>
          </w:p>
        </w:tc>
        <w:tc>
          <w:tcPr>
            <w:tcW w:w="1120" w:type="dxa"/>
            <w:shd w:val="clear" w:color="auto" w:fill="auto"/>
            <w:noWrap/>
            <w:vAlign w:val="bottom"/>
            <w:hideMark/>
          </w:tcPr>
          <w:p w14:paraId="3A58F4B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0.17</w:t>
            </w:r>
          </w:p>
        </w:tc>
        <w:tc>
          <w:tcPr>
            <w:tcW w:w="730" w:type="dxa"/>
            <w:shd w:val="clear" w:color="auto" w:fill="auto"/>
            <w:noWrap/>
            <w:vAlign w:val="bottom"/>
            <w:hideMark/>
          </w:tcPr>
          <w:p w14:paraId="01AFEDA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553D518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C6E49F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66C33B26" w14:textId="77777777" w:rsidTr="00325031">
        <w:trPr>
          <w:trHeight w:val="828"/>
        </w:trPr>
        <w:tc>
          <w:tcPr>
            <w:tcW w:w="742" w:type="dxa"/>
            <w:shd w:val="clear" w:color="auto" w:fill="auto"/>
            <w:noWrap/>
            <w:hideMark/>
          </w:tcPr>
          <w:p w14:paraId="082841B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G</w:t>
            </w:r>
          </w:p>
        </w:tc>
        <w:tc>
          <w:tcPr>
            <w:tcW w:w="4928" w:type="dxa"/>
            <w:shd w:val="clear" w:color="auto" w:fill="auto"/>
            <w:hideMark/>
          </w:tcPr>
          <w:p w14:paraId="0B6CCED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225mm sand</w:t>
            </w:r>
            <w:r>
              <w:rPr>
                <w:rFonts w:eastAsia="Times New Roman"/>
                <w:color w:val="auto"/>
                <w:sz w:val="22"/>
                <w:szCs w:val="22"/>
                <w:lang w:val="en-US"/>
              </w:rPr>
              <w:t xml:space="preserve"> </w:t>
            </w:r>
            <w:r w:rsidRPr="004F2897">
              <w:rPr>
                <w:rFonts w:eastAsia="Times New Roman"/>
                <w:color w:val="auto"/>
                <w:sz w:val="22"/>
                <w:szCs w:val="22"/>
                <w:lang w:val="en-US"/>
              </w:rPr>
              <w:t>Crete solid block filled with weak concrete in tank walls including partitions built in cement mortar (1:4)</w:t>
            </w:r>
          </w:p>
        </w:tc>
        <w:tc>
          <w:tcPr>
            <w:tcW w:w="1120" w:type="dxa"/>
            <w:shd w:val="clear" w:color="auto" w:fill="auto"/>
            <w:noWrap/>
            <w:vAlign w:val="bottom"/>
            <w:hideMark/>
          </w:tcPr>
          <w:p w14:paraId="6847AFA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15.40</w:t>
            </w:r>
          </w:p>
        </w:tc>
        <w:tc>
          <w:tcPr>
            <w:tcW w:w="730" w:type="dxa"/>
            <w:shd w:val="clear" w:color="auto" w:fill="auto"/>
            <w:noWrap/>
            <w:vAlign w:val="bottom"/>
            <w:hideMark/>
          </w:tcPr>
          <w:p w14:paraId="212B41B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1384AFF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4608B0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DDDE20F" w14:textId="77777777" w:rsidTr="00325031">
        <w:trPr>
          <w:trHeight w:val="552"/>
        </w:trPr>
        <w:tc>
          <w:tcPr>
            <w:tcW w:w="742" w:type="dxa"/>
            <w:shd w:val="clear" w:color="auto" w:fill="auto"/>
            <w:noWrap/>
            <w:hideMark/>
          </w:tcPr>
          <w:p w14:paraId="6AC1214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H</w:t>
            </w:r>
          </w:p>
        </w:tc>
        <w:tc>
          <w:tcPr>
            <w:tcW w:w="4928" w:type="dxa"/>
            <w:shd w:val="clear" w:color="auto" w:fill="auto"/>
            <w:hideMark/>
          </w:tcPr>
          <w:p w14:paraId="0E279AE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25mm thick cement and sand (1:4) render on block walls </w:t>
            </w:r>
          </w:p>
        </w:tc>
        <w:tc>
          <w:tcPr>
            <w:tcW w:w="1120" w:type="dxa"/>
            <w:shd w:val="clear" w:color="auto" w:fill="auto"/>
            <w:noWrap/>
            <w:vAlign w:val="bottom"/>
            <w:hideMark/>
          </w:tcPr>
          <w:p w14:paraId="206D990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15.40</w:t>
            </w:r>
          </w:p>
        </w:tc>
        <w:tc>
          <w:tcPr>
            <w:tcW w:w="730" w:type="dxa"/>
            <w:shd w:val="clear" w:color="auto" w:fill="auto"/>
            <w:noWrap/>
            <w:vAlign w:val="bottom"/>
            <w:hideMark/>
          </w:tcPr>
          <w:p w14:paraId="2793B17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680B6CC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95A077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C49EC7B" w14:textId="77777777" w:rsidTr="00325031">
        <w:trPr>
          <w:trHeight w:val="552"/>
        </w:trPr>
        <w:tc>
          <w:tcPr>
            <w:tcW w:w="742" w:type="dxa"/>
            <w:shd w:val="clear" w:color="auto" w:fill="auto"/>
            <w:noWrap/>
            <w:hideMark/>
          </w:tcPr>
          <w:p w14:paraId="3436344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I</w:t>
            </w:r>
          </w:p>
        </w:tc>
        <w:tc>
          <w:tcPr>
            <w:tcW w:w="4928" w:type="dxa"/>
            <w:shd w:val="clear" w:color="auto" w:fill="auto"/>
            <w:hideMark/>
          </w:tcPr>
          <w:p w14:paraId="1E7FCDE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Plumbing works including all accessories as detailed in the drawing</w:t>
            </w:r>
          </w:p>
        </w:tc>
        <w:tc>
          <w:tcPr>
            <w:tcW w:w="1120" w:type="dxa"/>
            <w:shd w:val="clear" w:color="auto" w:fill="auto"/>
            <w:noWrap/>
            <w:vAlign w:val="bottom"/>
            <w:hideMark/>
          </w:tcPr>
          <w:p w14:paraId="2809D48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1C2C1EA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LS</w:t>
            </w:r>
          </w:p>
        </w:tc>
        <w:tc>
          <w:tcPr>
            <w:tcW w:w="1280" w:type="dxa"/>
            <w:shd w:val="clear" w:color="auto" w:fill="auto"/>
            <w:noWrap/>
            <w:vAlign w:val="bottom"/>
          </w:tcPr>
          <w:p w14:paraId="63A1E3E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4B12E4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DEFD0FE" w14:textId="77777777" w:rsidTr="00325031">
        <w:trPr>
          <w:trHeight w:val="552"/>
        </w:trPr>
        <w:tc>
          <w:tcPr>
            <w:tcW w:w="742" w:type="dxa"/>
            <w:shd w:val="clear" w:color="auto" w:fill="auto"/>
            <w:noWrap/>
            <w:hideMark/>
          </w:tcPr>
          <w:p w14:paraId="2B02007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J</w:t>
            </w:r>
          </w:p>
        </w:tc>
        <w:tc>
          <w:tcPr>
            <w:tcW w:w="4928" w:type="dxa"/>
            <w:shd w:val="clear" w:color="auto" w:fill="auto"/>
            <w:hideMark/>
          </w:tcPr>
          <w:p w14:paraId="06D9215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Backfill pebbles/broken blocks around and inside the pit </w:t>
            </w:r>
          </w:p>
        </w:tc>
        <w:tc>
          <w:tcPr>
            <w:tcW w:w="1120" w:type="dxa"/>
            <w:shd w:val="clear" w:color="auto" w:fill="auto"/>
            <w:noWrap/>
            <w:vAlign w:val="bottom"/>
            <w:hideMark/>
          </w:tcPr>
          <w:p w14:paraId="52E0B1F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15.00</w:t>
            </w:r>
          </w:p>
        </w:tc>
        <w:tc>
          <w:tcPr>
            <w:tcW w:w="730" w:type="dxa"/>
            <w:shd w:val="clear" w:color="auto" w:fill="auto"/>
            <w:noWrap/>
            <w:vAlign w:val="bottom"/>
            <w:hideMark/>
          </w:tcPr>
          <w:p w14:paraId="1119174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0A9E7C2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D0E701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A596947" w14:textId="77777777" w:rsidTr="00325031">
        <w:trPr>
          <w:trHeight w:val="828"/>
        </w:trPr>
        <w:tc>
          <w:tcPr>
            <w:tcW w:w="742" w:type="dxa"/>
            <w:shd w:val="clear" w:color="auto" w:fill="auto"/>
            <w:noWrap/>
            <w:hideMark/>
          </w:tcPr>
          <w:p w14:paraId="64316CA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K</w:t>
            </w:r>
          </w:p>
        </w:tc>
        <w:tc>
          <w:tcPr>
            <w:tcW w:w="4928" w:type="dxa"/>
            <w:shd w:val="clear" w:color="auto" w:fill="auto"/>
            <w:hideMark/>
          </w:tcPr>
          <w:p w14:paraId="5721137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225mm thick hollow san</w:t>
            </w:r>
            <w:r>
              <w:rPr>
                <w:rFonts w:eastAsia="Times New Roman"/>
                <w:color w:val="auto"/>
                <w:sz w:val="22"/>
                <w:szCs w:val="22"/>
                <w:lang w:val="en-US"/>
              </w:rPr>
              <w:t xml:space="preserve">d </w:t>
            </w:r>
            <w:r w:rsidRPr="004F2897">
              <w:rPr>
                <w:rFonts w:eastAsia="Times New Roman"/>
                <w:color w:val="auto"/>
                <w:sz w:val="22"/>
                <w:szCs w:val="22"/>
                <w:lang w:val="en-US"/>
              </w:rPr>
              <w:t>Crete block with weep holes (9mm high all round in tank walls built in cement mortar (1:4)</w:t>
            </w:r>
          </w:p>
        </w:tc>
        <w:tc>
          <w:tcPr>
            <w:tcW w:w="1120" w:type="dxa"/>
            <w:shd w:val="clear" w:color="auto" w:fill="auto"/>
            <w:noWrap/>
            <w:vAlign w:val="bottom"/>
            <w:hideMark/>
          </w:tcPr>
          <w:p w14:paraId="2AF5625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8.00</w:t>
            </w:r>
          </w:p>
        </w:tc>
        <w:tc>
          <w:tcPr>
            <w:tcW w:w="730" w:type="dxa"/>
            <w:shd w:val="clear" w:color="auto" w:fill="auto"/>
            <w:noWrap/>
            <w:vAlign w:val="bottom"/>
            <w:hideMark/>
          </w:tcPr>
          <w:p w14:paraId="22C9E1A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35E33CF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9A642B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67420D3" w14:textId="77777777" w:rsidTr="00325031">
        <w:trPr>
          <w:trHeight w:val="552"/>
        </w:trPr>
        <w:tc>
          <w:tcPr>
            <w:tcW w:w="742" w:type="dxa"/>
            <w:shd w:val="clear" w:color="auto" w:fill="auto"/>
            <w:noWrap/>
            <w:hideMark/>
          </w:tcPr>
          <w:p w14:paraId="43288EA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L</w:t>
            </w:r>
          </w:p>
        </w:tc>
        <w:tc>
          <w:tcPr>
            <w:tcW w:w="4928" w:type="dxa"/>
            <w:shd w:val="clear" w:color="auto" w:fill="auto"/>
            <w:hideMark/>
          </w:tcPr>
          <w:p w14:paraId="05F4750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Covering of the weepholes with zinc to prevent short - circuiting</w:t>
            </w:r>
          </w:p>
        </w:tc>
        <w:tc>
          <w:tcPr>
            <w:tcW w:w="1120" w:type="dxa"/>
            <w:shd w:val="clear" w:color="auto" w:fill="auto"/>
            <w:noWrap/>
            <w:vAlign w:val="bottom"/>
            <w:hideMark/>
          </w:tcPr>
          <w:p w14:paraId="0E3B674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8.00</w:t>
            </w:r>
          </w:p>
        </w:tc>
        <w:tc>
          <w:tcPr>
            <w:tcW w:w="730" w:type="dxa"/>
            <w:shd w:val="clear" w:color="auto" w:fill="auto"/>
            <w:noWrap/>
            <w:vAlign w:val="bottom"/>
            <w:hideMark/>
          </w:tcPr>
          <w:p w14:paraId="17F552A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396FA36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ADDB4F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359AFF8" w14:textId="77777777" w:rsidTr="00325031">
        <w:trPr>
          <w:trHeight w:val="276"/>
        </w:trPr>
        <w:tc>
          <w:tcPr>
            <w:tcW w:w="742" w:type="dxa"/>
            <w:shd w:val="clear" w:color="auto" w:fill="auto"/>
            <w:noWrap/>
            <w:hideMark/>
          </w:tcPr>
          <w:p w14:paraId="601C283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3340105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auto"/>
                <w:sz w:val="22"/>
                <w:szCs w:val="22"/>
                <w:lang w:val="en-US"/>
              </w:rPr>
            </w:pPr>
            <w:r w:rsidRPr="004F2897">
              <w:rPr>
                <w:rFonts w:eastAsia="Times New Roman"/>
                <w:b/>
                <w:bCs/>
                <w:i/>
                <w:iCs/>
                <w:color w:val="auto"/>
                <w:sz w:val="22"/>
                <w:szCs w:val="22"/>
                <w:lang w:val="en-US"/>
              </w:rPr>
              <w:t>Septic Tank works carried to Summary</w:t>
            </w:r>
          </w:p>
        </w:tc>
        <w:tc>
          <w:tcPr>
            <w:tcW w:w="1120" w:type="dxa"/>
            <w:shd w:val="clear" w:color="auto" w:fill="auto"/>
            <w:noWrap/>
            <w:vAlign w:val="bottom"/>
            <w:hideMark/>
          </w:tcPr>
          <w:p w14:paraId="3BC08AB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64965A8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771BFB4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782E36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p>
        </w:tc>
      </w:tr>
      <w:tr w:rsidR="00651308" w:rsidRPr="004F2897" w14:paraId="10319E44" w14:textId="77777777" w:rsidTr="00325031">
        <w:trPr>
          <w:trHeight w:val="276"/>
        </w:trPr>
        <w:tc>
          <w:tcPr>
            <w:tcW w:w="742" w:type="dxa"/>
            <w:shd w:val="clear" w:color="auto" w:fill="auto"/>
            <w:hideMark/>
          </w:tcPr>
          <w:p w14:paraId="62C08B9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0FB9140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SUMMARY OF WORKS</w:t>
            </w:r>
          </w:p>
        </w:tc>
        <w:tc>
          <w:tcPr>
            <w:tcW w:w="1120" w:type="dxa"/>
            <w:shd w:val="clear" w:color="auto" w:fill="auto"/>
            <w:vAlign w:val="bottom"/>
            <w:hideMark/>
          </w:tcPr>
          <w:p w14:paraId="4A420C0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vAlign w:val="bottom"/>
            <w:hideMark/>
          </w:tcPr>
          <w:p w14:paraId="62D497A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vAlign w:val="bottom"/>
            <w:hideMark/>
          </w:tcPr>
          <w:p w14:paraId="10CAA81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580" w:type="dxa"/>
            <w:shd w:val="clear" w:color="auto" w:fill="auto"/>
            <w:vAlign w:val="bottom"/>
            <w:hideMark/>
          </w:tcPr>
          <w:p w14:paraId="499FBD6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r>
      <w:tr w:rsidR="00651308" w:rsidRPr="004F2897" w14:paraId="77B407F3" w14:textId="77777777" w:rsidTr="00325031">
        <w:trPr>
          <w:trHeight w:val="45"/>
        </w:trPr>
        <w:tc>
          <w:tcPr>
            <w:tcW w:w="742" w:type="dxa"/>
            <w:shd w:val="clear" w:color="auto" w:fill="auto"/>
            <w:hideMark/>
          </w:tcPr>
          <w:p w14:paraId="5A91509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13CECD4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120" w:type="dxa"/>
            <w:shd w:val="clear" w:color="auto" w:fill="auto"/>
            <w:vAlign w:val="bottom"/>
            <w:hideMark/>
          </w:tcPr>
          <w:p w14:paraId="7FA5539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vAlign w:val="bottom"/>
            <w:hideMark/>
          </w:tcPr>
          <w:p w14:paraId="04848FF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vAlign w:val="bottom"/>
            <w:hideMark/>
          </w:tcPr>
          <w:p w14:paraId="6C92BA2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580" w:type="dxa"/>
            <w:shd w:val="clear" w:color="auto" w:fill="auto"/>
            <w:vAlign w:val="bottom"/>
            <w:hideMark/>
          </w:tcPr>
          <w:p w14:paraId="53FBA34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r>
      <w:tr w:rsidR="00651308" w:rsidRPr="004F2897" w14:paraId="06E84568" w14:textId="77777777" w:rsidTr="00325031">
        <w:trPr>
          <w:trHeight w:val="276"/>
        </w:trPr>
        <w:tc>
          <w:tcPr>
            <w:tcW w:w="742" w:type="dxa"/>
            <w:shd w:val="clear" w:color="auto" w:fill="auto"/>
            <w:noWrap/>
            <w:hideMark/>
          </w:tcPr>
          <w:p w14:paraId="50A1ECB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ITEM</w:t>
            </w:r>
          </w:p>
        </w:tc>
        <w:tc>
          <w:tcPr>
            <w:tcW w:w="4928" w:type="dxa"/>
            <w:shd w:val="clear" w:color="auto" w:fill="auto"/>
            <w:hideMark/>
          </w:tcPr>
          <w:p w14:paraId="6F02F0A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DESCRIPTION</w:t>
            </w:r>
          </w:p>
        </w:tc>
        <w:tc>
          <w:tcPr>
            <w:tcW w:w="1120" w:type="dxa"/>
            <w:shd w:val="clear" w:color="auto" w:fill="auto"/>
            <w:noWrap/>
            <w:vAlign w:val="bottom"/>
            <w:hideMark/>
          </w:tcPr>
          <w:p w14:paraId="5ED673F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730" w:type="dxa"/>
            <w:shd w:val="clear" w:color="auto" w:fill="auto"/>
            <w:noWrap/>
            <w:vAlign w:val="bottom"/>
            <w:hideMark/>
          </w:tcPr>
          <w:p w14:paraId="642C4B3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1280" w:type="dxa"/>
            <w:shd w:val="clear" w:color="auto" w:fill="auto"/>
            <w:noWrap/>
            <w:vAlign w:val="bottom"/>
            <w:hideMark/>
          </w:tcPr>
          <w:p w14:paraId="124E271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1580" w:type="dxa"/>
            <w:shd w:val="clear" w:color="auto" w:fill="auto"/>
            <w:noWrap/>
            <w:vAlign w:val="bottom"/>
            <w:hideMark/>
          </w:tcPr>
          <w:p w14:paraId="5B3E7A5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AMOUNT</w:t>
            </w:r>
          </w:p>
        </w:tc>
      </w:tr>
      <w:tr w:rsidR="00651308" w:rsidRPr="004F2897" w14:paraId="02859E62" w14:textId="77777777" w:rsidTr="00325031">
        <w:trPr>
          <w:trHeight w:val="276"/>
        </w:trPr>
        <w:tc>
          <w:tcPr>
            <w:tcW w:w="742" w:type="dxa"/>
            <w:shd w:val="clear" w:color="auto" w:fill="auto"/>
            <w:noWrap/>
            <w:hideMark/>
          </w:tcPr>
          <w:p w14:paraId="17BB6C8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1.00</w:t>
            </w:r>
          </w:p>
        </w:tc>
        <w:tc>
          <w:tcPr>
            <w:tcW w:w="4928" w:type="dxa"/>
            <w:shd w:val="clear" w:color="auto" w:fill="auto"/>
            <w:hideMark/>
          </w:tcPr>
          <w:p w14:paraId="0C3FC81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PRELIMINARIES</w:t>
            </w:r>
          </w:p>
        </w:tc>
        <w:tc>
          <w:tcPr>
            <w:tcW w:w="1120" w:type="dxa"/>
            <w:shd w:val="clear" w:color="auto" w:fill="auto"/>
            <w:noWrap/>
            <w:vAlign w:val="bottom"/>
            <w:hideMark/>
          </w:tcPr>
          <w:p w14:paraId="05EC120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4C7C005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4C26D29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86AC14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88FE749" w14:textId="77777777" w:rsidTr="00325031">
        <w:trPr>
          <w:trHeight w:val="58"/>
        </w:trPr>
        <w:tc>
          <w:tcPr>
            <w:tcW w:w="742" w:type="dxa"/>
            <w:shd w:val="clear" w:color="auto" w:fill="auto"/>
            <w:noWrap/>
            <w:hideMark/>
          </w:tcPr>
          <w:p w14:paraId="5B19C40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2.00</w:t>
            </w:r>
          </w:p>
        </w:tc>
        <w:tc>
          <w:tcPr>
            <w:tcW w:w="4928" w:type="dxa"/>
            <w:shd w:val="clear" w:color="auto" w:fill="auto"/>
            <w:hideMark/>
          </w:tcPr>
          <w:p w14:paraId="06833E9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SUBSTRUCTURE</w:t>
            </w:r>
          </w:p>
        </w:tc>
        <w:tc>
          <w:tcPr>
            <w:tcW w:w="1120" w:type="dxa"/>
            <w:shd w:val="clear" w:color="auto" w:fill="auto"/>
            <w:noWrap/>
            <w:vAlign w:val="bottom"/>
            <w:hideMark/>
          </w:tcPr>
          <w:p w14:paraId="740591E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14BB43B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6F2122B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53E780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66F75CA" w14:textId="77777777" w:rsidTr="00325031">
        <w:trPr>
          <w:trHeight w:val="315"/>
        </w:trPr>
        <w:tc>
          <w:tcPr>
            <w:tcW w:w="742" w:type="dxa"/>
            <w:shd w:val="clear" w:color="auto" w:fill="auto"/>
            <w:noWrap/>
            <w:hideMark/>
          </w:tcPr>
          <w:p w14:paraId="33A8923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3.00</w:t>
            </w:r>
          </w:p>
        </w:tc>
        <w:tc>
          <w:tcPr>
            <w:tcW w:w="4928" w:type="dxa"/>
            <w:shd w:val="clear" w:color="auto" w:fill="auto"/>
            <w:hideMark/>
          </w:tcPr>
          <w:p w14:paraId="64FE38B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SUPERSTRUCTURE</w:t>
            </w:r>
          </w:p>
        </w:tc>
        <w:tc>
          <w:tcPr>
            <w:tcW w:w="1120" w:type="dxa"/>
            <w:shd w:val="clear" w:color="auto" w:fill="auto"/>
            <w:noWrap/>
            <w:vAlign w:val="bottom"/>
            <w:hideMark/>
          </w:tcPr>
          <w:p w14:paraId="07D3DF6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662DB74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02DDD2C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2EAD80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A9CE102" w14:textId="77777777" w:rsidTr="00325031">
        <w:trPr>
          <w:trHeight w:val="276"/>
        </w:trPr>
        <w:tc>
          <w:tcPr>
            <w:tcW w:w="742" w:type="dxa"/>
            <w:shd w:val="clear" w:color="auto" w:fill="auto"/>
            <w:noWrap/>
            <w:hideMark/>
          </w:tcPr>
          <w:p w14:paraId="0D06BC0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4.00</w:t>
            </w:r>
          </w:p>
        </w:tc>
        <w:tc>
          <w:tcPr>
            <w:tcW w:w="4928" w:type="dxa"/>
            <w:shd w:val="clear" w:color="auto" w:fill="auto"/>
            <w:hideMark/>
          </w:tcPr>
          <w:p w14:paraId="5667EC6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SEPTIC TANK</w:t>
            </w:r>
          </w:p>
        </w:tc>
        <w:tc>
          <w:tcPr>
            <w:tcW w:w="1120" w:type="dxa"/>
            <w:shd w:val="clear" w:color="auto" w:fill="auto"/>
            <w:noWrap/>
            <w:vAlign w:val="bottom"/>
            <w:hideMark/>
          </w:tcPr>
          <w:p w14:paraId="6BE4E41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470E1FF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03EC2A3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61BFBF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E275BF8" w14:textId="77777777" w:rsidTr="00325031">
        <w:trPr>
          <w:trHeight w:val="276"/>
        </w:trPr>
        <w:tc>
          <w:tcPr>
            <w:tcW w:w="742" w:type="dxa"/>
            <w:shd w:val="clear" w:color="auto" w:fill="auto"/>
            <w:noWrap/>
            <w:hideMark/>
          </w:tcPr>
          <w:p w14:paraId="7F70D3C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26787EA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GRAND TOTAL</w:t>
            </w:r>
          </w:p>
        </w:tc>
        <w:tc>
          <w:tcPr>
            <w:tcW w:w="1120" w:type="dxa"/>
            <w:shd w:val="clear" w:color="auto" w:fill="auto"/>
            <w:noWrap/>
            <w:vAlign w:val="bottom"/>
            <w:hideMark/>
          </w:tcPr>
          <w:p w14:paraId="779EFFD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29CABA8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6162564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49408E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p>
        </w:tc>
      </w:tr>
    </w:tbl>
    <w:p w14:paraId="7A1C109A" w14:textId="6DAA8A80" w:rsidR="00651308" w:rsidRDefault="00651308" w:rsidP="00144CC7">
      <w:pPr>
        <w:pBdr>
          <w:top w:val="none" w:sz="0" w:space="0" w:color="auto"/>
          <w:left w:val="none" w:sz="0" w:space="0" w:color="auto"/>
          <w:bottom w:val="none" w:sz="0" w:space="0" w:color="auto"/>
          <w:right w:val="none" w:sz="0" w:space="0" w:color="auto"/>
          <w:between w:val="none" w:sz="0" w:space="0" w:color="auto"/>
        </w:pBdr>
        <w:spacing w:after="160" w:line="259" w:lineRule="auto"/>
        <w:rPr>
          <w:color w:val="auto"/>
          <w:sz w:val="22"/>
          <w:szCs w:val="22"/>
        </w:rPr>
      </w:pPr>
    </w:p>
    <w:p w14:paraId="42903DBF" w14:textId="77777777" w:rsidR="00651308" w:rsidRDefault="00651308">
      <w:pPr>
        <w:pBdr>
          <w:top w:val="none" w:sz="0" w:space="0" w:color="auto"/>
          <w:left w:val="none" w:sz="0" w:space="0" w:color="auto"/>
          <w:bottom w:val="none" w:sz="0" w:space="0" w:color="auto"/>
          <w:right w:val="none" w:sz="0" w:space="0" w:color="auto"/>
          <w:between w:val="none" w:sz="0" w:space="0" w:color="auto"/>
        </w:pBdr>
        <w:spacing w:after="160" w:line="259" w:lineRule="auto"/>
        <w:rPr>
          <w:color w:val="auto"/>
          <w:sz w:val="22"/>
          <w:szCs w:val="22"/>
        </w:rPr>
      </w:pPr>
      <w:r>
        <w:rPr>
          <w:color w:val="auto"/>
          <w:sz w:val="22"/>
          <w:szCs w:val="22"/>
        </w:rPr>
        <w:br w:type="page"/>
      </w:r>
    </w:p>
    <w:tbl>
      <w:tblPr>
        <w:tblW w:w="103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4928"/>
        <w:gridCol w:w="1120"/>
        <w:gridCol w:w="730"/>
        <w:gridCol w:w="1280"/>
        <w:gridCol w:w="1585"/>
      </w:tblGrid>
      <w:tr w:rsidR="00651308" w:rsidRPr="004F2897" w14:paraId="2F02426E" w14:textId="77777777" w:rsidTr="00325031">
        <w:trPr>
          <w:trHeight w:val="300"/>
        </w:trPr>
        <w:tc>
          <w:tcPr>
            <w:tcW w:w="10385" w:type="dxa"/>
            <w:gridSpan w:val="6"/>
            <w:shd w:val="clear" w:color="auto" w:fill="auto"/>
            <w:noWrap/>
            <w:vAlign w:val="center"/>
            <w:hideMark/>
          </w:tcPr>
          <w:p w14:paraId="082282D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lastRenderedPageBreak/>
              <w:t xml:space="preserve">BILL OF QUANTITIES FOR SANITATION FACILITIES </w:t>
            </w:r>
            <w:r>
              <w:rPr>
                <w:rFonts w:eastAsia="Times New Roman"/>
                <w:b/>
                <w:bCs/>
                <w:color w:val="auto"/>
                <w:sz w:val="22"/>
                <w:szCs w:val="22"/>
                <w:lang w:val="en-US"/>
              </w:rPr>
              <w:t>– BIGARU SCH SHANI</w:t>
            </w:r>
          </w:p>
        </w:tc>
      </w:tr>
      <w:tr w:rsidR="00651308" w:rsidRPr="004F2897" w14:paraId="1F534FC5" w14:textId="77777777" w:rsidTr="00325031">
        <w:trPr>
          <w:trHeight w:val="300"/>
        </w:trPr>
        <w:tc>
          <w:tcPr>
            <w:tcW w:w="10385" w:type="dxa"/>
            <w:gridSpan w:val="6"/>
            <w:shd w:val="clear" w:color="auto" w:fill="auto"/>
            <w:noWrap/>
            <w:vAlign w:val="center"/>
            <w:hideMark/>
          </w:tcPr>
          <w:p w14:paraId="04BB450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(2Nos COMPARTMENT POUR FLUSH LATRINE)</w:t>
            </w:r>
          </w:p>
        </w:tc>
      </w:tr>
      <w:tr w:rsidR="00651308" w:rsidRPr="004F2897" w14:paraId="5030A976" w14:textId="77777777" w:rsidTr="00325031">
        <w:trPr>
          <w:trHeight w:val="360"/>
        </w:trPr>
        <w:tc>
          <w:tcPr>
            <w:tcW w:w="742" w:type="dxa"/>
            <w:shd w:val="clear" w:color="auto" w:fill="auto"/>
            <w:noWrap/>
            <w:vAlign w:val="center"/>
            <w:hideMark/>
          </w:tcPr>
          <w:p w14:paraId="5A27FD9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ITEM</w:t>
            </w:r>
          </w:p>
        </w:tc>
        <w:tc>
          <w:tcPr>
            <w:tcW w:w="4928" w:type="dxa"/>
            <w:shd w:val="clear" w:color="auto" w:fill="auto"/>
            <w:noWrap/>
            <w:vAlign w:val="bottom"/>
            <w:hideMark/>
          </w:tcPr>
          <w:p w14:paraId="4B37D56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DESCRIPTION</w:t>
            </w:r>
          </w:p>
        </w:tc>
        <w:tc>
          <w:tcPr>
            <w:tcW w:w="1120" w:type="dxa"/>
            <w:shd w:val="clear" w:color="auto" w:fill="auto"/>
            <w:noWrap/>
            <w:vAlign w:val="bottom"/>
            <w:hideMark/>
          </w:tcPr>
          <w:p w14:paraId="3802CAE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QTY</w:t>
            </w:r>
          </w:p>
        </w:tc>
        <w:tc>
          <w:tcPr>
            <w:tcW w:w="730" w:type="dxa"/>
            <w:shd w:val="clear" w:color="auto" w:fill="auto"/>
            <w:noWrap/>
            <w:vAlign w:val="bottom"/>
            <w:hideMark/>
          </w:tcPr>
          <w:p w14:paraId="5E2FBF4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UNIT</w:t>
            </w:r>
          </w:p>
        </w:tc>
        <w:tc>
          <w:tcPr>
            <w:tcW w:w="1280" w:type="dxa"/>
            <w:shd w:val="clear" w:color="auto" w:fill="auto"/>
            <w:noWrap/>
            <w:vAlign w:val="bottom"/>
            <w:hideMark/>
          </w:tcPr>
          <w:p w14:paraId="68C94D0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xml:space="preserve">RATE </w:t>
            </w:r>
          </w:p>
        </w:tc>
        <w:tc>
          <w:tcPr>
            <w:tcW w:w="1580" w:type="dxa"/>
            <w:shd w:val="clear" w:color="auto" w:fill="auto"/>
            <w:vAlign w:val="bottom"/>
            <w:hideMark/>
          </w:tcPr>
          <w:p w14:paraId="0D9CB74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TOTAL</w:t>
            </w:r>
          </w:p>
        </w:tc>
      </w:tr>
      <w:tr w:rsidR="00651308" w:rsidRPr="004F2897" w14:paraId="0108DACB" w14:textId="77777777" w:rsidTr="00325031">
        <w:trPr>
          <w:trHeight w:val="276"/>
        </w:trPr>
        <w:tc>
          <w:tcPr>
            <w:tcW w:w="742" w:type="dxa"/>
            <w:shd w:val="clear" w:color="auto" w:fill="auto"/>
            <w:noWrap/>
            <w:vAlign w:val="center"/>
            <w:hideMark/>
          </w:tcPr>
          <w:p w14:paraId="75E1FF5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vAlign w:val="bottom"/>
            <w:hideMark/>
          </w:tcPr>
          <w:p w14:paraId="7A0C8C0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u w:val="single"/>
                <w:lang w:val="en-US"/>
              </w:rPr>
            </w:pPr>
            <w:r w:rsidRPr="004F2897">
              <w:rPr>
                <w:rFonts w:eastAsia="Times New Roman"/>
                <w:b/>
                <w:bCs/>
                <w:color w:val="auto"/>
                <w:sz w:val="22"/>
                <w:szCs w:val="22"/>
                <w:u w:val="single"/>
                <w:lang w:val="en-US"/>
              </w:rPr>
              <w:t>PRELIMINARIES AND GENERAL ITEMS</w:t>
            </w:r>
          </w:p>
        </w:tc>
        <w:tc>
          <w:tcPr>
            <w:tcW w:w="1120" w:type="dxa"/>
            <w:shd w:val="clear" w:color="auto" w:fill="auto"/>
            <w:noWrap/>
            <w:vAlign w:val="bottom"/>
            <w:hideMark/>
          </w:tcPr>
          <w:p w14:paraId="4E65055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148BC7B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hideMark/>
          </w:tcPr>
          <w:p w14:paraId="517A2FF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580" w:type="dxa"/>
            <w:shd w:val="clear" w:color="auto" w:fill="auto"/>
            <w:noWrap/>
            <w:vAlign w:val="bottom"/>
            <w:hideMark/>
          </w:tcPr>
          <w:p w14:paraId="578E16A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r>
      <w:tr w:rsidR="00651308" w:rsidRPr="004F2897" w14:paraId="218B9BB1" w14:textId="77777777" w:rsidTr="00325031">
        <w:trPr>
          <w:trHeight w:val="552"/>
        </w:trPr>
        <w:tc>
          <w:tcPr>
            <w:tcW w:w="742" w:type="dxa"/>
            <w:shd w:val="clear" w:color="auto" w:fill="auto"/>
            <w:noWrap/>
            <w:hideMark/>
          </w:tcPr>
          <w:p w14:paraId="4BBE5F7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6160F0C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Inter</w:t>
            </w:r>
            <w:r>
              <w:rPr>
                <w:rFonts w:eastAsia="Times New Roman"/>
                <w:color w:val="auto"/>
                <w:sz w:val="22"/>
                <w:szCs w:val="22"/>
                <w:lang w:val="en-US"/>
              </w:rPr>
              <w:t>-</w:t>
            </w:r>
            <w:r w:rsidRPr="004F2897">
              <w:rPr>
                <w:rFonts w:eastAsia="Times New Roman"/>
                <w:color w:val="auto"/>
                <w:sz w:val="22"/>
                <w:szCs w:val="22"/>
                <w:lang w:val="en-US"/>
              </w:rPr>
              <w:t>site Mobilization and Demobilization of equipment and personnel</w:t>
            </w:r>
          </w:p>
        </w:tc>
        <w:tc>
          <w:tcPr>
            <w:tcW w:w="1120" w:type="dxa"/>
            <w:shd w:val="clear" w:color="auto" w:fill="auto"/>
            <w:noWrap/>
            <w:vAlign w:val="bottom"/>
            <w:hideMark/>
          </w:tcPr>
          <w:p w14:paraId="5F030A5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Pr>
                <w:rFonts w:eastAsia="Times New Roman"/>
                <w:color w:val="auto"/>
                <w:sz w:val="22"/>
                <w:szCs w:val="22"/>
                <w:lang w:val="en-US"/>
              </w:rPr>
              <w:t>1</w:t>
            </w:r>
          </w:p>
        </w:tc>
        <w:tc>
          <w:tcPr>
            <w:tcW w:w="730" w:type="dxa"/>
            <w:shd w:val="clear" w:color="auto" w:fill="auto"/>
            <w:noWrap/>
            <w:vAlign w:val="bottom"/>
            <w:hideMark/>
          </w:tcPr>
          <w:p w14:paraId="12AFAC7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LS</w:t>
            </w:r>
          </w:p>
        </w:tc>
        <w:tc>
          <w:tcPr>
            <w:tcW w:w="1280" w:type="dxa"/>
            <w:shd w:val="clear" w:color="auto" w:fill="auto"/>
            <w:noWrap/>
            <w:vAlign w:val="bottom"/>
          </w:tcPr>
          <w:p w14:paraId="7877AE9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2729A0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59607CF" w14:textId="77777777" w:rsidTr="00325031">
        <w:trPr>
          <w:trHeight w:val="276"/>
        </w:trPr>
        <w:tc>
          <w:tcPr>
            <w:tcW w:w="742" w:type="dxa"/>
            <w:shd w:val="clear" w:color="auto" w:fill="auto"/>
            <w:noWrap/>
            <w:hideMark/>
          </w:tcPr>
          <w:p w14:paraId="03E0A20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5BB4C06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xml:space="preserve">SUBSTRUCTURE </w:t>
            </w:r>
          </w:p>
        </w:tc>
        <w:tc>
          <w:tcPr>
            <w:tcW w:w="1120" w:type="dxa"/>
            <w:shd w:val="clear" w:color="auto" w:fill="auto"/>
            <w:noWrap/>
            <w:vAlign w:val="bottom"/>
            <w:hideMark/>
          </w:tcPr>
          <w:p w14:paraId="4045414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3BE5F3D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7FC78D8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58CCCB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0A59105" w14:textId="77777777" w:rsidTr="00325031">
        <w:trPr>
          <w:trHeight w:val="324"/>
        </w:trPr>
        <w:tc>
          <w:tcPr>
            <w:tcW w:w="742" w:type="dxa"/>
            <w:shd w:val="clear" w:color="auto" w:fill="auto"/>
            <w:noWrap/>
            <w:hideMark/>
          </w:tcPr>
          <w:p w14:paraId="07B651B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78689D5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Clearing of Site</w:t>
            </w:r>
          </w:p>
        </w:tc>
        <w:tc>
          <w:tcPr>
            <w:tcW w:w="1120" w:type="dxa"/>
            <w:shd w:val="clear" w:color="auto" w:fill="auto"/>
            <w:noWrap/>
            <w:vAlign w:val="bottom"/>
            <w:hideMark/>
          </w:tcPr>
          <w:p w14:paraId="6068C24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10.00</w:t>
            </w:r>
          </w:p>
        </w:tc>
        <w:tc>
          <w:tcPr>
            <w:tcW w:w="730" w:type="dxa"/>
            <w:shd w:val="clear" w:color="auto" w:fill="auto"/>
            <w:noWrap/>
            <w:vAlign w:val="bottom"/>
            <w:hideMark/>
          </w:tcPr>
          <w:p w14:paraId="2DF14BE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1CF97BF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A1487A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9CE031D" w14:textId="77777777" w:rsidTr="00325031">
        <w:trPr>
          <w:trHeight w:val="825"/>
        </w:trPr>
        <w:tc>
          <w:tcPr>
            <w:tcW w:w="742" w:type="dxa"/>
            <w:shd w:val="clear" w:color="auto" w:fill="auto"/>
            <w:noWrap/>
            <w:hideMark/>
          </w:tcPr>
          <w:p w14:paraId="1AB96E3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56C6287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Excavate trenches, 525mm width and 600mm depth to receive foundations starting from the strip level</w:t>
            </w:r>
          </w:p>
        </w:tc>
        <w:tc>
          <w:tcPr>
            <w:tcW w:w="1120" w:type="dxa"/>
            <w:shd w:val="clear" w:color="auto" w:fill="auto"/>
            <w:noWrap/>
            <w:vAlign w:val="bottom"/>
            <w:hideMark/>
          </w:tcPr>
          <w:p w14:paraId="0B0C54E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6.00</w:t>
            </w:r>
          </w:p>
        </w:tc>
        <w:tc>
          <w:tcPr>
            <w:tcW w:w="730" w:type="dxa"/>
            <w:shd w:val="clear" w:color="auto" w:fill="auto"/>
            <w:noWrap/>
            <w:vAlign w:val="bottom"/>
            <w:hideMark/>
          </w:tcPr>
          <w:p w14:paraId="7322B1D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150D18E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280948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8948CC3" w14:textId="77777777" w:rsidTr="00325031">
        <w:trPr>
          <w:trHeight w:val="615"/>
        </w:trPr>
        <w:tc>
          <w:tcPr>
            <w:tcW w:w="742" w:type="dxa"/>
            <w:shd w:val="clear" w:color="auto" w:fill="auto"/>
            <w:noWrap/>
            <w:hideMark/>
          </w:tcPr>
          <w:p w14:paraId="3F5A38B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033F964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approved anti termite treatment to surfaces of excavation</w:t>
            </w:r>
          </w:p>
        </w:tc>
        <w:tc>
          <w:tcPr>
            <w:tcW w:w="1120" w:type="dxa"/>
            <w:shd w:val="clear" w:color="auto" w:fill="auto"/>
            <w:noWrap/>
            <w:vAlign w:val="bottom"/>
            <w:hideMark/>
          </w:tcPr>
          <w:p w14:paraId="3974358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15.00</w:t>
            </w:r>
          </w:p>
        </w:tc>
        <w:tc>
          <w:tcPr>
            <w:tcW w:w="730" w:type="dxa"/>
            <w:shd w:val="clear" w:color="auto" w:fill="auto"/>
            <w:noWrap/>
            <w:vAlign w:val="bottom"/>
            <w:hideMark/>
          </w:tcPr>
          <w:p w14:paraId="3A361D7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4915292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BD8D5F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12A1EB3C" w14:textId="77777777" w:rsidTr="00325031">
        <w:trPr>
          <w:trHeight w:val="276"/>
        </w:trPr>
        <w:tc>
          <w:tcPr>
            <w:tcW w:w="742" w:type="dxa"/>
            <w:shd w:val="clear" w:color="auto" w:fill="auto"/>
            <w:noWrap/>
            <w:hideMark/>
          </w:tcPr>
          <w:p w14:paraId="55E90B9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686EE8F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CONCRETE WORKS</w:t>
            </w:r>
          </w:p>
        </w:tc>
        <w:tc>
          <w:tcPr>
            <w:tcW w:w="1120" w:type="dxa"/>
            <w:shd w:val="clear" w:color="auto" w:fill="auto"/>
            <w:noWrap/>
            <w:vAlign w:val="bottom"/>
            <w:hideMark/>
          </w:tcPr>
          <w:p w14:paraId="01EC134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58ACC34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76CBE92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7BDACF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42020C9" w14:textId="77777777" w:rsidTr="00325031">
        <w:trPr>
          <w:trHeight w:val="330"/>
        </w:trPr>
        <w:tc>
          <w:tcPr>
            <w:tcW w:w="742" w:type="dxa"/>
            <w:shd w:val="clear" w:color="auto" w:fill="auto"/>
            <w:noWrap/>
            <w:hideMark/>
          </w:tcPr>
          <w:p w14:paraId="68CA0C4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2A46C5F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Strip footing (Plain </w:t>
            </w:r>
            <w:proofErr w:type="spellStart"/>
            <w:r w:rsidRPr="004F2897">
              <w:rPr>
                <w:rFonts w:eastAsia="Times New Roman"/>
                <w:color w:val="auto"/>
                <w:sz w:val="22"/>
                <w:szCs w:val="22"/>
                <w:lang w:val="en-US"/>
              </w:rPr>
              <w:t>insitu</w:t>
            </w:r>
            <w:proofErr w:type="spellEnd"/>
            <w:r w:rsidRPr="004F2897">
              <w:rPr>
                <w:rFonts w:eastAsia="Times New Roman"/>
                <w:color w:val="auto"/>
                <w:sz w:val="22"/>
                <w:szCs w:val="22"/>
                <w:lang w:val="en-US"/>
              </w:rPr>
              <w:t xml:space="preserve"> concrete </w:t>
            </w:r>
            <w:proofErr w:type="gramStart"/>
            <w:r w:rsidRPr="004F2897">
              <w:rPr>
                <w:rFonts w:eastAsia="Times New Roman"/>
                <w:color w:val="auto"/>
                <w:sz w:val="22"/>
                <w:szCs w:val="22"/>
                <w:lang w:val="en-US"/>
              </w:rPr>
              <w:t>1:2:4  mix</w:t>
            </w:r>
            <w:proofErr w:type="gramEnd"/>
            <w:r w:rsidRPr="004F2897">
              <w:rPr>
                <w:rFonts w:eastAsia="Times New Roman"/>
                <w:color w:val="auto"/>
                <w:sz w:val="22"/>
                <w:szCs w:val="22"/>
                <w:lang w:val="en-US"/>
              </w:rPr>
              <w:t>)</w:t>
            </w:r>
          </w:p>
        </w:tc>
        <w:tc>
          <w:tcPr>
            <w:tcW w:w="1120" w:type="dxa"/>
            <w:shd w:val="clear" w:color="auto" w:fill="auto"/>
            <w:noWrap/>
            <w:vAlign w:val="bottom"/>
            <w:hideMark/>
          </w:tcPr>
          <w:p w14:paraId="782515A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41BBA23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564B2B5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CCB73A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6DCF25BC" w14:textId="77777777" w:rsidTr="00325031">
        <w:trPr>
          <w:trHeight w:val="255"/>
        </w:trPr>
        <w:tc>
          <w:tcPr>
            <w:tcW w:w="742" w:type="dxa"/>
            <w:shd w:val="clear" w:color="auto" w:fill="auto"/>
            <w:noWrap/>
            <w:hideMark/>
          </w:tcPr>
          <w:p w14:paraId="1F96A06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7095548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120" w:type="dxa"/>
            <w:shd w:val="clear" w:color="auto" w:fill="auto"/>
            <w:noWrap/>
            <w:vAlign w:val="bottom"/>
            <w:hideMark/>
          </w:tcPr>
          <w:p w14:paraId="2BD8C49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35F9BC8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48C2565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276420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C1A76E7" w14:textId="77777777" w:rsidTr="00325031">
        <w:trPr>
          <w:trHeight w:val="552"/>
        </w:trPr>
        <w:tc>
          <w:tcPr>
            <w:tcW w:w="742" w:type="dxa"/>
            <w:shd w:val="clear" w:color="auto" w:fill="auto"/>
            <w:noWrap/>
            <w:hideMark/>
          </w:tcPr>
          <w:p w14:paraId="3EE7836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52A9B64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Floor slab 150mm thick (Plain in situ concrete 1:2:4 mix, 20mm </w:t>
            </w:r>
            <w:proofErr w:type="spellStart"/>
            <w:r w:rsidRPr="004F2897">
              <w:rPr>
                <w:rFonts w:eastAsia="Times New Roman"/>
                <w:color w:val="auto"/>
                <w:sz w:val="22"/>
                <w:szCs w:val="22"/>
                <w:lang w:val="en-US"/>
              </w:rPr>
              <w:t>aggr</w:t>
            </w:r>
            <w:proofErr w:type="spellEnd"/>
            <w:r w:rsidRPr="004F2897">
              <w:rPr>
                <w:rFonts w:eastAsia="Times New Roman"/>
                <w:color w:val="auto"/>
                <w:sz w:val="22"/>
                <w:szCs w:val="22"/>
                <w:lang w:val="en-US"/>
              </w:rPr>
              <w:t>.)</w:t>
            </w:r>
          </w:p>
        </w:tc>
        <w:tc>
          <w:tcPr>
            <w:tcW w:w="1120" w:type="dxa"/>
            <w:shd w:val="clear" w:color="auto" w:fill="auto"/>
            <w:noWrap/>
            <w:vAlign w:val="bottom"/>
            <w:hideMark/>
          </w:tcPr>
          <w:p w14:paraId="53C1A44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0.80</w:t>
            </w:r>
          </w:p>
        </w:tc>
        <w:tc>
          <w:tcPr>
            <w:tcW w:w="730" w:type="dxa"/>
            <w:shd w:val="clear" w:color="auto" w:fill="auto"/>
            <w:noWrap/>
            <w:vAlign w:val="bottom"/>
            <w:hideMark/>
          </w:tcPr>
          <w:p w14:paraId="46C8B26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1C71EFF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A10A86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00F6B77" w14:textId="77777777" w:rsidTr="00325031">
        <w:trPr>
          <w:trHeight w:val="645"/>
        </w:trPr>
        <w:tc>
          <w:tcPr>
            <w:tcW w:w="742" w:type="dxa"/>
            <w:shd w:val="clear" w:color="auto" w:fill="auto"/>
            <w:noWrap/>
            <w:hideMark/>
          </w:tcPr>
          <w:p w14:paraId="2E5047D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C</w:t>
            </w:r>
          </w:p>
        </w:tc>
        <w:tc>
          <w:tcPr>
            <w:tcW w:w="4928" w:type="dxa"/>
            <w:shd w:val="clear" w:color="auto" w:fill="auto"/>
            <w:hideMark/>
          </w:tcPr>
          <w:p w14:paraId="58E01D3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xml:space="preserve">100mm thick slab on corridor (Plain in situ concrete mix (1:2:4 mix, 20mm </w:t>
            </w:r>
            <w:proofErr w:type="spellStart"/>
            <w:r w:rsidRPr="004F2897">
              <w:rPr>
                <w:rFonts w:eastAsia="Times New Roman"/>
                <w:color w:val="000000"/>
                <w:sz w:val="22"/>
                <w:szCs w:val="22"/>
                <w:lang w:val="en-US"/>
              </w:rPr>
              <w:t>aggr</w:t>
            </w:r>
            <w:proofErr w:type="spellEnd"/>
            <w:r w:rsidRPr="004F2897">
              <w:rPr>
                <w:rFonts w:eastAsia="Times New Roman"/>
                <w:color w:val="000000"/>
                <w:sz w:val="22"/>
                <w:szCs w:val="22"/>
                <w:lang w:val="en-US"/>
              </w:rPr>
              <w:t>.)</w:t>
            </w:r>
          </w:p>
        </w:tc>
        <w:tc>
          <w:tcPr>
            <w:tcW w:w="1120" w:type="dxa"/>
            <w:shd w:val="clear" w:color="auto" w:fill="auto"/>
            <w:noWrap/>
            <w:vAlign w:val="bottom"/>
            <w:hideMark/>
          </w:tcPr>
          <w:p w14:paraId="28CD2C8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0.45</w:t>
            </w:r>
          </w:p>
        </w:tc>
        <w:tc>
          <w:tcPr>
            <w:tcW w:w="730" w:type="dxa"/>
            <w:shd w:val="clear" w:color="auto" w:fill="auto"/>
            <w:noWrap/>
            <w:vAlign w:val="bottom"/>
            <w:hideMark/>
          </w:tcPr>
          <w:p w14:paraId="623232A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3ACEE57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2E45350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CD88B4D" w14:textId="77777777" w:rsidTr="00325031">
        <w:trPr>
          <w:trHeight w:val="552"/>
        </w:trPr>
        <w:tc>
          <w:tcPr>
            <w:tcW w:w="742" w:type="dxa"/>
            <w:shd w:val="clear" w:color="auto" w:fill="auto"/>
            <w:noWrap/>
            <w:hideMark/>
          </w:tcPr>
          <w:p w14:paraId="5A9A709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D</w:t>
            </w:r>
          </w:p>
        </w:tc>
        <w:tc>
          <w:tcPr>
            <w:tcW w:w="4928" w:type="dxa"/>
            <w:shd w:val="clear" w:color="auto" w:fill="auto"/>
            <w:hideMark/>
          </w:tcPr>
          <w:p w14:paraId="71DF6D0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Formwork (Ditto edges of bed not exceeding 150mm high)</w:t>
            </w:r>
          </w:p>
        </w:tc>
        <w:tc>
          <w:tcPr>
            <w:tcW w:w="1120" w:type="dxa"/>
            <w:shd w:val="clear" w:color="auto" w:fill="auto"/>
            <w:noWrap/>
            <w:vAlign w:val="bottom"/>
            <w:hideMark/>
          </w:tcPr>
          <w:p w14:paraId="2366D3F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9.00</w:t>
            </w:r>
          </w:p>
        </w:tc>
        <w:tc>
          <w:tcPr>
            <w:tcW w:w="730" w:type="dxa"/>
            <w:shd w:val="clear" w:color="auto" w:fill="auto"/>
            <w:noWrap/>
            <w:vAlign w:val="bottom"/>
            <w:hideMark/>
          </w:tcPr>
          <w:p w14:paraId="3ADEF24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1600E96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3C05FD7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F5F91E9" w14:textId="77777777" w:rsidTr="00325031">
        <w:trPr>
          <w:trHeight w:val="276"/>
        </w:trPr>
        <w:tc>
          <w:tcPr>
            <w:tcW w:w="742" w:type="dxa"/>
            <w:shd w:val="clear" w:color="auto" w:fill="auto"/>
            <w:noWrap/>
            <w:hideMark/>
          </w:tcPr>
          <w:p w14:paraId="2A64EC1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4928" w:type="dxa"/>
            <w:shd w:val="clear" w:color="auto" w:fill="auto"/>
            <w:hideMark/>
          </w:tcPr>
          <w:p w14:paraId="7CC2873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4F2897">
              <w:rPr>
                <w:rFonts w:eastAsia="Times New Roman"/>
                <w:b/>
                <w:bCs/>
                <w:color w:val="000000"/>
                <w:sz w:val="22"/>
                <w:szCs w:val="22"/>
                <w:lang w:val="en-US"/>
              </w:rPr>
              <w:t>Blockwork</w:t>
            </w:r>
          </w:p>
        </w:tc>
        <w:tc>
          <w:tcPr>
            <w:tcW w:w="1120" w:type="dxa"/>
            <w:shd w:val="clear" w:color="auto" w:fill="auto"/>
            <w:noWrap/>
            <w:vAlign w:val="bottom"/>
            <w:hideMark/>
          </w:tcPr>
          <w:p w14:paraId="4DC97CA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730" w:type="dxa"/>
            <w:shd w:val="clear" w:color="auto" w:fill="auto"/>
            <w:noWrap/>
            <w:vAlign w:val="bottom"/>
            <w:hideMark/>
          </w:tcPr>
          <w:p w14:paraId="45BF02E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280" w:type="dxa"/>
            <w:shd w:val="clear" w:color="auto" w:fill="auto"/>
            <w:noWrap/>
            <w:vAlign w:val="bottom"/>
          </w:tcPr>
          <w:p w14:paraId="4BDE5C2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2C8181D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560AE3FD" w14:textId="77777777" w:rsidTr="00325031">
        <w:trPr>
          <w:trHeight w:val="552"/>
        </w:trPr>
        <w:tc>
          <w:tcPr>
            <w:tcW w:w="742" w:type="dxa"/>
            <w:shd w:val="clear" w:color="auto" w:fill="auto"/>
            <w:noWrap/>
            <w:hideMark/>
          </w:tcPr>
          <w:p w14:paraId="106D924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A</w:t>
            </w:r>
          </w:p>
        </w:tc>
        <w:tc>
          <w:tcPr>
            <w:tcW w:w="4928" w:type="dxa"/>
            <w:shd w:val="clear" w:color="auto" w:fill="auto"/>
            <w:hideMark/>
          </w:tcPr>
          <w:p w14:paraId="56927B2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xml:space="preserve">225mm thick sand Crete hollow block filled with solid weak concrete in foundation </w:t>
            </w:r>
          </w:p>
        </w:tc>
        <w:tc>
          <w:tcPr>
            <w:tcW w:w="1120" w:type="dxa"/>
            <w:shd w:val="clear" w:color="auto" w:fill="auto"/>
            <w:noWrap/>
            <w:vAlign w:val="bottom"/>
            <w:hideMark/>
          </w:tcPr>
          <w:p w14:paraId="4C8B3F3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5.20</w:t>
            </w:r>
          </w:p>
        </w:tc>
        <w:tc>
          <w:tcPr>
            <w:tcW w:w="730" w:type="dxa"/>
            <w:shd w:val="clear" w:color="auto" w:fill="auto"/>
            <w:noWrap/>
            <w:vAlign w:val="bottom"/>
            <w:hideMark/>
          </w:tcPr>
          <w:p w14:paraId="1504F5B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7A53A4C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75E4653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04099D6" w14:textId="77777777" w:rsidTr="00325031">
        <w:trPr>
          <w:trHeight w:val="405"/>
        </w:trPr>
        <w:tc>
          <w:tcPr>
            <w:tcW w:w="742" w:type="dxa"/>
            <w:shd w:val="clear" w:color="auto" w:fill="auto"/>
            <w:noWrap/>
            <w:hideMark/>
          </w:tcPr>
          <w:p w14:paraId="7AD93CF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4928" w:type="dxa"/>
            <w:shd w:val="clear" w:color="auto" w:fill="auto"/>
            <w:hideMark/>
          </w:tcPr>
          <w:p w14:paraId="7B05E58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000000"/>
                <w:sz w:val="22"/>
                <w:szCs w:val="22"/>
                <w:lang w:val="en-US"/>
              </w:rPr>
            </w:pPr>
            <w:r w:rsidRPr="004F2897">
              <w:rPr>
                <w:rFonts w:eastAsia="Times New Roman"/>
                <w:b/>
                <w:bCs/>
                <w:i/>
                <w:iCs/>
                <w:color w:val="000000"/>
                <w:sz w:val="22"/>
                <w:szCs w:val="22"/>
                <w:lang w:val="en-US"/>
              </w:rPr>
              <w:t>Substructure works carried to summary</w:t>
            </w:r>
          </w:p>
        </w:tc>
        <w:tc>
          <w:tcPr>
            <w:tcW w:w="1120" w:type="dxa"/>
            <w:shd w:val="clear" w:color="auto" w:fill="auto"/>
            <w:noWrap/>
            <w:vAlign w:val="bottom"/>
            <w:hideMark/>
          </w:tcPr>
          <w:p w14:paraId="2C43D65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730" w:type="dxa"/>
            <w:shd w:val="clear" w:color="auto" w:fill="auto"/>
            <w:noWrap/>
            <w:vAlign w:val="bottom"/>
            <w:hideMark/>
          </w:tcPr>
          <w:p w14:paraId="4182C78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280" w:type="dxa"/>
            <w:shd w:val="clear" w:color="auto" w:fill="auto"/>
            <w:noWrap/>
            <w:vAlign w:val="bottom"/>
          </w:tcPr>
          <w:p w14:paraId="512CA26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385E99D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p>
        </w:tc>
      </w:tr>
      <w:tr w:rsidR="00651308" w:rsidRPr="004F2897" w14:paraId="5E0E3795" w14:textId="77777777" w:rsidTr="00325031">
        <w:trPr>
          <w:trHeight w:val="360"/>
        </w:trPr>
        <w:tc>
          <w:tcPr>
            <w:tcW w:w="742" w:type="dxa"/>
            <w:shd w:val="clear" w:color="auto" w:fill="auto"/>
            <w:noWrap/>
            <w:vAlign w:val="center"/>
            <w:hideMark/>
          </w:tcPr>
          <w:p w14:paraId="695A5A3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ITEM</w:t>
            </w:r>
          </w:p>
        </w:tc>
        <w:tc>
          <w:tcPr>
            <w:tcW w:w="4928" w:type="dxa"/>
            <w:shd w:val="clear" w:color="auto" w:fill="auto"/>
            <w:vAlign w:val="center"/>
            <w:hideMark/>
          </w:tcPr>
          <w:p w14:paraId="4A43E80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DESCRIPTION</w:t>
            </w:r>
          </w:p>
        </w:tc>
        <w:tc>
          <w:tcPr>
            <w:tcW w:w="1120" w:type="dxa"/>
            <w:shd w:val="clear" w:color="auto" w:fill="auto"/>
            <w:noWrap/>
            <w:vAlign w:val="bottom"/>
            <w:hideMark/>
          </w:tcPr>
          <w:p w14:paraId="2A28BAD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QTY</w:t>
            </w:r>
          </w:p>
        </w:tc>
        <w:tc>
          <w:tcPr>
            <w:tcW w:w="730" w:type="dxa"/>
            <w:shd w:val="clear" w:color="auto" w:fill="auto"/>
            <w:noWrap/>
            <w:vAlign w:val="center"/>
            <w:hideMark/>
          </w:tcPr>
          <w:p w14:paraId="7794BEB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UNIT</w:t>
            </w:r>
          </w:p>
        </w:tc>
        <w:tc>
          <w:tcPr>
            <w:tcW w:w="1280" w:type="dxa"/>
            <w:shd w:val="clear" w:color="auto" w:fill="auto"/>
            <w:noWrap/>
            <w:vAlign w:val="bottom"/>
            <w:hideMark/>
          </w:tcPr>
          <w:p w14:paraId="20647E6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RATE</w:t>
            </w:r>
          </w:p>
        </w:tc>
        <w:tc>
          <w:tcPr>
            <w:tcW w:w="1580" w:type="dxa"/>
            <w:shd w:val="clear" w:color="auto" w:fill="auto"/>
            <w:noWrap/>
            <w:vAlign w:val="bottom"/>
            <w:hideMark/>
          </w:tcPr>
          <w:p w14:paraId="4A529AE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AMOUNT</w:t>
            </w:r>
          </w:p>
        </w:tc>
      </w:tr>
      <w:tr w:rsidR="00651308" w:rsidRPr="004F2897" w14:paraId="18E14416" w14:textId="77777777" w:rsidTr="00325031">
        <w:trPr>
          <w:trHeight w:val="276"/>
        </w:trPr>
        <w:tc>
          <w:tcPr>
            <w:tcW w:w="742" w:type="dxa"/>
            <w:shd w:val="clear" w:color="auto" w:fill="auto"/>
            <w:noWrap/>
            <w:hideMark/>
          </w:tcPr>
          <w:p w14:paraId="627745E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4928" w:type="dxa"/>
            <w:shd w:val="clear" w:color="auto" w:fill="auto"/>
            <w:hideMark/>
          </w:tcPr>
          <w:p w14:paraId="14C111D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4F2897">
              <w:rPr>
                <w:rFonts w:eastAsia="Times New Roman"/>
                <w:b/>
                <w:bCs/>
                <w:color w:val="000000"/>
                <w:sz w:val="22"/>
                <w:szCs w:val="22"/>
                <w:lang w:val="en-US"/>
              </w:rPr>
              <w:t>SUPERSTRUCTURE</w:t>
            </w:r>
          </w:p>
        </w:tc>
        <w:tc>
          <w:tcPr>
            <w:tcW w:w="1120" w:type="dxa"/>
            <w:shd w:val="clear" w:color="auto" w:fill="auto"/>
            <w:noWrap/>
            <w:vAlign w:val="bottom"/>
            <w:hideMark/>
          </w:tcPr>
          <w:p w14:paraId="4DD6796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730" w:type="dxa"/>
            <w:shd w:val="clear" w:color="auto" w:fill="auto"/>
            <w:noWrap/>
            <w:vAlign w:val="bottom"/>
            <w:hideMark/>
          </w:tcPr>
          <w:p w14:paraId="37FBB6B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280" w:type="dxa"/>
            <w:shd w:val="clear" w:color="auto" w:fill="auto"/>
            <w:noWrap/>
            <w:vAlign w:val="bottom"/>
            <w:hideMark/>
          </w:tcPr>
          <w:p w14:paraId="4E9D459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580" w:type="dxa"/>
            <w:shd w:val="clear" w:color="auto" w:fill="auto"/>
            <w:noWrap/>
            <w:vAlign w:val="bottom"/>
            <w:hideMark/>
          </w:tcPr>
          <w:p w14:paraId="0283E47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4F2897">
              <w:rPr>
                <w:rFonts w:eastAsia="Times New Roman"/>
                <w:b/>
                <w:bCs/>
                <w:color w:val="000000"/>
                <w:sz w:val="22"/>
                <w:szCs w:val="22"/>
                <w:lang w:val="en-US"/>
              </w:rPr>
              <w:t> </w:t>
            </w:r>
          </w:p>
        </w:tc>
      </w:tr>
      <w:tr w:rsidR="00651308" w:rsidRPr="004F2897" w14:paraId="382BC213" w14:textId="77777777" w:rsidTr="00325031">
        <w:trPr>
          <w:trHeight w:val="315"/>
        </w:trPr>
        <w:tc>
          <w:tcPr>
            <w:tcW w:w="742" w:type="dxa"/>
            <w:shd w:val="clear" w:color="auto" w:fill="auto"/>
            <w:noWrap/>
            <w:hideMark/>
          </w:tcPr>
          <w:p w14:paraId="14FDCE1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4928" w:type="dxa"/>
            <w:shd w:val="clear" w:color="auto" w:fill="auto"/>
            <w:hideMark/>
          </w:tcPr>
          <w:p w14:paraId="67D75D5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4F2897">
              <w:rPr>
                <w:rFonts w:eastAsia="Times New Roman"/>
                <w:b/>
                <w:bCs/>
                <w:color w:val="000000"/>
                <w:sz w:val="22"/>
                <w:szCs w:val="22"/>
                <w:lang w:val="en-US"/>
              </w:rPr>
              <w:t>Concrete Works</w:t>
            </w:r>
          </w:p>
        </w:tc>
        <w:tc>
          <w:tcPr>
            <w:tcW w:w="1120" w:type="dxa"/>
            <w:shd w:val="clear" w:color="auto" w:fill="auto"/>
            <w:noWrap/>
            <w:vAlign w:val="bottom"/>
            <w:hideMark/>
          </w:tcPr>
          <w:p w14:paraId="4C255D9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730" w:type="dxa"/>
            <w:shd w:val="clear" w:color="auto" w:fill="auto"/>
            <w:noWrap/>
            <w:vAlign w:val="bottom"/>
            <w:hideMark/>
          </w:tcPr>
          <w:p w14:paraId="5083B15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280" w:type="dxa"/>
            <w:shd w:val="clear" w:color="auto" w:fill="auto"/>
            <w:noWrap/>
            <w:vAlign w:val="bottom"/>
            <w:hideMark/>
          </w:tcPr>
          <w:p w14:paraId="6737F1E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580" w:type="dxa"/>
            <w:shd w:val="clear" w:color="auto" w:fill="auto"/>
            <w:noWrap/>
            <w:vAlign w:val="bottom"/>
            <w:hideMark/>
          </w:tcPr>
          <w:p w14:paraId="6848492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r>
      <w:tr w:rsidR="00651308" w:rsidRPr="004F2897" w14:paraId="44A20DF8" w14:textId="77777777" w:rsidTr="00325031">
        <w:trPr>
          <w:trHeight w:val="828"/>
        </w:trPr>
        <w:tc>
          <w:tcPr>
            <w:tcW w:w="742" w:type="dxa"/>
            <w:shd w:val="clear" w:color="auto" w:fill="auto"/>
            <w:noWrap/>
            <w:hideMark/>
          </w:tcPr>
          <w:p w14:paraId="01C1296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6A5CEC8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250mmx50mm thick coping with spikes on top of all exposed walls as approved by the engineer</w:t>
            </w:r>
          </w:p>
        </w:tc>
        <w:tc>
          <w:tcPr>
            <w:tcW w:w="1120" w:type="dxa"/>
            <w:shd w:val="clear" w:color="auto" w:fill="auto"/>
            <w:noWrap/>
            <w:vAlign w:val="bottom"/>
            <w:hideMark/>
          </w:tcPr>
          <w:p w14:paraId="09EA56F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0.05</w:t>
            </w:r>
          </w:p>
        </w:tc>
        <w:tc>
          <w:tcPr>
            <w:tcW w:w="730" w:type="dxa"/>
            <w:shd w:val="clear" w:color="auto" w:fill="auto"/>
            <w:noWrap/>
            <w:vAlign w:val="bottom"/>
            <w:hideMark/>
          </w:tcPr>
          <w:p w14:paraId="7E17893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67F6E48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5A922A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EC7BD80" w14:textId="77777777" w:rsidTr="00325031">
        <w:trPr>
          <w:trHeight w:val="276"/>
        </w:trPr>
        <w:tc>
          <w:tcPr>
            <w:tcW w:w="742" w:type="dxa"/>
            <w:shd w:val="clear" w:color="auto" w:fill="auto"/>
            <w:noWrap/>
            <w:hideMark/>
          </w:tcPr>
          <w:p w14:paraId="17FEC5A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noWrap/>
            <w:hideMark/>
          </w:tcPr>
          <w:p w14:paraId="23F05F7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External and Internal Wall</w:t>
            </w:r>
          </w:p>
        </w:tc>
        <w:tc>
          <w:tcPr>
            <w:tcW w:w="1120" w:type="dxa"/>
            <w:shd w:val="clear" w:color="auto" w:fill="auto"/>
            <w:noWrap/>
            <w:vAlign w:val="bottom"/>
            <w:hideMark/>
          </w:tcPr>
          <w:p w14:paraId="578C52D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3D52FBC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280" w:type="dxa"/>
            <w:shd w:val="clear" w:color="auto" w:fill="auto"/>
            <w:noWrap/>
            <w:vAlign w:val="bottom"/>
          </w:tcPr>
          <w:p w14:paraId="33924DA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0EB8B36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429B6498" w14:textId="77777777" w:rsidTr="00325031">
        <w:trPr>
          <w:trHeight w:val="828"/>
        </w:trPr>
        <w:tc>
          <w:tcPr>
            <w:tcW w:w="742" w:type="dxa"/>
            <w:shd w:val="clear" w:color="auto" w:fill="auto"/>
            <w:noWrap/>
            <w:hideMark/>
          </w:tcPr>
          <w:p w14:paraId="2FBDC91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1ED85F4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Blockwork 150mm sand Crete block laid in cement and sand (1:4) to wall plate including urinal partitions</w:t>
            </w:r>
          </w:p>
        </w:tc>
        <w:tc>
          <w:tcPr>
            <w:tcW w:w="1120" w:type="dxa"/>
            <w:shd w:val="clear" w:color="auto" w:fill="auto"/>
            <w:noWrap/>
            <w:vAlign w:val="bottom"/>
            <w:hideMark/>
          </w:tcPr>
          <w:p w14:paraId="6DCC248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20.00</w:t>
            </w:r>
          </w:p>
        </w:tc>
        <w:tc>
          <w:tcPr>
            <w:tcW w:w="730" w:type="dxa"/>
            <w:shd w:val="clear" w:color="auto" w:fill="auto"/>
            <w:noWrap/>
            <w:vAlign w:val="bottom"/>
            <w:hideMark/>
          </w:tcPr>
          <w:p w14:paraId="4BA1FA9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2016C7C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4FABFC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50B9B37" w14:textId="77777777" w:rsidTr="00325031">
        <w:trPr>
          <w:trHeight w:val="276"/>
        </w:trPr>
        <w:tc>
          <w:tcPr>
            <w:tcW w:w="742" w:type="dxa"/>
            <w:shd w:val="clear" w:color="auto" w:fill="auto"/>
            <w:noWrap/>
            <w:hideMark/>
          </w:tcPr>
          <w:p w14:paraId="5E6F035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63E1196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Roofing /Carpentry</w:t>
            </w:r>
          </w:p>
        </w:tc>
        <w:tc>
          <w:tcPr>
            <w:tcW w:w="1120" w:type="dxa"/>
            <w:shd w:val="clear" w:color="auto" w:fill="auto"/>
            <w:noWrap/>
            <w:vAlign w:val="bottom"/>
            <w:hideMark/>
          </w:tcPr>
          <w:p w14:paraId="4D9909C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031893A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60E4186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989C30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26BEF96" w14:textId="77777777" w:rsidTr="00325031">
        <w:trPr>
          <w:trHeight w:val="828"/>
        </w:trPr>
        <w:tc>
          <w:tcPr>
            <w:tcW w:w="742" w:type="dxa"/>
            <w:shd w:val="clear" w:color="auto" w:fill="auto"/>
            <w:noWrap/>
            <w:hideMark/>
          </w:tcPr>
          <w:p w14:paraId="494E653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5F8EFAA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0.45mm thick long span aluminum roofing sheet laid at 150mm and double nailed to purlin (measured separately)</w:t>
            </w:r>
          </w:p>
        </w:tc>
        <w:tc>
          <w:tcPr>
            <w:tcW w:w="1120" w:type="dxa"/>
            <w:shd w:val="clear" w:color="auto" w:fill="auto"/>
            <w:noWrap/>
            <w:vAlign w:val="bottom"/>
            <w:hideMark/>
          </w:tcPr>
          <w:p w14:paraId="0B33A20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56DCB97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6CC3136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2CBE06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CFA6DBE" w14:textId="77777777" w:rsidTr="00325031">
        <w:trPr>
          <w:trHeight w:val="324"/>
        </w:trPr>
        <w:tc>
          <w:tcPr>
            <w:tcW w:w="742" w:type="dxa"/>
            <w:shd w:val="clear" w:color="auto" w:fill="auto"/>
            <w:noWrap/>
            <w:hideMark/>
          </w:tcPr>
          <w:p w14:paraId="71D31B1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4AC42EA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Roofing (complete with all accessories)</w:t>
            </w:r>
          </w:p>
        </w:tc>
        <w:tc>
          <w:tcPr>
            <w:tcW w:w="1120" w:type="dxa"/>
            <w:shd w:val="clear" w:color="auto" w:fill="auto"/>
            <w:noWrap/>
            <w:vAlign w:val="bottom"/>
            <w:hideMark/>
          </w:tcPr>
          <w:p w14:paraId="633DC38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4.00</w:t>
            </w:r>
          </w:p>
        </w:tc>
        <w:tc>
          <w:tcPr>
            <w:tcW w:w="730" w:type="dxa"/>
            <w:shd w:val="clear" w:color="auto" w:fill="auto"/>
            <w:noWrap/>
            <w:vAlign w:val="bottom"/>
            <w:hideMark/>
          </w:tcPr>
          <w:p w14:paraId="5382371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4587E6D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9AF812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06F9CB7" w14:textId="77777777" w:rsidTr="00325031">
        <w:trPr>
          <w:trHeight w:val="828"/>
        </w:trPr>
        <w:tc>
          <w:tcPr>
            <w:tcW w:w="742" w:type="dxa"/>
            <w:shd w:val="clear" w:color="auto" w:fill="auto"/>
            <w:noWrap/>
            <w:hideMark/>
          </w:tcPr>
          <w:p w14:paraId="1E50CAD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1C81A7F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auto"/>
                <w:sz w:val="22"/>
                <w:szCs w:val="22"/>
                <w:lang w:val="en-US"/>
              </w:rPr>
            </w:pPr>
            <w:r w:rsidRPr="004F2897">
              <w:rPr>
                <w:rFonts w:eastAsia="Times New Roman"/>
                <w:b/>
                <w:bCs/>
                <w:i/>
                <w:iCs/>
                <w:color w:val="auto"/>
                <w:sz w:val="22"/>
                <w:szCs w:val="22"/>
                <w:lang w:val="en-US"/>
              </w:rPr>
              <w:t>(Solignum or any other approved treatment solution impregnated swan hardwood as described)</w:t>
            </w:r>
          </w:p>
        </w:tc>
        <w:tc>
          <w:tcPr>
            <w:tcW w:w="1120" w:type="dxa"/>
            <w:shd w:val="clear" w:color="auto" w:fill="auto"/>
            <w:noWrap/>
            <w:vAlign w:val="bottom"/>
            <w:hideMark/>
          </w:tcPr>
          <w:p w14:paraId="35167C9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3AB7557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2657C76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0895AD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10A3A24" w14:textId="77777777" w:rsidTr="00325031">
        <w:trPr>
          <w:trHeight w:val="276"/>
        </w:trPr>
        <w:tc>
          <w:tcPr>
            <w:tcW w:w="742" w:type="dxa"/>
            <w:shd w:val="clear" w:color="auto" w:fill="auto"/>
            <w:noWrap/>
            <w:hideMark/>
          </w:tcPr>
          <w:p w14:paraId="54DBD67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noWrap/>
            <w:hideMark/>
          </w:tcPr>
          <w:p w14:paraId="10BEB59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50 X 75mm Rafters </w:t>
            </w:r>
          </w:p>
        </w:tc>
        <w:tc>
          <w:tcPr>
            <w:tcW w:w="1120" w:type="dxa"/>
            <w:shd w:val="clear" w:color="auto" w:fill="auto"/>
            <w:noWrap/>
            <w:vAlign w:val="bottom"/>
            <w:hideMark/>
          </w:tcPr>
          <w:p w14:paraId="7F48856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4.00</w:t>
            </w:r>
          </w:p>
        </w:tc>
        <w:tc>
          <w:tcPr>
            <w:tcW w:w="730" w:type="dxa"/>
            <w:shd w:val="clear" w:color="auto" w:fill="auto"/>
            <w:noWrap/>
            <w:vAlign w:val="bottom"/>
            <w:hideMark/>
          </w:tcPr>
          <w:p w14:paraId="1C3247F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p>
        </w:tc>
        <w:tc>
          <w:tcPr>
            <w:tcW w:w="1280" w:type="dxa"/>
            <w:shd w:val="clear" w:color="auto" w:fill="auto"/>
            <w:noWrap/>
            <w:vAlign w:val="bottom"/>
          </w:tcPr>
          <w:p w14:paraId="500075B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CB1189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D6DC773" w14:textId="77777777" w:rsidTr="00325031">
        <w:trPr>
          <w:trHeight w:val="276"/>
        </w:trPr>
        <w:tc>
          <w:tcPr>
            <w:tcW w:w="742" w:type="dxa"/>
            <w:shd w:val="clear" w:color="auto" w:fill="auto"/>
            <w:noWrap/>
            <w:hideMark/>
          </w:tcPr>
          <w:p w14:paraId="306561A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lastRenderedPageBreak/>
              <w:t>C</w:t>
            </w:r>
          </w:p>
        </w:tc>
        <w:tc>
          <w:tcPr>
            <w:tcW w:w="4928" w:type="dxa"/>
            <w:shd w:val="clear" w:color="auto" w:fill="auto"/>
            <w:noWrap/>
            <w:hideMark/>
          </w:tcPr>
          <w:p w14:paraId="3C5F1C5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50 X 50mm Purlins</w:t>
            </w:r>
          </w:p>
        </w:tc>
        <w:tc>
          <w:tcPr>
            <w:tcW w:w="1120" w:type="dxa"/>
            <w:shd w:val="clear" w:color="auto" w:fill="auto"/>
            <w:noWrap/>
            <w:vAlign w:val="bottom"/>
            <w:hideMark/>
          </w:tcPr>
          <w:p w14:paraId="27CF91B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8.00</w:t>
            </w:r>
          </w:p>
        </w:tc>
        <w:tc>
          <w:tcPr>
            <w:tcW w:w="730" w:type="dxa"/>
            <w:shd w:val="clear" w:color="auto" w:fill="auto"/>
            <w:noWrap/>
            <w:vAlign w:val="bottom"/>
            <w:hideMark/>
          </w:tcPr>
          <w:p w14:paraId="6117193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p>
        </w:tc>
        <w:tc>
          <w:tcPr>
            <w:tcW w:w="1280" w:type="dxa"/>
            <w:shd w:val="clear" w:color="auto" w:fill="auto"/>
            <w:noWrap/>
            <w:vAlign w:val="bottom"/>
          </w:tcPr>
          <w:p w14:paraId="4E2E273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BA4697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BF4878F" w14:textId="77777777" w:rsidTr="00325031">
        <w:trPr>
          <w:trHeight w:val="276"/>
        </w:trPr>
        <w:tc>
          <w:tcPr>
            <w:tcW w:w="742" w:type="dxa"/>
            <w:shd w:val="clear" w:color="auto" w:fill="auto"/>
            <w:noWrap/>
            <w:hideMark/>
          </w:tcPr>
          <w:p w14:paraId="078977D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D</w:t>
            </w:r>
          </w:p>
        </w:tc>
        <w:tc>
          <w:tcPr>
            <w:tcW w:w="4928" w:type="dxa"/>
            <w:shd w:val="clear" w:color="auto" w:fill="auto"/>
            <w:noWrap/>
            <w:hideMark/>
          </w:tcPr>
          <w:p w14:paraId="3FC776F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50 X 100mm wall plate</w:t>
            </w:r>
          </w:p>
        </w:tc>
        <w:tc>
          <w:tcPr>
            <w:tcW w:w="1120" w:type="dxa"/>
            <w:shd w:val="clear" w:color="auto" w:fill="auto"/>
            <w:noWrap/>
            <w:vAlign w:val="bottom"/>
            <w:hideMark/>
          </w:tcPr>
          <w:p w14:paraId="622C490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4.00</w:t>
            </w:r>
          </w:p>
        </w:tc>
        <w:tc>
          <w:tcPr>
            <w:tcW w:w="730" w:type="dxa"/>
            <w:shd w:val="clear" w:color="auto" w:fill="auto"/>
            <w:noWrap/>
            <w:vAlign w:val="bottom"/>
            <w:hideMark/>
          </w:tcPr>
          <w:p w14:paraId="57FAAD8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p>
        </w:tc>
        <w:tc>
          <w:tcPr>
            <w:tcW w:w="1280" w:type="dxa"/>
            <w:shd w:val="clear" w:color="auto" w:fill="auto"/>
            <w:noWrap/>
            <w:vAlign w:val="bottom"/>
          </w:tcPr>
          <w:p w14:paraId="46E08E1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FB7744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C935C75" w14:textId="77777777" w:rsidTr="00325031">
        <w:trPr>
          <w:trHeight w:val="552"/>
        </w:trPr>
        <w:tc>
          <w:tcPr>
            <w:tcW w:w="742" w:type="dxa"/>
            <w:shd w:val="clear" w:color="auto" w:fill="auto"/>
            <w:noWrap/>
            <w:hideMark/>
          </w:tcPr>
          <w:p w14:paraId="5F01428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E</w:t>
            </w:r>
          </w:p>
        </w:tc>
        <w:tc>
          <w:tcPr>
            <w:tcW w:w="4928" w:type="dxa"/>
            <w:shd w:val="clear" w:color="auto" w:fill="auto"/>
            <w:hideMark/>
          </w:tcPr>
          <w:p w14:paraId="4E621D1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225 x 25mm wrought fascia covered with flat pan</w:t>
            </w:r>
          </w:p>
        </w:tc>
        <w:tc>
          <w:tcPr>
            <w:tcW w:w="1120" w:type="dxa"/>
            <w:shd w:val="clear" w:color="auto" w:fill="auto"/>
            <w:noWrap/>
            <w:vAlign w:val="bottom"/>
            <w:hideMark/>
          </w:tcPr>
          <w:p w14:paraId="2503ED3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6.00</w:t>
            </w:r>
          </w:p>
        </w:tc>
        <w:tc>
          <w:tcPr>
            <w:tcW w:w="730" w:type="dxa"/>
            <w:shd w:val="clear" w:color="auto" w:fill="auto"/>
            <w:noWrap/>
            <w:vAlign w:val="bottom"/>
            <w:hideMark/>
          </w:tcPr>
          <w:p w14:paraId="22AFAD8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p>
        </w:tc>
        <w:tc>
          <w:tcPr>
            <w:tcW w:w="1280" w:type="dxa"/>
            <w:shd w:val="clear" w:color="auto" w:fill="auto"/>
            <w:noWrap/>
            <w:vAlign w:val="bottom"/>
          </w:tcPr>
          <w:p w14:paraId="48A19C8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AFF3B5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8858436" w14:textId="77777777" w:rsidTr="00325031">
        <w:trPr>
          <w:trHeight w:val="276"/>
        </w:trPr>
        <w:tc>
          <w:tcPr>
            <w:tcW w:w="742" w:type="dxa"/>
            <w:shd w:val="clear" w:color="auto" w:fill="auto"/>
            <w:noWrap/>
            <w:hideMark/>
          </w:tcPr>
          <w:p w14:paraId="2C4EB9A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63357B5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Doors, Drainage and Plumbing</w:t>
            </w:r>
          </w:p>
        </w:tc>
        <w:tc>
          <w:tcPr>
            <w:tcW w:w="1120" w:type="dxa"/>
            <w:shd w:val="clear" w:color="auto" w:fill="auto"/>
            <w:noWrap/>
            <w:vAlign w:val="bottom"/>
            <w:hideMark/>
          </w:tcPr>
          <w:p w14:paraId="15C95E2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692D8B5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1347FAB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B697A4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D7A1C61" w14:textId="77777777" w:rsidTr="00325031">
        <w:trPr>
          <w:trHeight w:val="1656"/>
        </w:trPr>
        <w:tc>
          <w:tcPr>
            <w:tcW w:w="742" w:type="dxa"/>
            <w:shd w:val="clear" w:color="auto" w:fill="auto"/>
            <w:noWrap/>
            <w:hideMark/>
          </w:tcPr>
          <w:p w14:paraId="252DD3D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6A25099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Supply and fix purpose made 750mm x 1900mm metal door made with 2mm thick steel plate framed with 25mm x 50mm steel pipes painted and installed complete with steel frames, </w:t>
            </w:r>
            <w:proofErr w:type="gramStart"/>
            <w:r w:rsidRPr="004F2897">
              <w:rPr>
                <w:rFonts w:eastAsia="Times New Roman"/>
                <w:color w:val="auto"/>
                <w:sz w:val="22"/>
                <w:szCs w:val="22"/>
                <w:lang w:val="en-US"/>
              </w:rPr>
              <w:t>padlocks</w:t>
            </w:r>
            <w:proofErr w:type="gramEnd"/>
            <w:r w:rsidRPr="004F2897">
              <w:rPr>
                <w:rFonts w:eastAsia="Times New Roman"/>
                <w:color w:val="auto"/>
                <w:sz w:val="22"/>
                <w:szCs w:val="22"/>
                <w:lang w:val="en-US"/>
              </w:rPr>
              <w:t xml:space="preserve"> and keys as in indicated in the drawings</w:t>
            </w:r>
          </w:p>
        </w:tc>
        <w:tc>
          <w:tcPr>
            <w:tcW w:w="1120" w:type="dxa"/>
            <w:shd w:val="clear" w:color="auto" w:fill="auto"/>
            <w:noWrap/>
            <w:vAlign w:val="bottom"/>
            <w:hideMark/>
          </w:tcPr>
          <w:p w14:paraId="29ECE26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2.00</w:t>
            </w:r>
          </w:p>
        </w:tc>
        <w:tc>
          <w:tcPr>
            <w:tcW w:w="730" w:type="dxa"/>
            <w:shd w:val="clear" w:color="auto" w:fill="auto"/>
            <w:noWrap/>
            <w:vAlign w:val="bottom"/>
            <w:hideMark/>
          </w:tcPr>
          <w:p w14:paraId="7FB77F3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No</w:t>
            </w:r>
          </w:p>
        </w:tc>
        <w:tc>
          <w:tcPr>
            <w:tcW w:w="1280" w:type="dxa"/>
            <w:shd w:val="clear" w:color="auto" w:fill="auto"/>
            <w:noWrap/>
            <w:vAlign w:val="bottom"/>
          </w:tcPr>
          <w:p w14:paraId="3D99028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3201E34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56095C2F" w14:textId="77777777" w:rsidTr="00325031">
        <w:trPr>
          <w:trHeight w:val="1656"/>
        </w:trPr>
        <w:tc>
          <w:tcPr>
            <w:tcW w:w="742" w:type="dxa"/>
            <w:shd w:val="clear" w:color="auto" w:fill="auto"/>
            <w:noWrap/>
            <w:hideMark/>
          </w:tcPr>
          <w:p w14:paraId="209F5E1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1CE8D88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Supply and fix purpose made 800mm x 1900mm metal door made with 2mm thick steel plate framed with 25mm x 50mm steel pipes painted and installed complete with steel frames, </w:t>
            </w:r>
            <w:proofErr w:type="gramStart"/>
            <w:r w:rsidRPr="004F2897">
              <w:rPr>
                <w:rFonts w:eastAsia="Times New Roman"/>
                <w:color w:val="auto"/>
                <w:sz w:val="22"/>
                <w:szCs w:val="22"/>
                <w:lang w:val="en-US"/>
              </w:rPr>
              <w:t>padlocks</w:t>
            </w:r>
            <w:proofErr w:type="gramEnd"/>
            <w:r w:rsidRPr="004F2897">
              <w:rPr>
                <w:rFonts w:eastAsia="Times New Roman"/>
                <w:color w:val="auto"/>
                <w:sz w:val="22"/>
                <w:szCs w:val="22"/>
                <w:lang w:val="en-US"/>
              </w:rPr>
              <w:t xml:space="preserve"> and keys as in indicated in the drawings</w:t>
            </w:r>
          </w:p>
        </w:tc>
        <w:tc>
          <w:tcPr>
            <w:tcW w:w="1120" w:type="dxa"/>
            <w:shd w:val="clear" w:color="auto" w:fill="auto"/>
            <w:noWrap/>
            <w:vAlign w:val="bottom"/>
            <w:hideMark/>
          </w:tcPr>
          <w:p w14:paraId="2BC7231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1199C26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hideMark/>
          </w:tcPr>
          <w:p w14:paraId="52C2F6B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580" w:type="dxa"/>
            <w:shd w:val="clear" w:color="auto" w:fill="auto"/>
            <w:noWrap/>
            <w:vAlign w:val="bottom"/>
            <w:hideMark/>
          </w:tcPr>
          <w:p w14:paraId="1C7F2DB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r>
      <w:tr w:rsidR="00651308" w:rsidRPr="004F2897" w14:paraId="75075207" w14:textId="77777777" w:rsidTr="00325031">
        <w:trPr>
          <w:trHeight w:val="1932"/>
        </w:trPr>
        <w:tc>
          <w:tcPr>
            <w:tcW w:w="742" w:type="dxa"/>
            <w:shd w:val="clear" w:color="auto" w:fill="auto"/>
            <w:noWrap/>
            <w:hideMark/>
          </w:tcPr>
          <w:p w14:paraId="4022525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7FBD903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Supply and fix purpose made single 900mm x 1600mm see through door made with 25mm x 50mm (2mm gauge) steel pipes and grilled with 25mm square steel pipes as in the drawings on the entrance to the facility painted and installed complete with steel frames, padlocks and keys.</w:t>
            </w:r>
          </w:p>
        </w:tc>
        <w:tc>
          <w:tcPr>
            <w:tcW w:w="1120" w:type="dxa"/>
            <w:shd w:val="clear" w:color="auto" w:fill="auto"/>
            <w:noWrap/>
            <w:vAlign w:val="bottom"/>
            <w:hideMark/>
          </w:tcPr>
          <w:p w14:paraId="2652B28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4D97940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4B167FB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92FACD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56851F54" w14:textId="77777777" w:rsidTr="00325031">
        <w:trPr>
          <w:trHeight w:val="1104"/>
        </w:trPr>
        <w:tc>
          <w:tcPr>
            <w:tcW w:w="742" w:type="dxa"/>
            <w:shd w:val="clear" w:color="auto" w:fill="auto"/>
            <w:noWrap/>
            <w:hideMark/>
          </w:tcPr>
          <w:p w14:paraId="34E2DC2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D</w:t>
            </w:r>
          </w:p>
        </w:tc>
        <w:tc>
          <w:tcPr>
            <w:tcW w:w="4928" w:type="dxa"/>
            <w:shd w:val="clear" w:color="auto" w:fill="auto"/>
            <w:hideMark/>
          </w:tcPr>
          <w:p w14:paraId="7E2425D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and Install inspection chambers (2-600mm x 600mm and 1-750mm x 750mm) with precast reinforced concrete cover 75mm thick for each of the compartment</w:t>
            </w:r>
          </w:p>
        </w:tc>
        <w:tc>
          <w:tcPr>
            <w:tcW w:w="1120" w:type="dxa"/>
            <w:shd w:val="clear" w:color="auto" w:fill="auto"/>
            <w:noWrap/>
            <w:vAlign w:val="bottom"/>
            <w:hideMark/>
          </w:tcPr>
          <w:p w14:paraId="4BCBD3D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w:t>
            </w:r>
          </w:p>
        </w:tc>
        <w:tc>
          <w:tcPr>
            <w:tcW w:w="730" w:type="dxa"/>
            <w:shd w:val="clear" w:color="auto" w:fill="auto"/>
            <w:noWrap/>
            <w:vAlign w:val="bottom"/>
            <w:hideMark/>
          </w:tcPr>
          <w:p w14:paraId="658A9DF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11DB1C2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DD3843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5D91B1E2" w14:textId="77777777" w:rsidTr="00325031">
        <w:trPr>
          <w:trHeight w:val="828"/>
        </w:trPr>
        <w:tc>
          <w:tcPr>
            <w:tcW w:w="742" w:type="dxa"/>
            <w:shd w:val="clear" w:color="auto" w:fill="auto"/>
            <w:noWrap/>
            <w:hideMark/>
          </w:tcPr>
          <w:p w14:paraId="4C0FCD6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E</w:t>
            </w:r>
          </w:p>
        </w:tc>
        <w:tc>
          <w:tcPr>
            <w:tcW w:w="4928" w:type="dxa"/>
            <w:shd w:val="clear" w:color="auto" w:fill="auto"/>
            <w:hideMark/>
          </w:tcPr>
          <w:p w14:paraId="1548CEB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and Install 1250mm x 900mm chambers with precast reinforced concrete cover 75mm thick for septic tank alternating</w:t>
            </w:r>
          </w:p>
        </w:tc>
        <w:tc>
          <w:tcPr>
            <w:tcW w:w="1120" w:type="dxa"/>
            <w:shd w:val="clear" w:color="auto" w:fill="auto"/>
            <w:noWrap/>
            <w:vAlign w:val="bottom"/>
            <w:hideMark/>
          </w:tcPr>
          <w:p w14:paraId="252F804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2A58DAF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2DD41D6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D78C7B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1C4B67B6" w14:textId="77777777" w:rsidTr="00325031">
        <w:trPr>
          <w:trHeight w:val="828"/>
        </w:trPr>
        <w:tc>
          <w:tcPr>
            <w:tcW w:w="742" w:type="dxa"/>
            <w:shd w:val="clear" w:color="auto" w:fill="auto"/>
            <w:noWrap/>
            <w:hideMark/>
          </w:tcPr>
          <w:p w14:paraId="39620A1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F</w:t>
            </w:r>
          </w:p>
        </w:tc>
        <w:tc>
          <w:tcPr>
            <w:tcW w:w="4928" w:type="dxa"/>
            <w:shd w:val="clear" w:color="auto" w:fill="auto"/>
            <w:hideMark/>
          </w:tcPr>
          <w:p w14:paraId="012ABA4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Provide and Install 2400mm long 100mm diameter PVC vent pipe complete with all accessories on all inspection chambers </w:t>
            </w:r>
          </w:p>
        </w:tc>
        <w:tc>
          <w:tcPr>
            <w:tcW w:w="1120" w:type="dxa"/>
            <w:shd w:val="clear" w:color="auto" w:fill="auto"/>
            <w:noWrap/>
            <w:vAlign w:val="bottom"/>
            <w:hideMark/>
          </w:tcPr>
          <w:p w14:paraId="5F39E58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w:t>
            </w:r>
          </w:p>
        </w:tc>
        <w:tc>
          <w:tcPr>
            <w:tcW w:w="730" w:type="dxa"/>
            <w:shd w:val="clear" w:color="auto" w:fill="auto"/>
            <w:noWrap/>
            <w:vAlign w:val="bottom"/>
            <w:hideMark/>
          </w:tcPr>
          <w:p w14:paraId="4B283A4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6151666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AD158E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71E9D14D" w14:textId="77777777" w:rsidTr="00325031">
        <w:trPr>
          <w:trHeight w:val="552"/>
        </w:trPr>
        <w:tc>
          <w:tcPr>
            <w:tcW w:w="742" w:type="dxa"/>
            <w:shd w:val="clear" w:color="auto" w:fill="auto"/>
            <w:noWrap/>
            <w:hideMark/>
          </w:tcPr>
          <w:p w14:paraId="13D67EE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G</w:t>
            </w:r>
          </w:p>
        </w:tc>
        <w:tc>
          <w:tcPr>
            <w:tcW w:w="4928" w:type="dxa"/>
            <w:shd w:val="clear" w:color="auto" w:fill="auto"/>
            <w:hideMark/>
          </w:tcPr>
          <w:p w14:paraId="26CEDF8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approved squat pan completely fixed and connected to drain</w:t>
            </w:r>
          </w:p>
        </w:tc>
        <w:tc>
          <w:tcPr>
            <w:tcW w:w="1120" w:type="dxa"/>
            <w:shd w:val="clear" w:color="auto" w:fill="auto"/>
            <w:noWrap/>
            <w:vAlign w:val="bottom"/>
            <w:hideMark/>
          </w:tcPr>
          <w:p w14:paraId="6960EFD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w:t>
            </w:r>
          </w:p>
        </w:tc>
        <w:tc>
          <w:tcPr>
            <w:tcW w:w="730" w:type="dxa"/>
            <w:shd w:val="clear" w:color="auto" w:fill="auto"/>
            <w:noWrap/>
            <w:vAlign w:val="bottom"/>
            <w:hideMark/>
          </w:tcPr>
          <w:p w14:paraId="46DDE9B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4A5CE14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83C71E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F2AD548" w14:textId="77777777" w:rsidTr="00325031">
        <w:trPr>
          <w:trHeight w:val="276"/>
        </w:trPr>
        <w:tc>
          <w:tcPr>
            <w:tcW w:w="742" w:type="dxa"/>
            <w:shd w:val="clear" w:color="auto" w:fill="auto"/>
            <w:noWrap/>
            <w:hideMark/>
          </w:tcPr>
          <w:p w14:paraId="320F6DE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14F75B2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auto"/>
                <w:sz w:val="22"/>
                <w:szCs w:val="22"/>
                <w:lang w:val="en-US"/>
              </w:rPr>
            </w:pPr>
            <w:r w:rsidRPr="004F2897">
              <w:rPr>
                <w:rFonts w:eastAsia="Times New Roman"/>
                <w:b/>
                <w:bCs/>
                <w:i/>
                <w:iCs/>
                <w:color w:val="auto"/>
                <w:sz w:val="22"/>
                <w:szCs w:val="22"/>
                <w:lang w:val="en-US"/>
              </w:rPr>
              <w:t>Sub Total Superstructure Works</w:t>
            </w:r>
          </w:p>
        </w:tc>
        <w:tc>
          <w:tcPr>
            <w:tcW w:w="1120" w:type="dxa"/>
            <w:shd w:val="clear" w:color="auto" w:fill="auto"/>
            <w:noWrap/>
            <w:vAlign w:val="bottom"/>
            <w:hideMark/>
          </w:tcPr>
          <w:p w14:paraId="706FEDA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10FC483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396BB3F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3E3A48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3323A2A" w14:textId="77777777" w:rsidTr="00325031">
        <w:trPr>
          <w:trHeight w:val="276"/>
        </w:trPr>
        <w:tc>
          <w:tcPr>
            <w:tcW w:w="742" w:type="dxa"/>
            <w:shd w:val="clear" w:color="auto" w:fill="auto"/>
            <w:noWrap/>
            <w:hideMark/>
          </w:tcPr>
          <w:p w14:paraId="2945251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ITEM</w:t>
            </w:r>
          </w:p>
        </w:tc>
        <w:tc>
          <w:tcPr>
            <w:tcW w:w="4928" w:type="dxa"/>
            <w:shd w:val="clear" w:color="auto" w:fill="auto"/>
            <w:hideMark/>
          </w:tcPr>
          <w:p w14:paraId="5CABC50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DESCRIPTION</w:t>
            </w:r>
          </w:p>
        </w:tc>
        <w:tc>
          <w:tcPr>
            <w:tcW w:w="1120" w:type="dxa"/>
            <w:shd w:val="clear" w:color="auto" w:fill="auto"/>
            <w:noWrap/>
            <w:vAlign w:val="bottom"/>
            <w:hideMark/>
          </w:tcPr>
          <w:p w14:paraId="44B2A52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QTY</w:t>
            </w:r>
          </w:p>
        </w:tc>
        <w:tc>
          <w:tcPr>
            <w:tcW w:w="730" w:type="dxa"/>
            <w:shd w:val="clear" w:color="auto" w:fill="auto"/>
            <w:noWrap/>
            <w:vAlign w:val="bottom"/>
            <w:hideMark/>
          </w:tcPr>
          <w:p w14:paraId="14770D4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UNIT</w:t>
            </w:r>
          </w:p>
        </w:tc>
        <w:tc>
          <w:tcPr>
            <w:tcW w:w="1280" w:type="dxa"/>
            <w:shd w:val="clear" w:color="auto" w:fill="auto"/>
            <w:noWrap/>
            <w:vAlign w:val="bottom"/>
            <w:hideMark/>
          </w:tcPr>
          <w:p w14:paraId="36445E0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RATE</w:t>
            </w:r>
          </w:p>
        </w:tc>
        <w:tc>
          <w:tcPr>
            <w:tcW w:w="1580" w:type="dxa"/>
            <w:shd w:val="clear" w:color="auto" w:fill="auto"/>
            <w:noWrap/>
            <w:vAlign w:val="bottom"/>
            <w:hideMark/>
          </w:tcPr>
          <w:p w14:paraId="77D78C6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AMOUNT</w:t>
            </w:r>
          </w:p>
        </w:tc>
      </w:tr>
      <w:tr w:rsidR="00651308" w:rsidRPr="004F2897" w14:paraId="2DCB8FAD" w14:textId="77777777" w:rsidTr="00325031">
        <w:trPr>
          <w:trHeight w:val="276"/>
        </w:trPr>
        <w:tc>
          <w:tcPr>
            <w:tcW w:w="742" w:type="dxa"/>
            <w:shd w:val="clear" w:color="auto" w:fill="auto"/>
            <w:noWrap/>
            <w:hideMark/>
          </w:tcPr>
          <w:p w14:paraId="58EE22B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4928" w:type="dxa"/>
            <w:shd w:val="clear" w:color="auto" w:fill="auto"/>
            <w:hideMark/>
          </w:tcPr>
          <w:p w14:paraId="42B6AEE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roofErr w:type="spellStart"/>
            <w:r w:rsidRPr="004F2897">
              <w:rPr>
                <w:rFonts w:eastAsia="Times New Roman"/>
                <w:color w:val="auto"/>
                <w:sz w:val="22"/>
                <w:szCs w:val="22"/>
                <w:lang w:val="en-US"/>
              </w:rPr>
              <w:t>b/f</w:t>
            </w:r>
            <w:proofErr w:type="spellEnd"/>
          </w:p>
        </w:tc>
        <w:tc>
          <w:tcPr>
            <w:tcW w:w="1120" w:type="dxa"/>
            <w:shd w:val="clear" w:color="auto" w:fill="auto"/>
            <w:noWrap/>
            <w:vAlign w:val="bottom"/>
            <w:hideMark/>
          </w:tcPr>
          <w:p w14:paraId="7561C23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730" w:type="dxa"/>
            <w:shd w:val="clear" w:color="auto" w:fill="auto"/>
            <w:noWrap/>
            <w:vAlign w:val="bottom"/>
            <w:hideMark/>
          </w:tcPr>
          <w:p w14:paraId="42659FF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1280" w:type="dxa"/>
            <w:shd w:val="clear" w:color="auto" w:fill="auto"/>
            <w:noWrap/>
            <w:vAlign w:val="bottom"/>
          </w:tcPr>
          <w:p w14:paraId="4FB584B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p>
        </w:tc>
        <w:tc>
          <w:tcPr>
            <w:tcW w:w="1580" w:type="dxa"/>
            <w:shd w:val="clear" w:color="auto" w:fill="auto"/>
            <w:noWrap/>
            <w:vAlign w:val="bottom"/>
          </w:tcPr>
          <w:p w14:paraId="01B23C9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6F5BE21" w14:textId="77777777" w:rsidTr="00325031">
        <w:trPr>
          <w:trHeight w:val="885"/>
        </w:trPr>
        <w:tc>
          <w:tcPr>
            <w:tcW w:w="742" w:type="dxa"/>
            <w:shd w:val="clear" w:color="auto" w:fill="auto"/>
            <w:noWrap/>
            <w:hideMark/>
          </w:tcPr>
          <w:p w14:paraId="7553AE5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H</w:t>
            </w:r>
          </w:p>
        </w:tc>
        <w:tc>
          <w:tcPr>
            <w:tcW w:w="4928" w:type="dxa"/>
            <w:shd w:val="clear" w:color="auto" w:fill="auto"/>
            <w:hideMark/>
          </w:tcPr>
          <w:p w14:paraId="2655712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and install completely approved wash hand basin embedded in block work and 1 water tap in front as indicated in the drawing</w:t>
            </w:r>
          </w:p>
        </w:tc>
        <w:tc>
          <w:tcPr>
            <w:tcW w:w="1120" w:type="dxa"/>
            <w:shd w:val="clear" w:color="auto" w:fill="auto"/>
            <w:noWrap/>
            <w:vAlign w:val="bottom"/>
            <w:hideMark/>
          </w:tcPr>
          <w:p w14:paraId="36E24B0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2264C99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0F96B0B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3058CC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616BD83" w14:textId="77777777" w:rsidTr="00325031">
        <w:trPr>
          <w:trHeight w:val="1395"/>
        </w:trPr>
        <w:tc>
          <w:tcPr>
            <w:tcW w:w="742" w:type="dxa"/>
            <w:shd w:val="clear" w:color="auto" w:fill="auto"/>
            <w:noWrap/>
            <w:hideMark/>
          </w:tcPr>
          <w:p w14:paraId="3C8BAEB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I</w:t>
            </w:r>
          </w:p>
        </w:tc>
        <w:tc>
          <w:tcPr>
            <w:tcW w:w="4928" w:type="dxa"/>
            <w:shd w:val="clear" w:color="auto" w:fill="auto"/>
            <w:hideMark/>
          </w:tcPr>
          <w:p w14:paraId="55B9605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Allow for the provision of purpose made concrete drain finished with vitrified tiles and partitioned at intervals as urinal, running from under the washing to the soak pit as indicated in the drawing</w:t>
            </w:r>
          </w:p>
        </w:tc>
        <w:tc>
          <w:tcPr>
            <w:tcW w:w="1120" w:type="dxa"/>
            <w:shd w:val="clear" w:color="auto" w:fill="auto"/>
            <w:noWrap/>
            <w:vAlign w:val="bottom"/>
            <w:hideMark/>
          </w:tcPr>
          <w:p w14:paraId="43B1D19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1.00</w:t>
            </w:r>
          </w:p>
        </w:tc>
        <w:tc>
          <w:tcPr>
            <w:tcW w:w="730" w:type="dxa"/>
            <w:shd w:val="clear" w:color="auto" w:fill="auto"/>
            <w:noWrap/>
            <w:vAlign w:val="bottom"/>
            <w:hideMark/>
          </w:tcPr>
          <w:p w14:paraId="17C305A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2FBC58B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7A4532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19B01FE" w14:textId="77777777" w:rsidTr="00325031">
        <w:trPr>
          <w:trHeight w:val="276"/>
        </w:trPr>
        <w:tc>
          <w:tcPr>
            <w:tcW w:w="742" w:type="dxa"/>
            <w:shd w:val="clear" w:color="auto" w:fill="auto"/>
            <w:noWrap/>
            <w:hideMark/>
          </w:tcPr>
          <w:p w14:paraId="517102D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77879B9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Physically Challenged Aids</w:t>
            </w:r>
          </w:p>
        </w:tc>
        <w:tc>
          <w:tcPr>
            <w:tcW w:w="1120" w:type="dxa"/>
            <w:shd w:val="clear" w:color="auto" w:fill="auto"/>
            <w:noWrap/>
            <w:vAlign w:val="bottom"/>
            <w:hideMark/>
          </w:tcPr>
          <w:p w14:paraId="28680E3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3AF686F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1EA5491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5F0CAA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47A2947" w14:textId="77777777" w:rsidTr="00325031">
        <w:trPr>
          <w:trHeight w:val="552"/>
        </w:trPr>
        <w:tc>
          <w:tcPr>
            <w:tcW w:w="742" w:type="dxa"/>
            <w:shd w:val="clear" w:color="auto" w:fill="auto"/>
            <w:noWrap/>
            <w:hideMark/>
          </w:tcPr>
          <w:p w14:paraId="72A8563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lastRenderedPageBreak/>
              <w:t>A</w:t>
            </w:r>
          </w:p>
        </w:tc>
        <w:tc>
          <w:tcPr>
            <w:tcW w:w="4928" w:type="dxa"/>
            <w:shd w:val="clear" w:color="auto" w:fill="auto"/>
            <w:hideMark/>
          </w:tcPr>
          <w:p w14:paraId="3F019B1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and install approved WC for physically challenged as in the drawing</w:t>
            </w:r>
          </w:p>
        </w:tc>
        <w:tc>
          <w:tcPr>
            <w:tcW w:w="1120" w:type="dxa"/>
            <w:shd w:val="clear" w:color="auto" w:fill="auto"/>
            <w:noWrap/>
            <w:vAlign w:val="bottom"/>
            <w:hideMark/>
          </w:tcPr>
          <w:p w14:paraId="3BA7598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1E23902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555CF8E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AC5E1F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27DA602" w14:textId="77777777" w:rsidTr="00325031">
        <w:trPr>
          <w:trHeight w:val="945"/>
        </w:trPr>
        <w:tc>
          <w:tcPr>
            <w:tcW w:w="742" w:type="dxa"/>
            <w:shd w:val="clear" w:color="auto" w:fill="auto"/>
            <w:noWrap/>
            <w:hideMark/>
          </w:tcPr>
          <w:p w14:paraId="1D8E685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7B4528B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Provide and install 25mm GI pipe as hand support rails cast monolithically with the floors slab, </w:t>
            </w:r>
            <w:proofErr w:type="gramStart"/>
            <w:r w:rsidRPr="004F2897">
              <w:rPr>
                <w:rFonts w:eastAsia="Times New Roman"/>
                <w:color w:val="auto"/>
                <w:sz w:val="22"/>
                <w:szCs w:val="22"/>
                <w:lang w:val="en-US"/>
              </w:rPr>
              <w:t>braced</w:t>
            </w:r>
            <w:proofErr w:type="gramEnd"/>
            <w:r w:rsidRPr="004F2897">
              <w:rPr>
                <w:rFonts w:eastAsia="Times New Roman"/>
                <w:color w:val="auto"/>
                <w:sz w:val="22"/>
                <w:szCs w:val="22"/>
                <w:lang w:val="en-US"/>
              </w:rPr>
              <w:t xml:space="preserve"> and supported as indicated the drawing.</w:t>
            </w:r>
          </w:p>
        </w:tc>
        <w:tc>
          <w:tcPr>
            <w:tcW w:w="1120" w:type="dxa"/>
            <w:shd w:val="clear" w:color="auto" w:fill="auto"/>
            <w:noWrap/>
            <w:vAlign w:val="bottom"/>
            <w:hideMark/>
          </w:tcPr>
          <w:p w14:paraId="273707C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0531884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5844D2D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35A83C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C9E9151" w14:textId="77777777" w:rsidTr="00325031">
        <w:trPr>
          <w:trHeight w:val="900"/>
        </w:trPr>
        <w:tc>
          <w:tcPr>
            <w:tcW w:w="742" w:type="dxa"/>
            <w:shd w:val="clear" w:color="auto" w:fill="auto"/>
            <w:noWrap/>
            <w:hideMark/>
          </w:tcPr>
          <w:p w14:paraId="4956703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141BF7D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1:5 sloping ramp on the main entrance to the facility and on the entrance to the physically challenged compartment (4No)</w:t>
            </w:r>
          </w:p>
        </w:tc>
        <w:tc>
          <w:tcPr>
            <w:tcW w:w="1120" w:type="dxa"/>
            <w:shd w:val="clear" w:color="auto" w:fill="auto"/>
            <w:noWrap/>
            <w:vAlign w:val="bottom"/>
            <w:hideMark/>
          </w:tcPr>
          <w:p w14:paraId="1000221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0.50</w:t>
            </w:r>
          </w:p>
        </w:tc>
        <w:tc>
          <w:tcPr>
            <w:tcW w:w="730" w:type="dxa"/>
            <w:shd w:val="clear" w:color="auto" w:fill="auto"/>
            <w:noWrap/>
            <w:vAlign w:val="bottom"/>
            <w:hideMark/>
          </w:tcPr>
          <w:p w14:paraId="70279EA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3AFF04A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46332B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47E890F" w14:textId="77777777" w:rsidTr="00325031">
        <w:trPr>
          <w:trHeight w:val="276"/>
        </w:trPr>
        <w:tc>
          <w:tcPr>
            <w:tcW w:w="742" w:type="dxa"/>
            <w:shd w:val="clear" w:color="auto" w:fill="auto"/>
            <w:noWrap/>
            <w:hideMark/>
          </w:tcPr>
          <w:p w14:paraId="7A39B8A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136DAB8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Floor and Wall finishing</w:t>
            </w:r>
          </w:p>
        </w:tc>
        <w:tc>
          <w:tcPr>
            <w:tcW w:w="1120" w:type="dxa"/>
            <w:shd w:val="clear" w:color="auto" w:fill="auto"/>
            <w:noWrap/>
            <w:vAlign w:val="bottom"/>
            <w:hideMark/>
          </w:tcPr>
          <w:p w14:paraId="715ADB6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45A0959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3C9806F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F51142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63CD360" w14:textId="77777777" w:rsidTr="00325031">
        <w:trPr>
          <w:trHeight w:val="555"/>
        </w:trPr>
        <w:tc>
          <w:tcPr>
            <w:tcW w:w="742" w:type="dxa"/>
            <w:shd w:val="clear" w:color="auto" w:fill="auto"/>
            <w:noWrap/>
            <w:hideMark/>
          </w:tcPr>
          <w:p w14:paraId="155CF87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2AB3C16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300x300x9mm thick white color floor tiles laid in cement and sand screeded bed (1:4)</w:t>
            </w:r>
          </w:p>
        </w:tc>
        <w:tc>
          <w:tcPr>
            <w:tcW w:w="1120" w:type="dxa"/>
            <w:shd w:val="clear" w:color="auto" w:fill="auto"/>
            <w:noWrap/>
            <w:vAlign w:val="bottom"/>
            <w:hideMark/>
          </w:tcPr>
          <w:p w14:paraId="4D1012D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2.20</w:t>
            </w:r>
          </w:p>
        </w:tc>
        <w:tc>
          <w:tcPr>
            <w:tcW w:w="730" w:type="dxa"/>
            <w:shd w:val="clear" w:color="auto" w:fill="auto"/>
            <w:noWrap/>
            <w:vAlign w:val="bottom"/>
            <w:hideMark/>
          </w:tcPr>
          <w:p w14:paraId="7CAEB9C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561B2AE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B494DD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62996DC6" w14:textId="77777777" w:rsidTr="00325031">
        <w:trPr>
          <w:trHeight w:val="552"/>
        </w:trPr>
        <w:tc>
          <w:tcPr>
            <w:tcW w:w="742" w:type="dxa"/>
            <w:shd w:val="clear" w:color="auto" w:fill="auto"/>
            <w:noWrap/>
            <w:hideMark/>
          </w:tcPr>
          <w:p w14:paraId="1685FDC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2D66083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12mm in situ finishing in cement and sand internal and external wall rendering for walls</w:t>
            </w:r>
          </w:p>
        </w:tc>
        <w:tc>
          <w:tcPr>
            <w:tcW w:w="1120" w:type="dxa"/>
            <w:shd w:val="clear" w:color="auto" w:fill="auto"/>
            <w:noWrap/>
            <w:vAlign w:val="bottom"/>
            <w:hideMark/>
          </w:tcPr>
          <w:p w14:paraId="3E56446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37.00</w:t>
            </w:r>
          </w:p>
        </w:tc>
        <w:tc>
          <w:tcPr>
            <w:tcW w:w="730" w:type="dxa"/>
            <w:shd w:val="clear" w:color="auto" w:fill="auto"/>
            <w:noWrap/>
            <w:vAlign w:val="bottom"/>
            <w:hideMark/>
          </w:tcPr>
          <w:p w14:paraId="0E8A16A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6292ECB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98FF43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BDAA800" w14:textId="77777777" w:rsidTr="00325031">
        <w:trPr>
          <w:trHeight w:val="828"/>
        </w:trPr>
        <w:tc>
          <w:tcPr>
            <w:tcW w:w="742" w:type="dxa"/>
            <w:shd w:val="clear" w:color="auto" w:fill="auto"/>
            <w:noWrap/>
            <w:hideMark/>
          </w:tcPr>
          <w:p w14:paraId="331525D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4D58711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Fixing of Sanitary tiles (white color) 250mm x400mm on toilet walls (1200mm from the floor)</w:t>
            </w:r>
          </w:p>
        </w:tc>
        <w:tc>
          <w:tcPr>
            <w:tcW w:w="1120" w:type="dxa"/>
            <w:shd w:val="clear" w:color="auto" w:fill="auto"/>
            <w:noWrap/>
            <w:vAlign w:val="bottom"/>
            <w:hideMark/>
          </w:tcPr>
          <w:p w14:paraId="54F7084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8.00</w:t>
            </w:r>
          </w:p>
        </w:tc>
        <w:tc>
          <w:tcPr>
            <w:tcW w:w="730" w:type="dxa"/>
            <w:shd w:val="clear" w:color="auto" w:fill="auto"/>
            <w:noWrap/>
            <w:vAlign w:val="bottom"/>
            <w:hideMark/>
          </w:tcPr>
          <w:p w14:paraId="2405308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7622C53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EF4AE9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6819C4BD" w14:textId="77777777" w:rsidTr="00325031">
        <w:trPr>
          <w:trHeight w:val="828"/>
        </w:trPr>
        <w:tc>
          <w:tcPr>
            <w:tcW w:w="742" w:type="dxa"/>
            <w:shd w:val="clear" w:color="auto" w:fill="auto"/>
            <w:noWrap/>
            <w:hideMark/>
          </w:tcPr>
          <w:p w14:paraId="0E6BFD5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D</w:t>
            </w:r>
          </w:p>
        </w:tc>
        <w:tc>
          <w:tcPr>
            <w:tcW w:w="4928" w:type="dxa"/>
            <w:shd w:val="clear" w:color="auto" w:fill="auto"/>
            <w:hideMark/>
          </w:tcPr>
          <w:p w14:paraId="5FE2B77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Supply and fix approved white color vitrified tiles on urinal walls and partitions (up to 150mm top of partition wall)</w:t>
            </w:r>
          </w:p>
        </w:tc>
        <w:tc>
          <w:tcPr>
            <w:tcW w:w="1120" w:type="dxa"/>
            <w:shd w:val="clear" w:color="auto" w:fill="auto"/>
            <w:noWrap/>
            <w:vAlign w:val="bottom"/>
            <w:hideMark/>
          </w:tcPr>
          <w:p w14:paraId="17A5274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3.50</w:t>
            </w:r>
          </w:p>
        </w:tc>
        <w:tc>
          <w:tcPr>
            <w:tcW w:w="730" w:type="dxa"/>
            <w:shd w:val="clear" w:color="auto" w:fill="auto"/>
            <w:noWrap/>
            <w:vAlign w:val="bottom"/>
            <w:hideMark/>
          </w:tcPr>
          <w:p w14:paraId="35E16AF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23D2910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013867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A58FD28" w14:textId="77777777" w:rsidTr="00325031">
        <w:trPr>
          <w:trHeight w:val="276"/>
        </w:trPr>
        <w:tc>
          <w:tcPr>
            <w:tcW w:w="742" w:type="dxa"/>
            <w:shd w:val="clear" w:color="auto" w:fill="auto"/>
            <w:noWrap/>
            <w:hideMark/>
          </w:tcPr>
          <w:p w14:paraId="3F9D742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167CFE4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Painting</w:t>
            </w:r>
          </w:p>
        </w:tc>
        <w:tc>
          <w:tcPr>
            <w:tcW w:w="1120" w:type="dxa"/>
            <w:shd w:val="clear" w:color="auto" w:fill="auto"/>
            <w:noWrap/>
            <w:vAlign w:val="bottom"/>
            <w:hideMark/>
          </w:tcPr>
          <w:p w14:paraId="543430B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713E333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7A4001D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494C51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6C27A51" w14:textId="77777777" w:rsidTr="00325031">
        <w:trPr>
          <w:trHeight w:val="915"/>
        </w:trPr>
        <w:tc>
          <w:tcPr>
            <w:tcW w:w="742" w:type="dxa"/>
            <w:shd w:val="clear" w:color="auto" w:fill="auto"/>
            <w:noWrap/>
            <w:hideMark/>
          </w:tcPr>
          <w:p w14:paraId="22F4DB8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26965E0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Prepare and supply emulsion paint (color to be approved by the Engineer) on all internal walls</w:t>
            </w:r>
          </w:p>
        </w:tc>
        <w:tc>
          <w:tcPr>
            <w:tcW w:w="1120" w:type="dxa"/>
            <w:shd w:val="clear" w:color="auto" w:fill="auto"/>
            <w:noWrap/>
            <w:vAlign w:val="bottom"/>
            <w:hideMark/>
          </w:tcPr>
          <w:p w14:paraId="71A2DF4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12.00</w:t>
            </w:r>
          </w:p>
        </w:tc>
        <w:tc>
          <w:tcPr>
            <w:tcW w:w="730" w:type="dxa"/>
            <w:shd w:val="clear" w:color="auto" w:fill="auto"/>
            <w:noWrap/>
            <w:vAlign w:val="bottom"/>
            <w:hideMark/>
          </w:tcPr>
          <w:p w14:paraId="105D913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7099021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8F2D42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D0D5378" w14:textId="77777777" w:rsidTr="00325031">
        <w:trPr>
          <w:trHeight w:val="828"/>
        </w:trPr>
        <w:tc>
          <w:tcPr>
            <w:tcW w:w="742" w:type="dxa"/>
            <w:shd w:val="clear" w:color="auto" w:fill="auto"/>
            <w:noWrap/>
            <w:hideMark/>
          </w:tcPr>
          <w:p w14:paraId="7DDB699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656DA7F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Sandblasting (on all external walls leaving out the areas for </w:t>
            </w:r>
            <w:proofErr w:type="gramStart"/>
            <w:r w:rsidRPr="004F2897">
              <w:rPr>
                <w:rFonts w:eastAsia="Times New Roman"/>
                <w:color w:val="auto"/>
                <w:sz w:val="22"/>
                <w:szCs w:val="22"/>
                <w:lang w:val="en-US"/>
              </w:rPr>
              <w:t>art work</w:t>
            </w:r>
            <w:proofErr w:type="gramEnd"/>
            <w:r w:rsidRPr="004F2897">
              <w:rPr>
                <w:rFonts w:eastAsia="Times New Roman"/>
                <w:color w:val="auto"/>
                <w:sz w:val="22"/>
                <w:szCs w:val="22"/>
                <w:lang w:val="en-US"/>
              </w:rPr>
              <w:t>) as specified in the or directed by the Engineer</w:t>
            </w:r>
          </w:p>
        </w:tc>
        <w:tc>
          <w:tcPr>
            <w:tcW w:w="1120" w:type="dxa"/>
            <w:shd w:val="clear" w:color="auto" w:fill="auto"/>
            <w:noWrap/>
            <w:vAlign w:val="bottom"/>
            <w:hideMark/>
          </w:tcPr>
          <w:p w14:paraId="3AD22CF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14.00</w:t>
            </w:r>
          </w:p>
        </w:tc>
        <w:tc>
          <w:tcPr>
            <w:tcW w:w="730" w:type="dxa"/>
            <w:shd w:val="clear" w:color="auto" w:fill="auto"/>
            <w:noWrap/>
            <w:vAlign w:val="bottom"/>
            <w:hideMark/>
          </w:tcPr>
          <w:p w14:paraId="2C13BEF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0C9215A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B54535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8C8B09C" w14:textId="77777777" w:rsidTr="00325031">
        <w:trPr>
          <w:trHeight w:val="828"/>
        </w:trPr>
        <w:tc>
          <w:tcPr>
            <w:tcW w:w="742" w:type="dxa"/>
            <w:shd w:val="clear" w:color="auto" w:fill="auto"/>
            <w:noWrap/>
            <w:hideMark/>
          </w:tcPr>
          <w:p w14:paraId="134804E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4CF0D16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Metal burglary door and other metal work (3 coats anti-rust finished with approved color as directed by Engineer</w:t>
            </w:r>
          </w:p>
        </w:tc>
        <w:tc>
          <w:tcPr>
            <w:tcW w:w="1120" w:type="dxa"/>
            <w:shd w:val="clear" w:color="auto" w:fill="auto"/>
            <w:noWrap/>
            <w:vAlign w:val="bottom"/>
            <w:hideMark/>
          </w:tcPr>
          <w:p w14:paraId="4D9D70A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2BF848A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LS</w:t>
            </w:r>
          </w:p>
        </w:tc>
        <w:tc>
          <w:tcPr>
            <w:tcW w:w="1280" w:type="dxa"/>
            <w:shd w:val="clear" w:color="auto" w:fill="auto"/>
            <w:noWrap/>
            <w:vAlign w:val="bottom"/>
          </w:tcPr>
          <w:p w14:paraId="6F091F0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BF7B43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D69C1FD" w14:textId="77777777" w:rsidTr="00325031">
        <w:trPr>
          <w:trHeight w:val="276"/>
        </w:trPr>
        <w:tc>
          <w:tcPr>
            <w:tcW w:w="742" w:type="dxa"/>
            <w:shd w:val="clear" w:color="auto" w:fill="auto"/>
            <w:noWrap/>
            <w:hideMark/>
          </w:tcPr>
          <w:p w14:paraId="462C57B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D</w:t>
            </w:r>
          </w:p>
        </w:tc>
        <w:tc>
          <w:tcPr>
            <w:tcW w:w="4928" w:type="dxa"/>
            <w:shd w:val="clear" w:color="auto" w:fill="auto"/>
            <w:hideMark/>
          </w:tcPr>
          <w:p w14:paraId="2E2D076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roofErr w:type="gramStart"/>
            <w:r w:rsidRPr="004F2897">
              <w:rPr>
                <w:rFonts w:eastAsia="Times New Roman"/>
                <w:color w:val="auto"/>
                <w:sz w:val="22"/>
                <w:szCs w:val="22"/>
                <w:lang w:val="en-US"/>
              </w:rPr>
              <w:t>Art work</w:t>
            </w:r>
            <w:proofErr w:type="gramEnd"/>
          </w:p>
        </w:tc>
        <w:tc>
          <w:tcPr>
            <w:tcW w:w="1120" w:type="dxa"/>
            <w:shd w:val="clear" w:color="auto" w:fill="auto"/>
            <w:noWrap/>
            <w:vAlign w:val="bottom"/>
            <w:hideMark/>
          </w:tcPr>
          <w:p w14:paraId="1082D08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0587263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LS</w:t>
            </w:r>
          </w:p>
        </w:tc>
        <w:tc>
          <w:tcPr>
            <w:tcW w:w="1280" w:type="dxa"/>
            <w:shd w:val="clear" w:color="auto" w:fill="auto"/>
            <w:noWrap/>
            <w:vAlign w:val="bottom"/>
          </w:tcPr>
          <w:p w14:paraId="2CD1A48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1A2CB9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4E546A2" w14:textId="77777777" w:rsidTr="00325031">
        <w:trPr>
          <w:trHeight w:val="276"/>
        </w:trPr>
        <w:tc>
          <w:tcPr>
            <w:tcW w:w="742" w:type="dxa"/>
            <w:shd w:val="clear" w:color="auto" w:fill="auto"/>
            <w:noWrap/>
            <w:hideMark/>
          </w:tcPr>
          <w:p w14:paraId="3D43E81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712BB63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Accessories</w:t>
            </w:r>
          </w:p>
        </w:tc>
        <w:tc>
          <w:tcPr>
            <w:tcW w:w="1120" w:type="dxa"/>
            <w:shd w:val="clear" w:color="auto" w:fill="auto"/>
            <w:noWrap/>
            <w:vAlign w:val="bottom"/>
            <w:hideMark/>
          </w:tcPr>
          <w:p w14:paraId="34FA191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79A29C7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6E5A6CA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E065B3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B63BD86" w14:textId="77777777" w:rsidTr="00325031">
        <w:trPr>
          <w:trHeight w:val="552"/>
        </w:trPr>
        <w:tc>
          <w:tcPr>
            <w:tcW w:w="742" w:type="dxa"/>
            <w:shd w:val="clear" w:color="auto" w:fill="auto"/>
            <w:noWrap/>
            <w:hideMark/>
          </w:tcPr>
          <w:p w14:paraId="1AD39AE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42EA790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Provision of bucket for the toilet (minimum of 7 liters)</w:t>
            </w:r>
          </w:p>
        </w:tc>
        <w:tc>
          <w:tcPr>
            <w:tcW w:w="1120" w:type="dxa"/>
            <w:shd w:val="clear" w:color="auto" w:fill="auto"/>
            <w:noWrap/>
            <w:vAlign w:val="bottom"/>
            <w:hideMark/>
          </w:tcPr>
          <w:p w14:paraId="38326EC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w:t>
            </w:r>
          </w:p>
        </w:tc>
        <w:tc>
          <w:tcPr>
            <w:tcW w:w="730" w:type="dxa"/>
            <w:shd w:val="clear" w:color="auto" w:fill="auto"/>
            <w:noWrap/>
            <w:vAlign w:val="bottom"/>
            <w:hideMark/>
          </w:tcPr>
          <w:p w14:paraId="01D031E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2B16C5C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3AD535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46E806DD" w14:textId="77777777" w:rsidTr="00325031">
        <w:trPr>
          <w:trHeight w:val="276"/>
        </w:trPr>
        <w:tc>
          <w:tcPr>
            <w:tcW w:w="742" w:type="dxa"/>
            <w:shd w:val="clear" w:color="auto" w:fill="auto"/>
            <w:noWrap/>
            <w:hideMark/>
          </w:tcPr>
          <w:p w14:paraId="4C6A93F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2FBC811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Provision of Kettle for the toilet</w:t>
            </w:r>
          </w:p>
        </w:tc>
        <w:tc>
          <w:tcPr>
            <w:tcW w:w="1120" w:type="dxa"/>
            <w:shd w:val="clear" w:color="auto" w:fill="auto"/>
            <w:noWrap/>
            <w:vAlign w:val="bottom"/>
            <w:hideMark/>
          </w:tcPr>
          <w:p w14:paraId="6DB0447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w:t>
            </w:r>
          </w:p>
        </w:tc>
        <w:tc>
          <w:tcPr>
            <w:tcW w:w="730" w:type="dxa"/>
            <w:shd w:val="clear" w:color="auto" w:fill="auto"/>
            <w:noWrap/>
            <w:vAlign w:val="bottom"/>
            <w:hideMark/>
          </w:tcPr>
          <w:p w14:paraId="1E3E5FA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59E8FB0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9F27E6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23D3246F" w14:textId="77777777" w:rsidTr="00325031">
        <w:trPr>
          <w:trHeight w:val="315"/>
        </w:trPr>
        <w:tc>
          <w:tcPr>
            <w:tcW w:w="742" w:type="dxa"/>
            <w:shd w:val="clear" w:color="auto" w:fill="auto"/>
            <w:noWrap/>
            <w:hideMark/>
          </w:tcPr>
          <w:p w14:paraId="4E5C372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6A6A6"/>
                <w:sz w:val="22"/>
                <w:szCs w:val="22"/>
                <w:lang w:val="en-US"/>
              </w:rPr>
            </w:pPr>
            <w:r w:rsidRPr="004F2897">
              <w:rPr>
                <w:rFonts w:eastAsia="Times New Roman"/>
                <w:color w:val="A6A6A6"/>
                <w:sz w:val="22"/>
                <w:szCs w:val="22"/>
                <w:lang w:val="en-US"/>
              </w:rPr>
              <w:t> </w:t>
            </w:r>
          </w:p>
        </w:tc>
        <w:tc>
          <w:tcPr>
            <w:tcW w:w="4928" w:type="dxa"/>
            <w:shd w:val="clear" w:color="auto" w:fill="auto"/>
            <w:hideMark/>
          </w:tcPr>
          <w:p w14:paraId="42BBEDF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000000"/>
                <w:sz w:val="22"/>
                <w:szCs w:val="22"/>
                <w:lang w:val="en-US"/>
              </w:rPr>
            </w:pPr>
            <w:r w:rsidRPr="004F2897">
              <w:rPr>
                <w:rFonts w:eastAsia="Times New Roman"/>
                <w:b/>
                <w:bCs/>
                <w:i/>
                <w:iCs/>
                <w:color w:val="000000"/>
                <w:sz w:val="22"/>
                <w:szCs w:val="22"/>
                <w:lang w:val="en-US"/>
              </w:rPr>
              <w:t>Superstructure works carried to summary</w:t>
            </w:r>
          </w:p>
        </w:tc>
        <w:tc>
          <w:tcPr>
            <w:tcW w:w="1120" w:type="dxa"/>
            <w:shd w:val="clear" w:color="auto" w:fill="auto"/>
            <w:noWrap/>
            <w:vAlign w:val="bottom"/>
            <w:hideMark/>
          </w:tcPr>
          <w:p w14:paraId="3EA4012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6A6A6"/>
                <w:sz w:val="22"/>
                <w:szCs w:val="22"/>
                <w:lang w:val="en-US"/>
              </w:rPr>
            </w:pPr>
            <w:r w:rsidRPr="004F2897">
              <w:rPr>
                <w:rFonts w:eastAsia="Times New Roman"/>
                <w:color w:val="A6A6A6"/>
                <w:sz w:val="22"/>
                <w:szCs w:val="22"/>
                <w:lang w:val="en-US"/>
              </w:rPr>
              <w:t> </w:t>
            </w:r>
          </w:p>
        </w:tc>
        <w:tc>
          <w:tcPr>
            <w:tcW w:w="730" w:type="dxa"/>
            <w:shd w:val="clear" w:color="auto" w:fill="auto"/>
            <w:noWrap/>
            <w:vAlign w:val="bottom"/>
            <w:hideMark/>
          </w:tcPr>
          <w:p w14:paraId="34CE184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6A6A6"/>
                <w:sz w:val="22"/>
                <w:szCs w:val="22"/>
                <w:lang w:val="en-US"/>
              </w:rPr>
            </w:pPr>
            <w:r w:rsidRPr="004F2897">
              <w:rPr>
                <w:rFonts w:eastAsia="Times New Roman"/>
                <w:color w:val="A6A6A6"/>
                <w:sz w:val="22"/>
                <w:szCs w:val="22"/>
                <w:lang w:val="en-US"/>
              </w:rPr>
              <w:t> </w:t>
            </w:r>
          </w:p>
        </w:tc>
        <w:tc>
          <w:tcPr>
            <w:tcW w:w="1280" w:type="dxa"/>
            <w:shd w:val="clear" w:color="auto" w:fill="auto"/>
            <w:noWrap/>
            <w:vAlign w:val="bottom"/>
          </w:tcPr>
          <w:p w14:paraId="6185479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6A6A6"/>
                <w:sz w:val="22"/>
                <w:szCs w:val="22"/>
                <w:lang w:val="en-US"/>
              </w:rPr>
            </w:pPr>
          </w:p>
        </w:tc>
        <w:tc>
          <w:tcPr>
            <w:tcW w:w="1580" w:type="dxa"/>
            <w:shd w:val="clear" w:color="000000" w:fill="F2F2F2"/>
            <w:noWrap/>
            <w:vAlign w:val="bottom"/>
          </w:tcPr>
          <w:p w14:paraId="5118146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2079D123" w14:textId="77777777" w:rsidTr="00325031">
        <w:trPr>
          <w:trHeight w:val="276"/>
        </w:trPr>
        <w:tc>
          <w:tcPr>
            <w:tcW w:w="742" w:type="dxa"/>
            <w:shd w:val="clear" w:color="auto" w:fill="auto"/>
            <w:noWrap/>
            <w:hideMark/>
          </w:tcPr>
          <w:p w14:paraId="7629839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ITEM</w:t>
            </w:r>
          </w:p>
        </w:tc>
        <w:tc>
          <w:tcPr>
            <w:tcW w:w="4928" w:type="dxa"/>
            <w:shd w:val="clear" w:color="auto" w:fill="auto"/>
            <w:hideMark/>
          </w:tcPr>
          <w:p w14:paraId="31A982A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DESCRIPTION</w:t>
            </w:r>
          </w:p>
        </w:tc>
        <w:tc>
          <w:tcPr>
            <w:tcW w:w="1120" w:type="dxa"/>
            <w:shd w:val="clear" w:color="auto" w:fill="auto"/>
            <w:noWrap/>
            <w:vAlign w:val="bottom"/>
            <w:hideMark/>
          </w:tcPr>
          <w:p w14:paraId="4F06425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QTY</w:t>
            </w:r>
          </w:p>
        </w:tc>
        <w:tc>
          <w:tcPr>
            <w:tcW w:w="730" w:type="dxa"/>
            <w:shd w:val="clear" w:color="auto" w:fill="auto"/>
            <w:noWrap/>
            <w:vAlign w:val="bottom"/>
            <w:hideMark/>
          </w:tcPr>
          <w:p w14:paraId="3E2CFA1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UNIT</w:t>
            </w:r>
          </w:p>
        </w:tc>
        <w:tc>
          <w:tcPr>
            <w:tcW w:w="1280" w:type="dxa"/>
            <w:shd w:val="clear" w:color="auto" w:fill="auto"/>
            <w:noWrap/>
            <w:vAlign w:val="bottom"/>
            <w:hideMark/>
          </w:tcPr>
          <w:p w14:paraId="5E8364C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RATE</w:t>
            </w:r>
          </w:p>
        </w:tc>
        <w:tc>
          <w:tcPr>
            <w:tcW w:w="1580" w:type="dxa"/>
            <w:shd w:val="clear" w:color="auto" w:fill="auto"/>
            <w:noWrap/>
            <w:vAlign w:val="bottom"/>
            <w:hideMark/>
          </w:tcPr>
          <w:p w14:paraId="71BDFC0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AMOUNT</w:t>
            </w:r>
          </w:p>
        </w:tc>
      </w:tr>
      <w:tr w:rsidR="00651308" w:rsidRPr="004F2897" w14:paraId="4024EA06" w14:textId="77777777" w:rsidTr="00325031">
        <w:trPr>
          <w:trHeight w:val="276"/>
        </w:trPr>
        <w:tc>
          <w:tcPr>
            <w:tcW w:w="742" w:type="dxa"/>
            <w:shd w:val="clear" w:color="auto" w:fill="auto"/>
            <w:noWrap/>
            <w:hideMark/>
          </w:tcPr>
          <w:p w14:paraId="7C5901A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7DA170F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1120" w:type="dxa"/>
            <w:shd w:val="clear" w:color="auto" w:fill="auto"/>
            <w:noWrap/>
            <w:vAlign w:val="bottom"/>
            <w:hideMark/>
          </w:tcPr>
          <w:p w14:paraId="35783D3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60D0BCA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hideMark/>
          </w:tcPr>
          <w:p w14:paraId="42E1EE1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580" w:type="dxa"/>
            <w:shd w:val="clear" w:color="auto" w:fill="auto"/>
            <w:noWrap/>
            <w:vAlign w:val="bottom"/>
            <w:hideMark/>
          </w:tcPr>
          <w:p w14:paraId="7077D4A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r>
      <w:tr w:rsidR="00651308" w:rsidRPr="004F2897" w14:paraId="2FDCE849" w14:textId="77777777" w:rsidTr="00325031">
        <w:trPr>
          <w:trHeight w:val="720"/>
        </w:trPr>
        <w:tc>
          <w:tcPr>
            <w:tcW w:w="742" w:type="dxa"/>
            <w:shd w:val="clear" w:color="auto" w:fill="auto"/>
            <w:noWrap/>
            <w:hideMark/>
          </w:tcPr>
          <w:p w14:paraId="6332B13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2AC6287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xml:space="preserve">DOUBLE VAULT SEPTIC TANK </w:t>
            </w:r>
            <w:r w:rsidRPr="004F2897">
              <w:rPr>
                <w:rFonts w:eastAsia="Times New Roman"/>
                <w:color w:val="auto"/>
                <w:sz w:val="22"/>
                <w:szCs w:val="22"/>
                <w:lang w:val="en-US"/>
              </w:rPr>
              <w:t>(Overall dimension 3500mm x 2500mm x1750mm)</w:t>
            </w:r>
          </w:p>
        </w:tc>
        <w:tc>
          <w:tcPr>
            <w:tcW w:w="1120" w:type="dxa"/>
            <w:shd w:val="clear" w:color="auto" w:fill="auto"/>
            <w:noWrap/>
            <w:vAlign w:val="bottom"/>
            <w:hideMark/>
          </w:tcPr>
          <w:p w14:paraId="0F0AEC4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3117C04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7738451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4C0B49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29DD62A" w14:textId="77777777" w:rsidTr="00325031">
        <w:trPr>
          <w:trHeight w:val="552"/>
        </w:trPr>
        <w:tc>
          <w:tcPr>
            <w:tcW w:w="742" w:type="dxa"/>
            <w:shd w:val="clear" w:color="auto" w:fill="auto"/>
            <w:noWrap/>
            <w:hideMark/>
          </w:tcPr>
          <w:p w14:paraId="48C813C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3EABC2A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Excavation of pit size 3750mmx 2850mm x 1500mm</w:t>
            </w:r>
          </w:p>
        </w:tc>
        <w:tc>
          <w:tcPr>
            <w:tcW w:w="1120" w:type="dxa"/>
            <w:shd w:val="clear" w:color="auto" w:fill="auto"/>
            <w:noWrap/>
            <w:vAlign w:val="bottom"/>
            <w:hideMark/>
          </w:tcPr>
          <w:p w14:paraId="5E56BF0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17.00</w:t>
            </w:r>
          </w:p>
        </w:tc>
        <w:tc>
          <w:tcPr>
            <w:tcW w:w="730" w:type="dxa"/>
            <w:shd w:val="clear" w:color="auto" w:fill="auto"/>
            <w:noWrap/>
            <w:vAlign w:val="bottom"/>
            <w:hideMark/>
          </w:tcPr>
          <w:p w14:paraId="40EB6B4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227E4BD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22F7B6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AA590CF" w14:textId="77777777" w:rsidTr="00325031">
        <w:trPr>
          <w:trHeight w:val="552"/>
        </w:trPr>
        <w:tc>
          <w:tcPr>
            <w:tcW w:w="742" w:type="dxa"/>
            <w:shd w:val="clear" w:color="auto" w:fill="auto"/>
            <w:noWrap/>
            <w:hideMark/>
          </w:tcPr>
          <w:p w14:paraId="0C2DE87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583CFE7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xml:space="preserve">100mm Plain in situ concrete mix (1:2:4 mix, 13mm </w:t>
            </w:r>
            <w:proofErr w:type="spellStart"/>
            <w:r w:rsidRPr="004F2897">
              <w:rPr>
                <w:rFonts w:eastAsia="Times New Roman"/>
                <w:color w:val="000000"/>
                <w:sz w:val="22"/>
                <w:szCs w:val="22"/>
                <w:lang w:val="en-US"/>
              </w:rPr>
              <w:t>aggr</w:t>
            </w:r>
            <w:proofErr w:type="spellEnd"/>
            <w:r w:rsidRPr="004F2897">
              <w:rPr>
                <w:rFonts w:eastAsia="Times New Roman"/>
                <w:color w:val="000000"/>
                <w:sz w:val="22"/>
                <w:szCs w:val="22"/>
                <w:lang w:val="en-US"/>
              </w:rPr>
              <w:t>.) on tank base</w:t>
            </w:r>
          </w:p>
        </w:tc>
        <w:tc>
          <w:tcPr>
            <w:tcW w:w="1120" w:type="dxa"/>
            <w:shd w:val="clear" w:color="auto" w:fill="auto"/>
            <w:noWrap/>
            <w:vAlign w:val="bottom"/>
            <w:hideMark/>
          </w:tcPr>
          <w:p w14:paraId="36FA18A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1.70</w:t>
            </w:r>
          </w:p>
        </w:tc>
        <w:tc>
          <w:tcPr>
            <w:tcW w:w="730" w:type="dxa"/>
            <w:shd w:val="clear" w:color="auto" w:fill="auto"/>
            <w:noWrap/>
            <w:vAlign w:val="bottom"/>
            <w:hideMark/>
          </w:tcPr>
          <w:p w14:paraId="338FC1B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2D0657A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75E606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AD7718D" w14:textId="77777777" w:rsidTr="00325031">
        <w:trPr>
          <w:trHeight w:val="552"/>
        </w:trPr>
        <w:tc>
          <w:tcPr>
            <w:tcW w:w="742" w:type="dxa"/>
            <w:shd w:val="clear" w:color="auto" w:fill="auto"/>
            <w:noWrap/>
            <w:hideMark/>
          </w:tcPr>
          <w:p w14:paraId="2CB127E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2355509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xml:space="preserve">100mm apron base Plain in situ concrete mix (1:2:4 mix, 13mm </w:t>
            </w:r>
            <w:proofErr w:type="spellStart"/>
            <w:r w:rsidRPr="004F2897">
              <w:rPr>
                <w:rFonts w:eastAsia="Times New Roman"/>
                <w:color w:val="000000"/>
                <w:sz w:val="22"/>
                <w:szCs w:val="22"/>
                <w:lang w:val="en-US"/>
              </w:rPr>
              <w:t>aggr</w:t>
            </w:r>
            <w:proofErr w:type="spellEnd"/>
            <w:r w:rsidRPr="004F2897">
              <w:rPr>
                <w:rFonts w:eastAsia="Times New Roman"/>
                <w:color w:val="000000"/>
                <w:sz w:val="22"/>
                <w:szCs w:val="22"/>
                <w:lang w:val="en-US"/>
              </w:rPr>
              <w:t>.) on tank base</w:t>
            </w:r>
          </w:p>
        </w:tc>
        <w:tc>
          <w:tcPr>
            <w:tcW w:w="1120" w:type="dxa"/>
            <w:shd w:val="clear" w:color="auto" w:fill="auto"/>
            <w:noWrap/>
            <w:vAlign w:val="bottom"/>
            <w:hideMark/>
          </w:tcPr>
          <w:p w14:paraId="1B01921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0.04</w:t>
            </w:r>
          </w:p>
        </w:tc>
        <w:tc>
          <w:tcPr>
            <w:tcW w:w="730" w:type="dxa"/>
            <w:shd w:val="clear" w:color="auto" w:fill="auto"/>
            <w:noWrap/>
            <w:vAlign w:val="bottom"/>
            <w:hideMark/>
          </w:tcPr>
          <w:p w14:paraId="264F338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4778CFC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0C9052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C85FB8A" w14:textId="77777777" w:rsidTr="00325031">
        <w:trPr>
          <w:trHeight w:val="828"/>
        </w:trPr>
        <w:tc>
          <w:tcPr>
            <w:tcW w:w="742" w:type="dxa"/>
            <w:shd w:val="clear" w:color="auto" w:fill="auto"/>
            <w:noWrap/>
            <w:hideMark/>
          </w:tcPr>
          <w:p w14:paraId="762BF38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lastRenderedPageBreak/>
              <w:t>D</w:t>
            </w:r>
          </w:p>
        </w:tc>
        <w:tc>
          <w:tcPr>
            <w:tcW w:w="4928" w:type="dxa"/>
            <w:shd w:val="clear" w:color="auto" w:fill="auto"/>
            <w:hideMark/>
          </w:tcPr>
          <w:p w14:paraId="0F2A8E6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225mm thick partition wall (reinforced in situ concrete 1:2:4 mix 19mm aggregate and necessary formwork</w:t>
            </w:r>
          </w:p>
        </w:tc>
        <w:tc>
          <w:tcPr>
            <w:tcW w:w="1120" w:type="dxa"/>
            <w:shd w:val="clear" w:color="auto" w:fill="auto"/>
            <w:noWrap/>
            <w:vAlign w:val="bottom"/>
            <w:hideMark/>
          </w:tcPr>
          <w:p w14:paraId="6EA527A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1.20</w:t>
            </w:r>
          </w:p>
        </w:tc>
        <w:tc>
          <w:tcPr>
            <w:tcW w:w="730" w:type="dxa"/>
            <w:shd w:val="clear" w:color="auto" w:fill="auto"/>
            <w:noWrap/>
            <w:vAlign w:val="bottom"/>
            <w:hideMark/>
          </w:tcPr>
          <w:p w14:paraId="50F0357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2A41299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0E4971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4C66C58" w14:textId="77777777" w:rsidTr="00325031">
        <w:trPr>
          <w:trHeight w:val="828"/>
        </w:trPr>
        <w:tc>
          <w:tcPr>
            <w:tcW w:w="742" w:type="dxa"/>
            <w:shd w:val="clear" w:color="auto" w:fill="auto"/>
            <w:noWrap/>
            <w:hideMark/>
          </w:tcPr>
          <w:p w14:paraId="3B0FCC5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E</w:t>
            </w:r>
          </w:p>
        </w:tc>
        <w:tc>
          <w:tcPr>
            <w:tcW w:w="4928" w:type="dxa"/>
            <w:shd w:val="clear" w:color="auto" w:fill="auto"/>
            <w:hideMark/>
          </w:tcPr>
          <w:p w14:paraId="681E7B4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100mm thick cover slab (reinforced in situ concrete 1:2:4 mix, 19mm aggregate and necessary formwork)</w:t>
            </w:r>
          </w:p>
        </w:tc>
        <w:tc>
          <w:tcPr>
            <w:tcW w:w="1120" w:type="dxa"/>
            <w:shd w:val="clear" w:color="auto" w:fill="auto"/>
            <w:noWrap/>
            <w:vAlign w:val="bottom"/>
            <w:hideMark/>
          </w:tcPr>
          <w:p w14:paraId="746BEE3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0.90</w:t>
            </w:r>
          </w:p>
        </w:tc>
        <w:tc>
          <w:tcPr>
            <w:tcW w:w="730" w:type="dxa"/>
            <w:shd w:val="clear" w:color="auto" w:fill="auto"/>
            <w:noWrap/>
            <w:vAlign w:val="bottom"/>
            <w:hideMark/>
          </w:tcPr>
          <w:p w14:paraId="6B9EA04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3F76A33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56091C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8CBB47E" w14:textId="77777777" w:rsidTr="00325031">
        <w:trPr>
          <w:trHeight w:val="828"/>
        </w:trPr>
        <w:tc>
          <w:tcPr>
            <w:tcW w:w="742" w:type="dxa"/>
            <w:shd w:val="clear" w:color="auto" w:fill="auto"/>
            <w:noWrap/>
            <w:hideMark/>
          </w:tcPr>
          <w:p w14:paraId="6B37440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F</w:t>
            </w:r>
          </w:p>
        </w:tc>
        <w:tc>
          <w:tcPr>
            <w:tcW w:w="4928" w:type="dxa"/>
            <w:shd w:val="clear" w:color="auto" w:fill="auto"/>
            <w:hideMark/>
          </w:tcPr>
          <w:p w14:paraId="4238EAF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4Nos 600mm x600m x100mm manhole slab (reinforced precast concrete 1:2:4 mix, 19mm aggregate and necessary formwork)</w:t>
            </w:r>
          </w:p>
        </w:tc>
        <w:tc>
          <w:tcPr>
            <w:tcW w:w="1120" w:type="dxa"/>
            <w:shd w:val="clear" w:color="auto" w:fill="auto"/>
            <w:noWrap/>
            <w:vAlign w:val="bottom"/>
            <w:hideMark/>
          </w:tcPr>
          <w:p w14:paraId="1C9B422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0.17</w:t>
            </w:r>
          </w:p>
        </w:tc>
        <w:tc>
          <w:tcPr>
            <w:tcW w:w="730" w:type="dxa"/>
            <w:shd w:val="clear" w:color="auto" w:fill="auto"/>
            <w:noWrap/>
            <w:vAlign w:val="bottom"/>
            <w:hideMark/>
          </w:tcPr>
          <w:p w14:paraId="0B468B8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2C63389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57FF44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1CCB0575" w14:textId="77777777" w:rsidTr="00325031">
        <w:trPr>
          <w:trHeight w:val="828"/>
        </w:trPr>
        <w:tc>
          <w:tcPr>
            <w:tcW w:w="742" w:type="dxa"/>
            <w:shd w:val="clear" w:color="auto" w:fill="auto"/>
            <w:noWrap/>
            <w:hideMark/>
          </w:tcPr>
          <w:p w14:paraId="49D8181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G</w:t>
            </w:r>
          </w:p>
        </w:tc>
        <w:tc>
          <w:tcPr>
            <w:tcW w:w="4928" w:type="dxa"/>
            <w:shd w:val="clear" w:color="auto" w:fill="auto"/>
            <w:hideMark/>
          </w:tcPr>
          <w:p w14:paraId="022228A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225mm sand</w:t>
            </w:r>
            <w:r>
              <w:rPr>
                <w:rFonts w:eastAsia="Times New Roman"/>
                <w:color w:val="auto"/>
                <w:sz w:val="22"/>
                <w:szCs w:val="22"/>
                <w:lang w:val="en-US"/>
              </w:rPr>
              <w:t xml:space="preserve"> </w:t>
            </w:r>
            <w:r w:rsidRPr="004F2897">
              <w:rPr>
                <w:rFonts w:eastAsia="Times New Roman"/>
                <w:color w:val="auto"/>
                <w:sz w:val="22"/>
                <w:szCs w:val="22"/>
                <w:lang w:val="en-US"/>
              </w:rPr>
              <w:t>Crete solid block filled with weak concrete in tank walls including partitions built in cement mortar (1:4)</w:t>
            </w:r>
          </w:p>
        </w:tc>
        <w:tc>
          <w:tcPr>
            <w:tcW w:w="1120" w:type="dxa"/>
            <w:shd w:val="clear" w:color="auto" w:fill="auto"/>
            <w:noWrap/>
            <w:vAlign w:val="bottom"/>
            <w:hideMark/>
          </w:tcPr>
          <w:p w14:paraId="737DEB1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15.40</w:t>
            </w:r>
          </w:p>
        </w:tc>
        <w:tc>
          <w:tcPr>
            <w:tcW w:w="730" w:type="dxa"/>
            <w:shd w:val="clear" w:color="auto" w:fill="auto"/>
            <w:noWrap/>
            <w:vAlign w:val="bottom"/>
            <w:hideMark/>
          </w:tcPr>
          <w:p w14:paraId="40B02D6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41CA3F0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6E1BAE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5F73976" w14:textId="77777777" w:rsidTr="00325031">
        <w:trPr>
          <w:trHeight w:val="552"/>
        </w:trPr>
        <w:tc>
          <w:tcPr>
            <w:tcW w:w="742" w:type="dxa"/>
            <w:shd w:val="clear" w:color="auto" w:fill="auto"/>
            <w:noWrap/>
            <w:hideMark/>
          </w:tcPr>
          <w:p w14:paraId="339D2A6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H</w:t>
            </w:r>
          </w:p>
        </w:tc>
        <w:tc>
          <w:tcPr>
            <w:tcW w:w="4928" w:type="dxa"/>
            <w:shd w:val="clear" w:color="auto" w:fill="auto"/>
            <w:hideMark/>
          </w:tcPr>
          <w:p w14:paraId="2F71780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25mm thick cement and sand (1:4) render on block walls </w:t>
            </w:r>
          </w:p>
        </w:tc>
        <w:tc>
          <w:tcPr>
            <w:tcW w:w="1120" w:type="dxa"/>
            <w:shd w:val="clear" w:color="auto" w:fill="auto"/>
            <w:noWrap/>
            <w:vAlign w:val="bottom"/>
            <w:hideMark/>
          </w:tcPr>
          <w:p w14:paraId="2F169BF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15.40</w:t>
            </w:r>
          </w:p>
        </w:tc>
        <w:tc>
          <w:tcPr>
            <w:tcW w:w="730" w:type="dxa"/>
            <w:shd w:val="clear" w:color="auto" w:fill="auto"/>
            <w:noWrap/>
            <w:vAlign w:val="bottom"/>
            <w:hideMark/>
          </w:tcPr>
          <w:p w14:paraId="116AB43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458F84A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DE0039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73C55B5" w14:textId="77777777" w:rsidTr="00325031">
        <w:trPr>
          <w:trHeight w:val="552"/>
        </w:trPr>
        <w:tc>
          <w:tcPr>
            <w:tcW w:w="742" w:type="dxa"/>
            <w:shd w:val="clear" w:color="auto" w:fill="auto"/>
            <w:noWrap/>
            <w:hideMark/>
          </w:tcPr>
          <w:p w14:paraId="786429C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I</w:t>
            </w:r>
          </w:p>
        </w:tc>
        <w:tc>
          <w:tcPr>
            <w:tcW w:w="4928" w:type="dxa"/>
            <w:shd w:val="clear" w:color="auto" w:fill="auto"/>
            <w:hideMark/>
          </w:tcPr>
          <w:p w14:paraId="35A37CD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Plumbing works including all accessories as detailed in the drawing</w:t>
            </w:r>
          </w:p>
        </w:tc>
        <w:tc>
          <w:tcPr>
            <w:tcW w:w="1120" w:type="dxa"/>
            <w:shd w:val="clear" w:color="auto" w:fill="auto"/>
            <w:noWrap/>
            <w:vAlign w:val="bottom"/>
            <w:hideMark/>
          </w:tcPr>
          <w:p w14:paraId="5BF89A1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6B3B823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LS</w:t>
            </w:r>
          </w:p>
        </w:tc>
        <w:tc>
          <w:tcPr>
            <w:tcW w:w="1280" w:type="dxa"/>
            <w:shd w:val="clear" w:color="auto" w:fill="auto"/>
            <w:noWrap/>
            <w:vAlign w:val="bottom"/>
          </w:tcPr>
          <w:p w14:paraId="64FEBA5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B3E7C8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3013734" w14:textId="77777777" w:rsidTr="00325031">
        <w:trPr>
          <w:trHeight w:val="552"/>
        </w:trPr>
        <w:tc>
          <w:tcPr>
            <w:tcW w:w="742" w:type="dxa"/>
            <w:shd w:val="clear" w:color="auto" w:fill="auto"/>
            <w:noWrap/>
            <w:hideMark/>
          </w:tcPr>
          <w:p w14:paraId="70B0D49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J</w:t>
            </w:r>
          </w:p>
        </w:tc>
        <w:tc>
          <w:tcPr>
            <w:tcW w:w="4928" w:type="dxa"/>
            <w:shd w:val="clear" w:color="auto" w:fill="auto"/>
            <w:hideMark/>
          </w:tcPr>
          <w:p w14:paraId="4AD8D53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Backfill pebbles/broken blocks around and inside the pit </w:t>
            </w:r>
          </w:p>
        </w:tc>
        <w:tc>
          <w:tcPr>
            <w:tcW w:w="1120" w:type="dxa"/>
            <w:shd w:val="clear" w:color="auto" w:fill="auto"/>
            <w:noWrap/>
            <w:vAlign w:val="bottom"/>
            <w:hideMark/>
          </w:tcPr>
          <w:p w14:paraId="7B794F1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15.00</w:t>
            </w:r>
          </w:p>
        </w:tc>
        <w:tc>
          <w:tcPr>
            <w:tcW w:w="730" w:type="dxa"/>
            <w:shd w:val="clear" w:color="auto" w:fill="auto"/>
            <w:noWrap/>
            <w:vAlign w:val="bottom"/>
            <w:hideMark/>
          </w:tcPr>
          <w:p w14:paraId="77DCF01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71F3733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3976B6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8ACA90C" w14:textId="77777777" w:rsidTr="00325031">
        <w:trPr>
          <w:trHeight w:val="828"/>
        </w:trPr>
        <w:tc>
          <w:tcPr>
            <w:tcW w:w="742" w:type="dxa"/>
            <w:shd w:val="clear" w:color="auto" w:fill="auto"/>
            <w:noWrap/>
            <w:hideMark/>
          </w:tcPr>
          <w:p w14:paraId="60AF6A0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K</w:t>
            </w:r>
          </w:p>
        </w:tc>
        <w:tc>
          <w:tcPr>
            <w:tcW w:w="4928" w:type="dxa"/>
            <w:shd w:val="clear" w:color="auto" w:fill="auto"/>
            <w:hideMark/>
          </w:tcPr>
          <w:p w14:paraId="4482975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225mm thick hollow san</w:t>
            </w:r>
            <w:r>
              <w:rPr>
                <w:rFonts w:eastAsia="Times New Roman"/>
                <w:color w:val="auto"/>
                <w:sz w:val="22"/>
                <w:szCs w:val="22"/>
                <w:lang w:val="en-US"/>
              </w:rPr>
              <w:t xml:space="preserve">d </w:t>
            </w:r>
            <w:r w:rsidRPr="004F2897">
              <w:rPr>
                <w:rFonts w:eastAsia="Times New Roman"/>
                <w:color w:val="auto"/>
                <w:sz w:val="22"/>
                <w:szCs w:val="22"/>
                <w:lang w:val="en-US"/>
              </w:rPr>
              <w:t>Crete block with weep holes (9mm high all round in tank walls built in cement mortar (1:4)</w:t>
            </w:r>
          </w:p>
        </w:tc>
        <w:tc>
          <w:tcPr>
            <w:tcW w:w="1120" w:type="dxa"/>
            <w:shd w:val="clear" w:color="auto" w:fill="auto"/>
            <w:noWrap/>
            <w:vAlign w:val="bottom"/>
            <w:hideMark/>
          </w:tcPr>
          <w:p w14:paraId="60F4891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8.00</w:t>
            </w:r>
          </w:p>
        </w:tc>
        <w:tc>
          <w:tcPr>
            <w:tcW w:w="730" w:type="dxa"/>
            <w:shd w:val="clear" w:color="auto" w:fill="auto"/>
            <w:noWrap/>
            <w:vAlign w:val="bottom"/>
            <w:hideMark/>
          </w:tcPr>
          <w:p w14:paraId="203C492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43CFBC3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374F37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01D85EF" w14:textId="77777777" w:rsidTr="00325031">
        <w:trPr>
          <w:trHeight w:val="552"/>
        </w:trPr>
        <w:tc>
          <w:tcPr>
            <w:tcW w:w="742" w:type="dxa"/>
            <w:shd w:val="clear" w:color="auto" w:fill="auto"/>
            <w:noWrap/>
            <w:hideMark/>
          </w:tcPr>
          <w:p w14:paraId="62DDE72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L</w:t>
            </w:r>
          </w:p>
        </w:tc>
        <w:tc>
          <w:tcPr>
            <w:tcW w:w="4928" w:type="dxa"/>
            <w:shd w:val="clear" w:color="auto" w:fill="auto"/>
            <w:hideMark/>
          </w:tcPr>
          <w:p w14:paraId="75F9D36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Covering of the weepholes with zinc to prevent short - circuiting</w:t>
            </w:r>
          </w:p>
        </w:tc>
        <w:tc>
          <w:tcPr>
            <w:tcW w:w="1120" w:type="dxa"/>
            <w:shd w:val="clear" w:color="auto" w:fill="auto"/>
            <w:noWrap/>
            <w:vAlign w:val="bottom"/>
            <w:hideMark/>
          </w:tcPr>
          <w:p w14:paraId="0C30098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8.00</w:t>
            </w:r>
          </w:p>
        </w:tc>
        <w:tc>
          <w:tcPr>
            <w:tcW w:w="730" w:type="dxa"/>
            <w:shd w:val="clear" w:color="auto" w:fill="auto"/>
            <w:noWrap/>
            <w:vAlign w:val="bottom"/>
            <w:hideMark/>
          </w:tcPr>
          <w:p w14:paraId="29E99A1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01C84FD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CAC113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927115D" w14:textId="77777777" w:rsidTr="00325031">
        <w:trPr>
          <w:trHeight w:val="276"/>
        </w:trPr>
        <w:tc>
          <w:tcPr>
            <w:tcW w:w="742" w:type="dxa"/>
            <w:shd w:val="clear" w:color="auto" w:fill="auto"/>
            <w:noWrap/>
            <w:hideMark/>
          </w:tcPr>
          <w:p w14:paraId="37A804A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43C76AF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auto"/>
                <w:sz w:val="22"/>
                <w:szCs w:val="22"/>
                <w:lang w:val="en-US"/>
              </w:rPr>
            </w:pPr>
            <w:r w:rsidRPr="004F2897">
              <w:rPr>
                <w:rFonts w:eastAsia="Times New Roman"/>
                <w:b/>
                <w:bCs/>
                <w:i/>
                <w:iCs/>
                <w:color w:val="auto"/>
                <w:sz w:val="22"/>
                <w:szCs w:val="22"/>
                <w:lang w:val="en-US"/>
              </w:rPr>
              <w:t>Septic Tank works carried to Summary</w:t>
            </w:r>
          </w:p>
        </w:tc>
        <w:tc>
          <w:tcPr>
            <w:tcW w:w="1120" w:type="dxa"/>
            <w:shd w:val="clear" w:color="auto" w:fill="auto"/>
            <w:noWrap/>
            <w:vAlign w:val="bottom"/>
            <w:hideMark/>
          </w:tcPr>
          <w:p w14:paraId="54602A1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083BF82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7FAB6EF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ECCFD8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p>
        </w:tc>
      </w:tr>
      <w:tr w:rsidR="00651308" w:rsidRPr="004F2897" w14:paraId="49BDCDD8" w14:textId="77777777" w:rsidTr="00325031">
        <w:trPr>
          <w:trHeight w:val="276"/>
        </w:trPr>
        <w:tc>
          <w:tcPr>
            <w:tcW w:w="742" w:type="dxa"/>
            <w:shd w:val="clear" w:color="auto" w:fill="auto"/>
            <w:hideMark/>
          </w:tcPr>
          <w:p w14:paraId="7AD1F73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640628C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SUMMARY OF WORKS</w:t>
            </w:r>
          </w:p>
        </w:tc>
        <w:tc>
          <w:tcPr>
            <w:tcW w:w="1120" w:type="dxa"/>
            <w:shd w:val="clear" w:color="auto" w:fill="auto"/>
            <w:vAlign w:val="bottom"/>
            <w:hideMark/>
          </w:tcPr>
          <w:p w14:paraId="5B569FC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vAlign w:val="bottom"/>
            <w:hideMark/>
          </w:tcPr>
          <w:p w14:paraId="253C4E1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vAlign w:val="bottom"/>
            <w:hideMark/>
          </w:tcPr>
          <w:p w14:paraId="158C960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580" w:type="dxa"/>
            <w:shd w:val="clear" w:color="auto" w:fill="auto"/>
            <w:vAlign w:val="bottom"/>
            <w:hideMark/>
          </w:tcPr>
          <w:p w14:paraId="4D657EC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r>
      <w:tr w:rsidR="00651308" w:rsidRPr="004F2897" w14:paraId="42A5D213" w14:textId="77777777" w:rsidTr="00325031">
        <w:trPr>
          <w:trHeight w:val="45"/>
        </w:trPr>
        <w:tc>
          <w:tcPr>
            <w:tcW w:w="742" w:type="dxa"/>
            <w:shd w:val="clear" w:color="auto" w:fill="auto"/>
            <w:hideMark/>
          </w:tcPr>
          <w:p w14:paraId="118EB5B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2ADE8DB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120" w:type="dxa"/>
            <w:shd w:val="clear" w:color="auto" w:fill="auto"/>
            <w:vAlign w:val="bottom"/>
            <w:hideMark/>
          </w:tcPr>
          <w:p w14:paraId="36F07E7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vAlign w:val="bottom"/>
            <w:hideMark/>
          </w:tcPr>
          <w:p w14:paraId="432FE61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vAlign w:val="bottom"/>
            <w:hideMark/>
          </w:tcPr>
          <w:p w14:paraId="1F9B7BF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580" w:type="dxa"/>
            <w:shd w:val="clear" w:color="auto" w:fill="auto"/>
            <w:vAlign w:val="bottom"/>
            <w:hideMark/>
          </w:tcPr>
          <w:p w14:paraId="2AEF8A9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r>
      <w:tr w:rsidR="00651308" w:rsidRPr="004F2897" w14:paraId="0A6E8806" w14:textId="77777777" w:rsidTr="00325031">
        <w:trPr>
          <w:trHeight w:val="276"/>
        </w:trPr>
        <w:tc>
          <w:tcPr>
            <w:tcW w:w="742" w:type="dxa"/>
            <w:shd w:val="clear" w:color="auto" w:fill="auto"/>
            <w:noWrap/>
            <w:hideMark/>
          </w:tcPr>
          <w:p w14:paraId="6E78F45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ITEM</w:t>
            </w:r>
          </w:p>
        </w:tc>
        <w:tc>
          <w:tcPr>
            <w:tcW w:w="4928" w:type="dxa"/>
            <w:shd w:val="clear" w:color="auto" w:fill="auto"/>
            <w:hideMark/>
          </w:tcPr>
          <w:p w14:paraId="3142E52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DESCRIPTION</w:t>
            </w:r>
          </w:p>
        </w:tc>
        <w:tc>
          <w:tcPr>
            <w:tcW w:w="1120" w:type="dxa"/>
            <w:shd w:val="clear" w:color="auto" w:fill="auto"/>
            <w:noWrap/>
            <w:vAlign w:val="bottom"/>
            <w:hideMark/>
          </w:tcPr>
          <w:p w14:paraId="6E5EF07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730" w:type="dxa"/>
            <w:shd w:val="clear" w:color="auto" w:fill="auto"/>
            <w:noWrap/>
            <w:vAlign w:val="bottom"/>
            <w:hideMark/>
          </w:tcPr>
          <w:p w14:paraId="4B3B445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1280" w:type="dxa"/>
            <w:shd w:val="clear" w:color="auto" w:fill="auto"/>
            <w:noWrap/>
            <w:vAlign w:val="bottom"/>
            <w:hideMark/>
          </w:tcPr>
          <w:p w14:paraId="3BB9B26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1580" w:type="dxa"/>
            <w:shd w:val="clear" w:color="auto" w:fill="auto"/>
            <w:noWrap/>
            <w:vAlign w:val="bottom"/>
            <w:hideMark/>
          </w:tcPr>
          <w:p w14:paraId="5DFE938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AMOUNT</w:t>
            </w:r>
          </w:p>
        </w:tc>
      </w:tr>
      <w:tr w:rsidR="00651308" w:rsidRPr="004F2897" w14:paraId="7026827C" w14:textId="77777777" w:rsidTr="00325031">
        <w:trPr>
          <w:trHeight w:val="276"/>
        </w:trPr>
        <w:tc>
          <w:tcPr>
            <w:tcW w:w="742" w:type="dxa"/>
            <w:shd w:val="clear" w:color="auto" w:fill="auto"/>
            <w:noWrap/>
            <w:hideMark/>
          </w:tcPr>
          <w:p w14:paraId="4D6509D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1.00</w:t>
            </w:r>
          </w:p>
        </w:tc>
        <w:tc>
          <w:tcPr>
            <w:tcW w:w="4928" w:type="dxa"/>
            <w:shd w:val="clear" w:color="auto" w:fill="auto"/>
            <w:hideMark/>
          </w:tcPr>
          <w:p w14:paraId="3836AD9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PRELIMINARIES</w:t>
            </w:r>
          </w:p>
        </w:tc>
        <w:tc>
          <w:tcPr>
            <w:tcW w:w="1120" w:type="dxa"/>
            <w:shd w:val="clear" w:color="auto" w:fill="auto"/>
            <w:noWrap/>
            <w:vAlign w:val="bottom"/>
            <w:hideMark/>
          </w:tcPr>
          <w:p w14:paraId="24AEF7D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6767A9F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0EF0F41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CD05A5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8676502" w14:textId="77777777" w:rsidTr="00325031">
        <w:trPr>
          <w:trHeight w:val="58"/>
        </w:trPr>
        <w:tc>
          <w:tcPr>
            <w:tcW w:w="742" w:type="dxa"/>
            <w:shd w:val="clear" w:color="auto" w:fill="auto"/>
            <w:noWrap/>
            <w:hideMark/>
          </w:tcPr>
          <w:p w14:paraId="1068C8C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2.00</w:t>
            </w:r>
          </w:p>
        </w:tc>
        <w:tc>
          <w:tcPr>
            <w:tcW w:w="4928" w:type="dxa"/>
            <w:shd w:val="clear" w:color="auto" w:fill="auto"/>
            <w:hideMark/>
          </w:tcPr>
          <w:p w14:paraId="1EEC671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SUBSTRUCTURE</w:t>
            </w:r>
          </w:p>
        </w:tc>
        <w:tc>
          <w:tcPr>
            <w:tcW w:w="1120" w:type="dxa"/>
            <w:shd w:val="clear" w:color="auto" w:fill="auto"/>
            <w:noWrap/>
            <w:vAlign w:val="bottom"/>
            <w:hideMark/>
          </w:tcPr>
          <w:p w14:paraId="6E3CD36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2E86C04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028C387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860108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630076C6" w14:textId="77777777" w:rsidTr="00325031">
        <w:trPr>
          <w:trHeight w:val="315"/>
        </w:trPr>
        <w:tc>
          <w:tcPr>
            <w:tcW w:w="742" w:type="dxa"/>
            <w:shd w:val="clear" w:color="auto" w:fill="auto"/>
            <w:noWrap/>
            <w:hideMark/>
          </w:tcPr>
          <w:p w14:paraId="319AFDA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3.00</w:t>
            </w:r>
          </w:p>
        </w:tc>
        <w:tc>
          <w:tcPr>
            <w:tcW w:w="4928" w:type="dxa"/>
            <w:shd w:val="clear" w:color="auto" w:fill="auto"/>
            <w:hideMark/>
          </w:tcPr>
          <w:p w14:paraId="2200E5B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SUPERSTRUCTURE</w:t>
            </w:r>
          </w:p>
        </w:tc>
        <w:tc>
          <w:tcPr>
            <w:tcW w:w="1120" w:type="dxa"/>
            <w:shd w:val="clear" w:color="auto" w:fill="auto"/>
            <w:noWrap/>
            <w:vAlign w:val="bottom"/>
            <w:hideMark/>
          </w:tcPr>
          <w:p w14:paraId="1779DB0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38D54A5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699152B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71F9E1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76D917C" w14:textId="77777777" w:rsidTr="00325031">
        <w:trPr>
          <w:trHeight w:val="276"/>
        </w:trPr>
        <w:tc>
          <w:tcPr>
            <w:tcW w:w="742" w:type="dxa"/>
            <w:shd w:val="clear" w:color="auto" w:fill="auto"/>
            <w:noWrap/>
            <w:hideMark/>
          </w:tcPr>
          <w:p w14:paraId="23D9806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4.00</w:t>
            </w:r>
          </w:p>
        </w:tc>
        <w:tc>
          <w:tcPr>
            <w:tcW w:w="4928" w:type="dxa"/>
            <w:shd w:val="clear" w:color="auto" w:fill="auto"/>
            <w:hideMark/>
          </w:tcPr>
          <w:p w14:paraId="6A1F5CD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SEPTIC TANK</w:t>
            </w:r>
          </w:p>
        </w:tc>
        <w:tc>
          <w:tcPr>
            <w:tcW w:w="1120" w:type="dxa"/>
            <w:shd w:val="clear" w:color="auto" w:fill="auto"/>
            <w:noWrap/>
            <w:vAlign w:val="bottom"/>
            <w:hideMark/>
          </w:tcPr>
          <w:p w14:paraId="503955C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429CC3E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1314647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05FD4A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2A55B03" w14:textId="77777777" w:rsidTr="00325031">
        <w:trPr>
          <w:trHeight w:val="276"/>
        </w:trPr>
        <w:tc>
          <w:tcPr>
            <w:tcW w:w="742" w:type="dxa"/>
            <w:shd w:val="clear" w:color="auto" w:fill="auto"/>
            <w:noWrap/>
            <w:hideMark/>
          </w:tcPr>
          <w:p w14:paraId="5173303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4B0CA21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GRAND TOTAL</w:t>
            </w:r>
          </w:p>
        </w:tc>
        <w:tc>
          <w:tcPr>
            <w:tcW w:w="1120" w:type="dxa"/>
            <w:shd w:val="clear" w:color="auto" w:fill="auto"/>
            <w:noWrap/>
            <w:vAlign w:val="bottom"/>
            <w:hideMark/>
          </w:tcPr>
          <w:p w14:paraId="3EB3217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791805F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29AA650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8F24DF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p>
        </w:tc>
      </w:tr>
    </w:tbl>
    <w:p w14:paraId="6C41F26B" w14:textId="5658AAD6" w:rsidR="00651308" w:rsidRDefault="00651308" w:rsidP="00144CC7">
      <w:pPr>
        <w:pBdr>
          <w:top w:val="none" w:sz="0" w:space="0" w:color="auto"/>
          <w:left w:val="none" w:sz="0" w:space="0" w:color="auto"/>
          <w:bottom w:val="none" w:sz="0" w:space="0" w:color="auto"/>
          <w:right w:val="none" w:sz="0" w:space="0" w:color="auto"/>
          <w:between w:val="none" w:sz="0" w:space="0" w:color="auto"/>
        </w:pBdr>
        <w:spacing w:after="160" w:line="259" w:lineRule="auto"/>
        <w:rPr>
          <w:color w:val="auto"/>
          <w:sz w:val="22"/>
          <w:szCs w:val="22"/>
        </w:rPr>
      </w:pPr>
    </w:p>
    <w:p w14:paraId="229EB813" w14:textId="77777777" w:rsidR="00651308" w:rsidRDefault="00651308">
      <w:pPr>
        <w:pBdr>
          <w:top w:val="none" w:sz="0" w:space="0" w:color="auto"/>
          <w:left w:val="none" w:sz="0" w:space="0" w:color="auto"/>
          <w:bottom w:val="none" w:sz="0" w:space="0" w:color="auto"/>
          <w:right w:val="none" w:sz="0" w:space="0" w:color="auto"/>
          <w:between w:val="none" w:sz="0" w:space="0" w:color="auto"/>
        </w:pBdr>
        <w:spacing w:after="160" w:line="259" w:lineRule="auto"/>
        <w:rPr>
          <w:color w:val="auto"/>
          <w:sz w:val="22"/>
          <w:szCs w:val="22"/>
        </w:rPr>
      </w:pPr>
      <w:r>
        <w:rPr>
          <w:color w:val="auto"/>
          <w:sz w:val="22"/>
          <w:szCs w:val="22"/>
        </w:rPr>
        <w:br w:type="page"/>
      </w:r>
    </w:p>
    <w:tbl>
      <w:tblPr>
        <w:tblW w:w="967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4220"/>
        <w:gridCol w:w="1120"/>
        <w:gridCol w:w="730"/>
        <w:gridCol w:w="1280"/>
        <w:gridCol w:w="1580"/>
        <w:gridCol w:w="7"/>
      </w:tblGrid>
      <w:tr w:rsidR="00651308" w:rsidRPr="00C16D7C" w14:paraId="59666AFD" w14:textId="77777777" w:rsidTr="00325031">
        <w:trPr>
          <w:trHeight w:val="300"/>
        </w:trPr>
        <w:tc>
          <w:tcPr>
            <w:tcW w:w="9679" w:type="dxa"/>
            <w:gridSpan w:val="7"/>
            <w:shd w:val="clear" w:color="auto" w:fill="auto"/>
            <w:noWrap/>
            <w:vAlign w:val="center"/>
            <w:hideMark/>
          </w:tcPr>
          <w:p w14:paraId="70571FA8" w14:textId="0DD5D2C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lastRenderedPageBreak/>
              <w:t xml:space="preserve">BILL OF QUANTITIES FOR SANITATION FACILITIES </w:t>
            </w:r>
            <w:r>
              <w:rPr>
                <w:rFonts w:eastAsia="Times New Roman"/>
                <w:b/>
                <w:bCs/>
                <w:color w:val="auto"/>
                <w:sz w:val="22"/>
                <w:szCs w:val="22"/>
                <w:lang w:val="en-US"/>
              </w:rPr>
              <w:t xml:space="preserve">– GAMJI PRI SCH </w:t>
            </w:r>
          </w:p>
        </w:tc>
      </w:tr>
      <w:tr w:rsidR="00651308" w:rsidRPr="00C16D7C" w14:paraId="69A4E381" w14:textId="77777777" w:rsidTr="00325031">
        <w:trPr>
          <w:trHeight w:val="300"/>
        </w:trPr>
        <w:tc>
          <w:tcPr>
            <w:tcW w:w="9679" w:type="dxa"/>
            <w:gridSpan w:val="7"/>
            <w:shd w:val="clear" w:color="auto" w:fill="auto"/>
            <w:noWrap/>
            <w:vAlign w:val="center"/>
            <w:hideMark/>
          </w:tcPr>
          <w:p w14:paraId="4923489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(4Nos COMPARTMENT POUR FLUSH LATRINE)</w:t>
            </w:r>
          </w:p>
        </w:tc>
      </w:tr>
      <w:tr w:rsidR="00651308" w:rsidRPr="00C16D7C" w14:paraId="5ADF6D3A" w14:textId="77777777" w:rsidTr="00325031">
        <w:trPr>
          <w:gridAfter w:val="1"/>
          <w:wAfter w:w="7" w:type="dxa"/>
          <w:trHeight w:val="360"/>
        </w:trPr>
        <w:tc>
          <w:tcPr>
            <w:tcW w:w="742" w:type="dxa"/>
            <w:shd w:val="clear" w:color="auto" w:fill="auto"/>
            <w:noWrap/>
            <w:vAlign w:val="center"/>
            <w:hideMark/>
          </w:tcPr>
          <w:p w14:paraId="75B8C87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ITEM</w:t>
            </w:r>
          </w:p>
        </w:tc>
        <w:tc>
          <w:tcPr>
            <w:tcW w:w="4220" w:type="dxa"/>
            <w:shd w:val="clear" w:color="auto" w:fill="auto"/>
            <w:noWrap/>
            <w:vAlign w:val="bottom"/>
            <w:hideMark/>
          </w:tcPr>
          <w:p w14:paraId="4CEF800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DESCRIPTION</w:t>
            </w:r>
          </w:p>
        </w:tc>
        <w:tc>
          <w:tcPr>
            <w:tcW w:w="1120" w:type="dxa"/>
            <w:shd w:val="clear" w:color="auto" w:fill="auto"/>
            <w:noWrap/>
            <w:vAlign w:val="bottom"/>
            <w:hideMark/>
          </w:tcPr>
          <w:p w14:paraId="1B10789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QTY</w:t>
            </w:r>
          </w:p>
        </w:tc>
        <w:tc>
          <w:tcPr>
            <w:tcW w:w="730" w:type="dxa"/>
            <w:shd w:val="clear" w:color="auto" w:fill="auto"/>
            <w:noWrap/>
            <w:vAlign w:val="bottom"/>
            <w:hideMark/>
          </w:tcPr>
          <w:p w14:paraId="61F035F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UNIT</w:t>
            </w:r>
          </w:p>
        </w:tc>
        <w:tc>
          <w:tcPr>
            <w:tcW w:w="1280" w:type="dxa"/>
            <w:shd w:val="clear" w:color="auto" w:fill="auto"/>
            <w:noWrap/>
            <w:vAlign w:val="bottom"/>
            <w:hideMark/>
          </w:tcPr>
          <w:p w14:paraId="575231A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 xml:space="preserve">RATE </w:t>
            </w:r>
          </w:p>
        </w:tc>
        <w:tc>
          <w:tcPr>
            <w:tcW w:w="1580" w:type="dxa"/>
            <w:shd w:val="clear" w:color="auto" w:fill="auto"/>
            <w:vAlign w:val="bottom"/>
            <w:hideMark/>
          </w:tcPr>
          <w:p w14:paraId="074771A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TOTAL</w:t>
            </w:r>
          </w:p>
        </w:tc>
      </w:tr>
      <w:tr w:rsidR="00651308" w:rsidRPr="00C16D7C" w14:paraId="02C55AB9" w14:textId="77777777" w:rsidTr="00325031">
        <w:trPr>
          <w:gridAfter w:val="1"/>
          <w:wAfter w:w="7" w:type="dxa"/>
          <w:trHeight w:val="276"/>
        </w:trPr>
        <w:tc>
          <w:tcPr>
            <w:tcW w:w="742" w:type="dxa"/>
            <w:shd w:val="clear" w:color="auto" w:fill="auto"/>
            <w:noWrap/>
            <w:vAlign w:val="center"/>
            <w:hideMark/>
          </w:tcPr>
          <w:p w14:paraId="486E434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vAlign w:val="bottom"/>
            <w:hideMark/>
          </w:tcPr>
          <w:p w14:paraId="4918DD2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u w:val="single"/>
                <w:lang w:val="en-US"/>
              </w:rPr>
            </w:pPr>
            <w:r w:rsidRPr="00C16D7C">
              <w:rPr>
                <w:rFonts w:eastAsia="Times New Roman"/>
                <w:b/>
                <w:bCs/>
                <w:color w:val="auto"/>
                <w:sz w:val="22"/>
                <w:szCs w:val="22"/>
                <w:u w:val="single"/>
                <w:lang w:val="en-US"/>
              </w:rPr>
              <w:t>PRELIMINARIES AND GENERAL ITEMS</w:t>
            </w:r>
          </w:p>
        </w:tc>
        <w:tc>
          <w:tcPr>
            <w:tcW w:w="1120" w:type="dxa"/>
            <w:shd w:val="clear" w:color="auto" w:fill="auto"/>
            <w:noWrap/>
            <w:vAlign w:val="bottom"/>
            <w:hideMark/>
          </w:tcPr>
          <w:p w14:paraId="59E8140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37543C1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3592DE8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hideMark/>
          </w:tcPr>
          <w:p w14:paraId="5E6FD18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r>
      <w:tr w:rsidR="00651308" w:rsidRPr="00C16D7C" w14:paraId="0D4FC3AD" w14:textId="77777777" w:rsidTr="00325031">
        <w:trPr>
          <w:gridAfter w:val="1"/>
          <w:wAfter w:w="7" w:type="dxa"/>
          <w:trHeight w:val="552"/>
        </w:trPr>
        <w:tc>
          <w:tcPr>
            <w:tcW w:w="742" w:type="dxa"/>
            <w:shd w:val="clear" w:color="auto" w:fill="auto"/>
            <w:noWrap/>
            <w:hideMark/>
          </w:tcPr>
          <w:p w14:paraId="68360D4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7CA90F4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Inter</w:t>
            </w:r>
            <w:r>
              <w:rPr>
                <w:rFonts w:eastAsia="Times New Roman"/>
                <w:color w:val="auto"/>
                <w:sz w:val="22"/>
                <w:szCs w:val="22"/>
                <w:lang w:val="en-US"/>
              </w:rPr>
              <w:t>-site</w:t>
            </w:r>
            <w:r w:rsidRPr="00C16D7C">
              <w:rPr>
                <w:rFonts w:eastAsia="Times New Roman"/>
                <w:color w:val="auto"/>
                <w:sz w:val="22"/>
                <w:szCs w:val="22"/>
                <w:lang w:val="en-US"/>
              </w:rPr>
              <w:t xml:space="preserve"> Mobilization and Demobilization of equipment and personnel</w:t>
            </w:r>
          </w:p>
        </w:tc>
        <w:tc>
          <w:tcPr>
            <w:tcW w:w="1120" w:type="dxa"/>
            <w:shd w:val="clear" w:color="auto" w:fill="auto"/>
            <w:noWrap/>
            <w:vAlign w:val="bottom"/>
            <w:hideMark/>
          </w:tcPr>
          <w:p w14:paraId="7CBAF7A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2BBB564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LS</w:t>
            </w:r>
          </w:p>
        </w:tc>
        <w:tc>
          <w:tcPr>
            <w:tcW w:w="1280" w:type="dxa"/>
            <w:shd w:val="clear" w:color="auto" w:fill="auto"/>
            <w:noWrap/>
            <w:vAlign w:val="bottom"/>
            <w:hideMark/>
          </w:tcPr>
          <w:p w14:paraId="4CE9937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7CB4CD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AE903F5" w14:textId="77777777" w:rsidTr="00325031">
        <w:trPr>
          <w:gridAfter w:val="1"/>
          <w:wAfter w:w="7" w:type="dxa"/>
          <w:trHeight w:val="276"/>
        </w:trPr>
        <w:tc>
          <w:tcPr>
            <w:tcW w:w="742" w:type="dxa"/>
            <w:shd w:val="clear" w:color="auto" w:fill="auto"/>
            <w:noWrap/>
            <w:hideMark/>
          </w:tcPr>
          <w:p w14:paraId="4812891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0A21BE2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 xml:space="preserve">SUBSTRUCTURE </w:t>
            </w:r>
          </w:p>
        </w:tc>
        <w:tc>
          <w:tcPr>
            <w:tcW w:w="1120" w:type="dxa"/>
            <w:shd w:val="clear" w:color="auto" w:fill="auto"/>
            <w:noWrap/>
            <w:vAlign w:val="bottom"/>
            <w:hideMark/>
          </w:tcPr>
          <w:p w14:paraId="4B898C2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76D1A84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643180E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A2B51A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3B5582C5" w14:textId="77777777" w:rsidTr="00325031">
        <w:trPr>
          <w:gridAfter w:val="1"/>
          <w:wAfter w:w="7" w:type="dxa"/>
          <w:trHeight w:val="324"/>
        </w:trPr>
        <w:tc>
          <w:tcPr>
            <w:tcW w:w="742" w:type="dxa"/>
            <w:shd w:val="clear" w:color="auto" w:fill="auto"/>
            <w:noWrap/>
            <w:hideMark/>
          </w:tcPr>
          <w:p w14:paraId="6849AAF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6D3195B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Clearing of Site</w:t>
            </w:r>
          </w:p>
        </w:tc>
        <w:tc>
          <w:tcPr>
            <w:tcW w:w="1120" w:type="dxa"/>
            <w:shd w:val="clear" w:color="auto" w:fill="auto"/>
            <w:noWrap/>
            <w:vAlign w:val="bottom"/>
            <w:hideMark/>
          </w:tcPr>
          <w:p w14:paraId="22492CE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25.00</w:t>
            </w:r>
          </w:p>
        </w:tc>
        <w:tc>
          <w:tcPr>
            <w:tcW w:w="730" w:type="dxa"/>
            <w:shd w:val="clear" w:color="auto" w:fill="auto"/>
            <w:noWrap/>
            <w:vAlign w:val="bottom"/>
            <w:hideMark/>
          </w:tcPr>
          <w:p w14:paraId="6C4B6B6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2</w:t>
            </w:r>
          </w:p>
        </w:tc>
        <w:tc>
          <w:tcPr>
            <w:tcW w:w="1280" w:type="dxa"/>
            <w:shd w:val="clear" w:color="auto" w:fill="auto"/>
            <w:noWrap/>
            <w:vAlign w:val="bottom"/>
            <w:hideMark/>
          </w:tcPr>
          <w:p w14:paraId="2464736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CAC5C1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29B9D394" w14:textId="77777777" w:rsidTr="00325031">
        <w:trPr>
          <w:gridAfter w:val="1"/>
          <w:wAfter w:w="7" w:type="dxa"/>
          <w:trHeight w:val="825"/>
        </w:trPr>
        <w:tc>
          <w:tcPr>
            <w:tcW w:w="742" w:type="dxa"/>
            <w:shd w:val="clear" w:color="auto" w:fill="auto"/>
            <w:noWrap/>
            <w:hideMark/>
          </w:tcPr>
          <w:p w14:paraId="5A86A40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hideMark/>
          </w:tcPr>
          <w:p w14:paraId="7A502A1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Excavate trenches, 525mm width and 600mm depth to receive foundations starting from the strip level</w:t>
            </w:r>
          </w:p>
        </w:tc>
        <w:tc>
          <w:tcPr>
            <w:tcW w:w="1120" w:type="dxa"/>
            <w:shd w:val="clear" w:color="auto" w:fill="auto"/>
            <w:noWrap/>
            <w:vAlign w:val="bottom"/>
            <w:hideMark/>
          </w:tcPr>
          <w:p w14:paraId="706B840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6.00</w:t>
            </w:r>
          </w:p>
        </w:tc>
        <w:tc>
          <w:tcPr>
            <w:tcW w:w="730" w:type="dxa"/>
            <w:shd w:val="clear" w:color="auto" w:fill="auto"/>
            <w:noWrap/>
            <w:vAlign w:val="bottom"/>
            <w:hideMark/>
          </w:tcPr>
          <w:p w14:paraId="67B3F77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3</w:t>
            </w:r>
          </w:p>
        </w:tc>
        <w:tc>
          <w:tcPr>
            <w:tcW w:w="1280" w:type="dxa"/>
            <w:shd w:val="clear" w:color="auto" w:fill="auto"/>
            <w:noWrap/>
            <w:vAlign w:val="bottom"/>
            <w:hideMark/>
          </w:tcPr>
          <w:p w14:paraId="7E2ABAF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852C0C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57EE42C1" w14:textId="77777777" w:rsidTr="00325031">
        <w:trPr>
          <w:gridAfter w:val="1"/>
          <w:wAfter w:w="7" w:type="dxa"/>
          <w:trHeight w:val="615"/>
        </w:trPr>
        <w:tc>
          <w:tcPr>
            <w:tcW w:w="742" w:type="dxa"/>
            <w:shd w:val="clear" w:color="auto" w:fill="auto"/>
            <w:noWrap/>
            <w:hideMark/>
          </w:tcPr>
          <w:p w14:paraId="58F6AD5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C</w:t>
            </w:r>
          </w:p>
        </w:tc>
        <w:tc>
          <w:tcPr>
            <w:tcW w:w="4220" w:type="dxa"/>
            <w:shd w:val="clear" w:color="auto" w:fill="auto"/>
            <w:hideMark/>
          </w:tcPr>
          <w:p w14:paraId="0A64642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approved anti termite treatment to surfaces of excavation</w:t>
            </w:r>
          </w:p>
        </w:tc>
        <w:tc>
          <w:tcPr>
            <w:tcW w:w="1120" w:type="dxa"/>
            <w:shd w:val="clear" w:color="auto" w:fill="auto"/>
            <w:noWrap/>
            <w:vAlign w:val="bottom"/>
            <w:hideMark/>
          </w:tcPr>
          <w:p w14:paraId="48640B6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25.00</w:t>
            </w:r>
          </w:p>
        </w:tc>
        <w:tc>
          <w:tcPr>
            <w:tcW w:w="730" w:type="dxa"/>
            <w:shd w:val="clear" w:color="auto" w:fill="auto"/>
            <w:noWrap/>
            <w:vAlign w:val="bottom"/>
            <w:hideMark/>
          </w:tcPr>
          <w:p w14:paraId="4117692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2</w:t>
            </w:r>
          </w:p>
        </w:tc>
        <w:tc>
          <w:tcPr>
            <w:tcW w:w="1280" w:type="dxa"/>
            <w:shd w:val="clear" w:color="auto" w:fill="auto"/>
            <w:noWrap/>
            <w:vAlign w:val="bottom"/>
            <w:hideMark/>
          </w:tcPr>
          <w:p w14:paraId="3A2AEAF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B84FD1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3FFA3B97" w14:textId="77777777" w:rsidTr="00325031">
        <w:trPr>
          <w:gridAfter w:val="1"/>
          <w:wAfter w:w="7" w:type="dxa"/>
          <w:trHeight w:val="276"/>
        </w:trPr>
        <w:tc>
          <w:tcPr>
            <w:tcW w:w="742" w:type="dxa"/>
            <w:shd w:val="clear" w:color="auto" w:fill="auto"/>
            <w:noWrap/>
            <w:hideMark/>
          </w:tcPr>
          <w:p w14:paraId="6A83D96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5F39195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CONCRETE WORKS</w:t>
            </w:r>
          </w:p>
        </w:tc>
        <w:tc>
          <w:tcPr>
            <w:tcW w:w="1120" w:type="dxa"/>
            <w:shd w:val="clear" w:color="auto" w:fill="auto"/>
            <w:noWrap/>
            <w:vAlign w:val="bottom"/>
            <w:hideMark/>
          </w:tcPr>
          <w:p w14:paraId="2C8E0A4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602D204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3E3D3A5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DF4B61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21CB02B5" w14:textId="77777777" w:rsidTr="00325031">
        <w:trPr>
          <w:gridAfter w:val="1"/>
          <w:wAfter w:w="7" w:type="dxa"/>
          <w:trHeight w:val="330"/>
        </w:trPr>
        <w:tc>
          <w:tcPr>
            <w:tcW w:w="742" w:type="dxa"/>
            <w:shd w:val="clear" w:color="auto" w:fill="auto"/>
            <w:noWrap/>
            <w:hideMark/>
          </w:tcPr>
          <w:p w14:paraId="7DCCE24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3811902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Strip footing (Plain </w:t>
            </w:r>
            <w:proofErr w:type="spellStart"/>
            <w:r w:rsidRPr="00C16D7C">
              <w:rPr>
                <w:rFonts w:eastAsia="Times New Roman"/>
                <w:color w:val="auto"/>
                <w:sz w:val="22"/>
                <w:szCs w:val="22"/>
                <w:lang w:val="en-US"/>
              </w:rPr>
              <w:t>insitu</w:t>
            </w:r>
            <w:proofErr w:type="spellEnd"/>
            <w:r w:rsidRPr="00C16D7C">
              <w:rPr>
                <w:rFonts w:eastAsia="Times New Roman"/>
                <w:color w:val="auto"/>
                <w:sz w:val="22"/>
                <w:szCs w:val="22"/>
                <w:lang w:val="en-US"/>
              </w:rPr>
              <w:t xml:space="preserve"> concrete </w:t>
            </w:r>
            <w:proofErr w:type="gramStart"/>
            <w:r w:rsidRPr="00C16D7C">
              <w:rPr>
                <w:rFonts w:eastAsia="Times New Roman"/>
                <w:color w:val="auto"/>
                <w:sz w:val="22"/>
                <w:szCs w:val="22"/>
                <w:lang w:val="en-US"/>
              </w:rPr>
              <w:t>1:2:4  mix</w:t>
            </w:r>
            <w:proofErr w:type="gramEnd"/>
            <w:r w:rsidRPr="00C16D7C">
              <w:rPr>
                <w:rFonts w:eastAsia="Times New Roman"/>
                <w:color w:val="auto"/>
                <w:sz w:val="22"/>
                <w:szCs w:val="22"/>
                <w:lang w:val="en-US"/>
              </w:rPr>
              <w:t>)</w:t>
            </w:r>
          </w:p>
        </w:tc>
        <w:tc>
          <w:tcPr>
            <w:tcW w:w="1120" w:type="dxa"/>
            <w:shd w:val="clear" w:color="auto" w:fill="auto"/>
            <w:noWrap/>
            <w:vAlign w:val="bottom"/>
            <w:hideMark/>
          </w:tcPr>
          <w:p w14:paraId="14D3808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1.00</w:t>
            </w:r>
          </w:p>
        </w:tc>
        <w:tc>
          <w:tcPr>
            <w:tcW w:w="730" w:type="dxa"/>
            <w:shd w:val="clear" w:color="auto" w:fill="auto"/>
            <w:noWrap/>
            <w:vAlign w:val="bottom"/>
            <w:hideMark/>
          </w:tcPr>
          <w:p w14:paraId="10F6B7E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3</w:t>
            </w:r>
          </w:p>
        </w:tc>
        <w:tc>
          <w:tcPr>
            <w:tcW w:w="1280" w:type="dxa"/>
            <w:shd w:val="clear" w:color="auto" w:fill="auto"/>
            <w:noWrap/>
            <w:vAlign w:val="bottom"/>
            <w:hideMark/>
          </w:tcPr>
          <w:p w14:paraId="63F8D76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C6B774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57F43F66" w14:textId="77777777" w:rsidTr="00325031">
        <w:trPr>
          <w:gridAfter w:val="1"/>
          <w:wAfter w:w="7" w:type="dxa"/>
          <w:trHeight w:val="552"/>
        </w:trPr>
        <w:tc>
          <w:tcPr>
            <w:tcW w:w="742" w:type="dxa"/>
            <w:shd w:val="clear" w:color="auto" w:fill="auto"/>
            <w:noWrap/>
            <w:hideMark/>
          </w:tcPr>
          <w:p w14:paraId="0433AA8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hideMark/>
          </w:tcPr>
          <w:p w14:paraId="4D21CF8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Floor slab 150mm thick (Plain in situ concrete 1:2:4 mix, 20mm </w:t>
            </w:r>
            <w:proofErr w:type="spellStart"/>
            <w:r w:rsidRPr="00C16D7C">
              <w:rPr>
                <w:rFonts w:eastAsia="Times New Roman"/>
                <w:color w:val="auto"/>
                <w:sz w:val="22"/>
                <w:szCs w:val="22"/>
                <w:lang w:val="en-US"/>
              </w:rPr>
              <w:t>aggr</w:t>
            </w:r>
            <w:proofErr w:type="spellEnd"/>
            <w:r w:rsidRPr="00C16D7C">
              <w:rPr>
                <w:rFonts w:eastAsia="Times New Roman"/>
                <w:color w:val="auto"/>
                <w:sz w:val="22"/>
                <w:szCs w:val="22"/>
                <w:lang w:val="en-US"/>
              </w:rPr>
              <w:t>.)</w:t>
            </w:r>
          </w:p>
        </w:tc>
        <w:tc>
          <w:tcPr>
            <w:tcW w:w="1120" w:type="dxa"/>
            <w:shd w:val="clear" w:color="auto" w:fill="auto"/>
            <w:noWrap/>
            <w:vAlign w:val="bottom"/>
            <w:hideMark/>
          </w:tcPr>
          <w:p w14:paraId="2523BA7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1.43</w:t>
            </w:r>
          </w:p>
        </w:tc>
        <w:tc>
          <w:tcPr>
            <w:tcW w:w="730" w:type="dxa"/>
            <w:shd w:val="clear" w:color="auto" w:fill="auto"/>
            <w:noWrap/>
            <w:vAlign w:val="bottom"/>
            <w:hideMark/>
          </w:tcPr>
          <w:p w14:paraId="66B4950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3</w:t>
            </w:r>
          </w:p>
        </w:tc>
        <w:tc>
          <w:tcPr>
            <w:tcW w:w="1280" w:type="dxa"/>
            <w:shd w:val="clear" w:color="auto" w:fill="auto"/>
            <w:noWrap/>
            <w:vAlign w:val="bottom"/>
            <w:hideMark/>
          </w:tcPr>
          <w:p w14:paraId="38C64A2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2A17390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5EBAAFC" w14:textId="77777777" w:rsidTr="00325031">
        <w:trPr>
          <w:gridAfter w:val="1"/>
          <w:wAfter w:w="7" w:type="dxa"/>
          <w:trHeight w:val="645"/>
        </w:trPr>
        <w:tc>
          <w:tcPr>
            <w:tcW w:w="742" w:type="dxa"/>
            <w:shd w:val="clear" w:color="auto" w:fill="auto"/>
            <w:noWrap/>
            <w:hideMark/>
          </w:tcPr>
          <w:p w14:paraId="5031152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C</w:t>
            </w:r>
          </w:p>
        </w:tc>
        <w:tc>
          <w:tcPr>
            <w:tcW w:w="4220" w:type="dxa"/>
            <w:shd w:val="clear" w:color="auto" w:fill="auto"/>
            <w:hideMark/>
          </w:tcPr>
          <w:p w14:paraId="0606597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C16D7C">
              <w:rPr>
                <w:rFonts w:eastAsia="Times New Roman"/>
                <w:color w:val="000000"/>
                <w:sz w:val="22"/>
                <w:szCs w:val="22"/>
                <w:lang w:val="en-US"/>
              </w:rPr>
              <w:t xml:space="preserve">100mm thick slab on corridor (Plain in situ concrete mix (1:2:4 mix, 20mm </w:t>
            </w:r>
            <w:proofErr w:type="spellStart"/>
            <w:r w:rsidRPr="00C16D7C">
              <w:rPr>
                <w:rFonts w:eastAsia="Times New Roman"/>
                <w:color w:val="000000"/>
                <w:sz w:val="22"/>
                <w:szCs w:val="22"/>
                <w:lang w:val="en-US"/>
              </w:rPr>
              <w:t>aggr</w:t>
            </w:r>
            <w:proofErr w:type="spellEnd"/>
            <w:r w:rsidRPr="00C16D7C">
              <w:rPr>
                <w:rFonts w:eastAsia="Times New Roman"/>
                <w:color w:val="000000"/>
                <w:sz w:val="22"/>
                <w:szCs w:val="22"/>
                <w:lang w:val="en-US"/>
              </w:rPr>
              <w:t>.)</w:t>
            </w:r>
          </w:p>
        </w:tc>
        <w:tc>
          <w:tcPr>
            <w:tcW w:w="1120" w:type="dxa"/>
            <w:shd w:val="clear" w:color="auto" w:fill="auto"/>
            <w:noWrap/>
            <w:vAlign w:val="bottom"/>
            <w:hideMark/>
          </w:tcPr>
          <w:p w14:paraId="3CA3A05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0.80</w:t>
            </w:r>
          </w:p>
        </w:tc>
        <w:tc>
          <w:tcPr>
            <w:tcW w:w="730" w:type="dxa"/>
            <w:shd w:val="clear" w:color="auto" w:fill="auto"/>
            <w:noWrap/>
            <w:vAlign w:val="bottom"/>
            <w:hideMark/>
          </w:tcPr>
          <w:p w14:paraId="6C4C2A6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3</w:t>
            </w:r>
          </w:p>
        </w:tc>
        <w:tc>
          <w:tcPr>
            <w:tcW w:w="1280" w:type="dxa"/>
            <w:shd w:val="clear" w:color="auto" w:fill="auto"/>
            <w:noWrap/>
            <w:vAlign w:val="bottom"/>
            <w:hideMark/>
          </w:tcPr>
          <w:p w14:paraId="4104E0E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tcPr>
          <w:p w14:paraId="7335E6F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2E84C2D" w14:textId="77777777" w:rsidTr="00325031">
        <w:trPr>
          <w:gridAfter w:val="1"/>
          <w:wAfter w:w="7" w:type="dxa"/>
          <w:trHeight w:val="552"/>
        </w:trPr>
        <w:tc>
          <w:tcPr>
            <w:tcW w:w="742" w:type="dxa"/>
            <w:shd w:val="clear" w:color="auto" w:fill="auto"/>
            <w:noWrap/>
            <w:hideMark/>
          </w:tcPr>
          <w:p w14:paraId="6D0B8A8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D</w:t>
            </w:r>
          </w:p>
        </w:tc>
        <w:tc>
          <w:tcPr>
            <w:tcW w:w="4220" w:type="dxa"/>
            <w:shd w:val="clear" w:color="auto" w:fill="auto"/>
            <w:hideMark/>
          </w:tcPr>
          <w:p w14:paraId="6ECEE03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C16D7C">
              <w:rPr>
                <w:rFonts w:eastAsia="Times New Roman"/>
                <w:color w:val="000000"/>
                <w:sz w:val="22"/>
                <w:szCs w:val="22"/>
                <w:lang w:val="en-US"/>
              </w:rPr>
              <w:t>Formwork (Ditto edges of bed not exceeding 150mm high)</w:t>
            </w:r>
          </w:p>
        </w:tc>
        <w:tc>
          <w:tcPr>
            <w:tcW w:w="1120" w:type="dxa"/>
            <w:shd w:val="clear" w:color="auto" w:fill="auto"/>
            <w:noWrap/>
            <w:vAlign w:val="bottom"/>
            <w:hideMark/>
          </w:tcPr>
          <w:p w14:paraId="117CA99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17.50</w:t>
            </w:r>
          </w:p>
        </w:tc>
        <w:tc>
          <w:tcPr>
            <w:tcW w:w="730" w:type="dxa"/>
            <w:shd w:val="clear" w:color="auto" w:fill="auto"/>
            <w:noWrap/>
            <w:vAlign w:val="bottom"/>
            <w:hideMark/>
          </w:tcPr>
          <w:p w14:paraId="76822F2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2</w:t>
            </w:r>
          </w:p>
        </w:tc>
        <w:tc>
          <w:tcPr>
            <w:tcW w:w="1280" w:type="dxa"/>
            <w:shd w:val="clear" w:color="auto" w:fill="auto"/>
            <w:noWrap/>
            <w:vAlign w:val="bottom"/>
            <w:hideMark/>
          </w:tcPr>
          <w:p w14:paraId="7B58320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tcPr>
          <w:p w14:paraId="0184136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3EAF5394" w14:textId="77777777" w:rsidTr="00325031">
        <w:trPr>
          <w:gridAfter w:val="1"/>
          <w:wAfter w:w="7" w:type="dxa"/>
          <w:trHeight w:val="276"/>
        </w:trPr>
        <w:tc>
          <w:tcPr>
            <w:tcW w:w="742" w:type="dxa"/>
            <w:shd w:val="clear" w:color="auto" w:fill="auto"/>
            <w:noWrap/>
            <w:hideMark/>
          </w:tcPr>
          <w:p w14:paraId="64BF2F5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4220" w:type="dxa"/>
            <w:shd w:val="clear" w:color="auto" w:fill="auto"/>
            <w:hideMark/>
          </w:tcPr>
          <w:p w14:paraId="15871AF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C16D7C">
              <w:rPr>
                <w:rFonts w:eastAsia="Times New Roman"/>
                <w:b/>
                <w:bCs/>
                <w:color w:val="000000"/>
                <w:sz w:val="22"/>
                <w:szCs w:val="22"/>
                <w:lang w:val="en-US"/>
              </w:rPr>
              <w:t>Blockwork</w:t>
            </w:r>
          </w:p>
        </w:tc>
        <w:tc>
          <w:tcPr>
            <w:tcW w:w="1120" w:type="dxa"/>
            <w:shd w:val="clear" w:color="auto" w:fill="auto"/>
            <w:noWrap/>
            <w:vAlign w:val="bottom"/>
            <w:hideMark/>
          </w:tcPr>
          <w:p w14:paraId="7B22DFE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730" w:type="dxa"/>
            <w:shd w:val="clear" w:color="auto" w:fill="auto"/>
            <w:noWrap/>
            <w:vAlign w:val="bottom"/>
            <w:hideMark/>
          </w:tcPr>
          <w:p w14:paraId="03F3ACA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1280" w:type="dxa"/>
            <w:shd w:val="clear" w:color="auto" w:fill="auto"/>
            <w:noWrap/>
            <w:vAlign w:val="bottom"/>
            <w:hideMark/>
          </w:tcPr>
          <w:p w14:paraId="363279E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tcPr>
          <w:p w14:paraId="497C3FF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4B1F9C46" w14:textId="77777777" w:rsidTr="00325031">
        <w:trPr>
          <w:gridAfter w:val="1"/>
          <w:wAfter w:w="7" w:type="dxa"/>
          <w:trHeight w:val="552"/>
        </w:trPr>
        <w:tc>
          <w:tcPr>
            <w:tcW w:w="742" w:type="dxa"/>
            <w:shd w:val="clear" w:color="auto" w:fill="auto"/>
            <w:noWrap/>
            <w:hideMark/>
          </w:tcPr>
          <w:p w14:paraId="672634F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A</w:t>
            </w:r>
          </w:p>
        </w:tc>
        <w:tc>
          <w:tcPr>
            <w:tcW w:w="4220" w:type="dxa"/>
            <w:shd w:val="clear" w:color="auto" w:fill="auto"/>
            <w:hideMark/>
          </w:tcPr>
          <w:p w14:paraId="3FCB16F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C16D7C">
              <w:rPr>
                <w:rFonts w:eastAsia="Times New Roman"/>
                <w:color w:val="000000"/>
                <w:sz w:val="22"/>
                <w:szCs w:val="22"/>
                <w:lang w:val="en-US"/>
              </w:rPr>
              <w:t xml:space="preserve">225mm thick sand Crete hollow block filled with solid weak concrete in foundation </w:t>
            </w:r>
          </w:p>
        </w:tc>
        <w:tc>
          <w:tcPr>
            <w:tcW w:w="1120" w:type="dxa"/>
            <w:shd w:val="clear" w:color="auto" w:fill="auto"/>
            <w:noWrap/>
            <w:vAlign w:val="bottom"/>
            <w:hideMark/>
          </w:tcPr>
          <w:p w14:paraId="6D3DBC4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10.60</w:t>
            </w:r>
          </w:p>
        </w:tc>
        <w:tc>
          <w:tcPr>
            <w:tcW w:w="730" w:type="dxa"/>
            <w:shd w:val="clear" w:color="auto" w:fill="auto"/>
            <w:noWrap/>
            <w:vAlign w:val="bottom"/>
            <w:hideMark/>
          </w:tcPr>
          <w:p w14:paraId="746CDDD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2</w:t>
            </w:r>
          </w:p>
        </w:tc>
        <w:tc>
          <w:tcPr>
            <w:tcW w:w="1280" w:type="dxa"/>
            <w:shd w:val="clear" w:color="auto" w:fill="auto"/>
            <w:noWrap/>
            <w:vAlign w:val="bottom"/>
            <w:hideMark/>
          </w:tcPr>
          <w:p w14:paraId="0F883AA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tcPr>
          <w:p w14:paraId="7840057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B375636" w14:textId="77777777" w:rsidTr="00325031">
        <w:trPr>
          <w:gridAfter w:val="1"/>
          <w:wAfter w:w="7" w:type="dxa"/>
          <w:trHeight w:val="405"/>
        </w:trPr>
        <w:tc>
          <w:tcPr>
            <w:tcW w:w="742" w:type="dxa"/>
            <w:shd w:val="clear" w:color="auto" w:fill="auto"/>
            <w:noWrap/>
            <w:hideMark/>
          </w:tcPr>
          <w:p w14:paraId="16BAF9A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4220" w:type="dxa"/>
            <w:shd w:val="clear" w:color="auto" w:fill="auto"/>
            <w:hideMark/>
          </w:tcPr>
          <w:p w14:paraId="1E09504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000000"/>
                <w:sz w:val="22"/>
                <w:szCs w:val="22"/>
                <w:lang w:val="en-US"/>
              </w:rPr>
            </w:pPr>
            <w:r w:rsidRPr="00C16D7C">
              <w:rPr>
                <w:rFonts w:eastAsia="Times New Roman"/>
                <w:b/>
                <w:bCs/>
                <w:i/>
                <w:iCs/>
                <w:color w:val="000000"/>
                <w:sz w:val="22"/>
                <w:szCs w:val="22"/>
                <w:lang w:val="en-US"/>
              </w:rPr>
              <w:t>Substructure works carried to summary</w:t>
            </w:r>
          </w:p>
        </w:tc>
        <w:tc>
          <w:tcPr>
            <w:tcW w:w="1120" w:type="dxa"/>
            <w:shd w:val="clear" w:color="auto" w:fill="auto"/>
            <w:noWrap/>
            <w:vAlign w:val="bottom"/>
            <w:hideMark/>
          </w:tcPr>
          <w:p w14:paraId="665A1D0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730" w:type="dxa"/>
            <w:shd w:val="clear" w:color="auto" w:fill="auto"/>
            <w:noWrap/>
            <w:vAlign w:val="bottom"/>
            <w:hideMark/>
          </w:tcPr>
          <w:p w14:paraId="2A1919F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1280" w:type="dxa"/>
            <w:shd w:val="clear" w:color="auto" w:fill="auto"/>
            <w:noWrap/>
            <w:vAlign w:val="bottom"/>
            <w:hideMark/>
          </w:tcPr>
          <w:p w14:paraId="20070DC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tcPr>
          <w:p w14:paraId="49A933D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000000"/>
                <w:sz w:val="22"/>
                <w:szCs w:val="22"/>
                <w:lang w:val="en-US"/>
              </w:rPr>
            </w:pPr>
          </w:p>
        </w:tc>
      </w:tr>
      <w:tr w:rsidR="00651308" w:rsidRPr="00C16D7C" w14:paraId="2E49AB05" w14:textId="77777777" w:rsidTr="00325031">
        <w:trPr>
          <w:gridAfter w:val="1"/>
          <w:wAfter w:w="7" w:type="dxa"/>
          <w:trHeight w:val="360"/>
        </w:trPr>
        <w:tc>
          <w:tcPr>
            <w:tcW w:w="742" w:type="dxa"/>
            <w:shd w:val="clear" w:color="auto" w:fill="auto"/>
            <w:noWrap/>
            <w:vAlign w:val="center"/>
            <w:hideMark/>
          </w:tcPr>
          <w:p w14:paraId="14F346E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ITEM</w:t>
            </w:r>
          </w:p>
        </w:tc>
        <w:tc>
          <w:tcPr>
            <w:tcW w:w="4220" w:type="dxa"/>
            <w:shd w:val="clear" w:color="auto" w:fill="auto"/>
            <w:vAlign w:val="center"/>
            <w:hideMark/>
          </w:tcPr>
          <w:p w14:paraId="53F424B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DESCRIPTION</w:t>
            </w:r>
          </w:p>
        </w:tc>
        <w:tc>
          <w:tcPr>
            <w:tcW w:w="1120" w:type="dxa"/>
            <w:shd w:val="clear" w:color="auto" w:fill="auto"/>
            <w:noWrap/>
            <w:vAlign w:val="bottom"/>
            <w:hideMark/>
          </w:tcPr>
          <w:p w14:paraId="5830A88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QTY</w:t>
            </w:r>
          </w:p>
        </w:tc>
        <w:tc>
          <w:tcPr>
            <w:tcW w:w="730" w:type="dxa"/>
            <w:shd w:val="clear" w:color="auto" w:fill="auto"/>
            <w:noWrap/>
            <w:vAlign w:val="center"/>
            <w:hideMark/>
          </w:tcPr>
          <w:p w14:paraId="5DBDA05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UNIT</w:t>
            </w:r>
          </w:p>
        </w:tc>
        <w:tc>
          <w:tcPr>
            <w:tcW w:w="1280" w:type="dxa"/>
            <w:shd w:val="clear" w:color="auto" w:fill="auto"/>
            <w:noWrap/>
            <w:vAlign w:val="bottom"/>
            <w:hideMark/>
          </w:tcPr>
          <w:p w14:paraId="4EBD72B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RATE</w:t>
            </w:r>
          </w:p>
        </w:tc>
        <w:tc>
          <w:tcPr>
            <w:tcW w:w="1580" w:type="dxa"/>
            <w:shd w:val="clear" w:color="auto" w:fill="auto"/>
            <w:noWrap/>
            <w:vAlign w:val="bottom"/>
            <w:hideMark/>
          </w:tcPr>
          <w:p w14:paraId="54E69E0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AMOUNT</w:t>
            </w:r>
          </w:p>
        </w:tc>
      </w:tr>
      <w:tr w:rsidR="00651308" w:rsidRPr="00C16D7C" w14:paraId="79DBD152" w14:textId="77777777" w:rsidTr="00325031">
        <w:trPr>
          <w:gridAfter w:val="1"/>
          <w:wAfter w:w="7" w:type="dxa"/>
          <w:trHeight w:val="276"/>
        </w:trPr>
        <w:tc>
          <w:tcPr>
            <w:tcW w:w="742" w:type="dxa"/>
            <w:shd w:val="clear" w:color="auto" w:fill="auto"/>
            <w:noWrap/>
            <w:hideMark/>
          </w:tcPr>
          <w:p w14:paraId="5B3299E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4220" w:type="dxa"/>
            <w:shd w:val="clear" w:color="auto" w:fill="auto"/>
            <w:hideMark/>
          </w:tcPr>
          <w:p w14:paraId="3F484BB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C16D7C">
              <w:rPr>
                <w:rFonts w:eastAsia="Times New Roman"/>
                <w:b/>
                <w:bCs/>
                <w:color w:val="000000"/>
                <w:sz w:val="22"/>
                <w:szCs w:val="22"/>
                <w:lang w:val="en-US"/>
              </w:rPr>
              <w:t>SUPERSTRUCTURE</w:t>
            </w:r>
          </w:p>
        </w:tc>
        <w:tc>
          <w:tcPr>
            <w:tcW w:w="1120" w:type="dxa"/>
            <w:shd w:val="clear" w:color="auto" w:fill="auto"/>
            <w:noWrap/>
            <w:vAlign w:val="bottom"/>
            <w:hideMark/>
          </w:tcPr>
          <w:p w14:paraId="538DF99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730" w:type="dxa"/>
            <w:shd w:val="clear" w:color="auto" w:fill="auto"/>
            <w:noWrap/>
            <w:vAlign w:val="bottom"/>
            <w:hideMark/>
          </w:tcPr>
          <w:p w14:paraId="08ADA3C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1280" w:type="dxa"/>
            <w:shd w:val="clear" w:color="auto" w:fill="auto"/>
            <w:noWrap/>
            <w:vAlign w:val="bottom"/>
            <w:hideMark/>
          </w:tcPr>
          <w:p w14:paraId="086FBA9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hideMark/>
          </w:tcPr>
          <w:p w14:paraId="415520E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000000"/>
                <w:sz w:val="22"/>
                <w:szCs w:val="22"/>
                <w:lang w:val="en-US"/>
              </w:rPr>
            </w:pPr>
            <w:r w:rsidRPr="00C16D7C">
              <w:rPr>
                <w:rFonts w:eastAsia="Times New Roman"/>
                <w:b/>
                <w:bCs/>
                <w:color w:val="000000"/>
                <w:sz w:val="22"/>
                <w:szCs w:val="22"/>
                <w:lang w:val="en-US"/>
              </w:rPr>
              <w:t> </w:t>
            </w:r>
          </w:p>
        </w:tc>
      </w:tr>
      <w:tr w:rsidR="00651308" w:rsidRPr="00C16D7C" w14:paraId="1BF5DC7D" w14:textId="77777777" w:rsidTr="00325031">
        <w:trPr>
          <w:gridAfter w:val="1"/>
          <w:wAfter w:w="7" w:type="dxa"/>
          <w:trHeight w:val="315"/>
        </w:trPr>
        <w:tc>
          <w:tcPr>
            <w:tcW w:w="742" w:type="dxa"/>
            <w:shd w:val="clear" w:color="auto" w:fill="auto"/>
            <w:noWrap/>
            <w:hideMark/>
          </w:tcPr>
          <w:p w14:paraId="00FA38B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4220" w:type="dxa"/>
            <w:shd w:val="clear" w:color="auto" w:fill="auto"/>
            <w:hideMark/>
          </w:tcPr>
          <w:p w14:paraId="1A5E9D2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C16D7C">
              <w:rPr>
                <w:rFonts w:eastAsia="Times New Roman"/>
                <w:b/>
                <w:bCs/>
                <w:color w:val="000000"/>
                <w:sz w:val="22"/>
                <w:szCs w:val="22"/>
                <w:lang w:val="en-US"/>
              </w:rPr>
              <w:t>Concrete Works</w:t>
            </w:r>
          </w:p>
        </w:tc>
        <w:tc>
          <w:tcPr>
            <w:tcW w:w="1120" w:type="dxa"/>
            <w:shd w:val="clear" w:color="auto" w:fill="auto"/>
            <w:noWrap/>
            <w:vAlign w:val="bottom"/>
            <w:hideMark/>
          </w:tcPr>
          <w:p w14:paraId="3ABE838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730" w:type="dxa"/>
            <w:shd w:val="clear" w:color="auto" w:fill="auto"/>
            <w:noWrap/>
            <w:vAlign w:val="bottom"/>
            <w:hideMark/>
          </w:tcPr>
          <w:p w14:paraId="39C8D28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1280" w:type="dxa"/>
            <w:shd w:val="clear" w:color="auto" w:fill="auto"/>
            <w:noWrap/>
            <w:vAlign w:val="bottom"/>
            <w:hideMark/>
          </w:tcPr>
          <w:p w14:paraId="68409C2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hideMark/>
          </w:tcPr>
          <w:p w14:paraId="11B305E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r>
      <w:tr w:rsidR="00651308" w:rsidRPr="00C16D7C" w14:paraId="691CF16F" w14:textId="77777777" w:rsidTr="00325031">
        <w:trPr>
          <w:gridAfter w:val="1"/>
          <w:wAfter w:w="7" w:type="dxa"/>
          <w:trHeight w:val="828"/>
        </w:trPr>
        <w:tc>
          <w:tcPr>
            <w:tcW w:w="742" w:type="dxa"/>
            <w:shd w:val="clear" w:color="auto" w:fill="auto"/>
            <w:noWrap/>
            <w:hideMark/>
          </w:tcPr>
          <w:p w14:paraId="4218670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3D35333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250mmx50mm thick coping with spikes on top of all exposed walls as approved by the engineer</w:t>
            </w:r>
          </w:p>
        </w:tc>
        <w:tc>
          <w:tcPr>
            <w:tcW w:w="1120" w:type="dxa"/>
            <w:shd w:val="clear" w:color="auto" w:fill="auto"/>
            <w:noWrap/>
            <w:vAlign w:val="bottom"/>
            <w:hideMark/>
          </w:tcPr>
          <w:p w14:paraId="3CF9826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0.07</w:t>
            </w:r>
          </w:p>
        </w:tc>
        <w:tc>
          <w:tcPr>
            <w:tcW w:w="730" w:type="dxa"/>
            <w:shd w:val="clear" w:color="auto" w:fill="auto"/>
            <w:noWrap/>
            <w:vAlign w:val="bottom"/>
            <w:hideMark/>
          </w:tcPr>
          <w:p w14:paraId="4B0C1AE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3</w:t>
            </w:r>
          </w:p>
        </w:tc>
        <w:tc>
          <w:tcPr>
            <w:tcW w:w="1280" w:type="dxa"/>
            <w:shd w:val="clear" w:color="auto" w:fill="auto"/>
            <w:noWrap/>
            <w:vAlign w:val="bottom"/>
            <w:hideMark/>
          </w:tcPr>
          <w:p w14:paraId="2A7020C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2AA7240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5425755A" w14:textId="77777777" w:rsidTr="00325031">
        <w:trPr>
          <w:gridAfter w:val="1"/>
          <w:wAfter w:w="7" w:type="dxa"/>
          <w:trHeight w:val="276"/>
        </w:trPr>
        <w:tc>
          <w:tcPr>
            <w:tcW w:w="742" w:type="dxa"/>
            <w:shd w:val="clear" w:color="auto" w:fill="auto"/>
            <w:noWrap/>
            <w:hideMark/>
          </w:tcPr>
          <w:p w14:paraId="16671C9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noWrap/>
            <w:hideMark/>
          </w:tcPr>
          <w:p w14:paraId="0CBFE07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External and Internal Wall</w:t>
            </w:r>
          </w:p>
        </w:tc>
        <w:tc>
          <w:tcPr>
            <w:tcW w:w="1120" w:type="dxa"/>
            <w:shd w:val="clear" w:color="auto" w:fill="auto"/>
            <w:noWrap/>
            <w:vAlign w:val="bottom"/>
            <w:hideMark/>
          </w:tcPr>
          <w:p w14:paraId="3811E28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212C5DF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1280" w:type="dxa"/>
            <w:shd w:val="clear" w:color="auto" w:fill="auto"/>
            <w:noWrap/>
            <w:vAlign w:val="bottom"/>
            <w:hideMark/>
          </w:tcPr>
          <w:p w14:paraId="3E1C948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tcPr>
          <w:p w14:paraId="697BF9A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766C4342" w14:textId="77777777" w:rsidTr="00325031">
        <w:trPr>
          <w:gridAfter w:val="1"/>
          <w:wAfter w:w="7" w:type="dxa"/>
          <w:trHeight w:val="828"/>
        </w:trPr>
        <w:tc>
          <w:tcPr>
            <w:tcW w:w="742" w:type="dxa"/>
            <w:shd w:val="clear" w:color="auto" w:fill="auto"/>
            <w:noWrap/>
            <w:hideMark/>
          </w:tcPr>
          <w:p w14:paraId="3C13D6E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6029757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Blockwork 150mm sand Crete block laid in cement and sand (1:4) to wall plate including urinal partitions</w:t>
            </w:r>
          </w:p>
        </w:tc>
        <w:tc>
          <w:tcPr>
            <w:tcW w:w="1120" w:type="dxa"/>
            <w:shd w:val="clear" w:color="auto" w:fill="auto"/>
            <w:noWrap/>
            <w:vAlign w:val="bottom"/>
            <w:hideMark/>
          </w:tcPr>
          <w:p w14:paraId="318C9D5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34.00</w:t>
            </w:r>
          </w:p>
        </w:tc>
        <w:tc>
          <w:tcPr>
            <w:tcW w:w="730" w:type="dxa"/>
            <w:shd w:val="clear" w:color="auto" w:fill="auto"/>
            <w:noWrap/>
            <w:vAlign w:val="bottom"/>
            <w:hideMark/>
          </w:tcPr>
          <w:p w14:paraId="7A7BF7A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2</w:t>
            </w:r>
          </w:p>
        </w:tc>
        <w:tc>
          <w:tcPr>
            <w:tcW w:w="1280" w:type="dxa"/>
            <w:shd w:val="clear" w:color="auto" w:fill="auto"/>
            <w:noWrap/>
            <w:vAlign w:val="bottom"/>
            <w:hideMark/>
          </w:tcPr>
          <w:p w14:paraId="00D8A99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2EF03A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D9F1E66" w14:textId="77777777" w:rsidTr="00325031">
        <w:trPr>
          <w:gridAfter w:val="1"/>
          <w:wAfter w:w="7" w:type="dxa"/>
          <w:trHeight w:val="276"/>
        </w:trPr>
        <w:tc>
          <w:tcPr>
            <w:tcW w:w="742" w:type="dxa"/>
            <w:shd w:val="clear" w:color="auto" w:fill="auto"/>
            <w:noWrap/>
            <w:hideMark/>
          </w:tcPr>
          <w:p w14:paraId="325D30A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3C2047A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Roofing /Carpentry</w:t>
            </w:r>
          </w:p>
        </w:tc>
        <w:tc>
          <w:tcPr>
            <w:tcW w:w="1120" w:type="dxa"/>
            <w:shd w:val="clear" w:color="auto" w:fill="auto"/>
            <w:noWrap/>
            <w:vAlign w:val="bottom"/>
            <w:hideMark/>
          </w:tcPr>
          <w:p w14:paraId="3D6A2C2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2D2CEDD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2FAD663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2A37114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3EAEFED" w14:textId="77777777" w:rsidTr="00325031">
        <w:trPr>
          <w:gridAfter w:val="1"/>
          <w:wAfter w:w="7" w:type="dxa"/>
          <w:trHeight w:val="828"/>
        </w:trPr>
        <w:tc>
          <w:tcPr>
            <w:tcW w:w="742" w:type="dxa"/>
            <w:shd w:val="clear" w:color="auto" w:fill="auto"/>
            <w:noWrap/>
            <w:hideMark/>
          </w:tcPr>
          <w:p w14:paraId="7C5DF2B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3B35312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0.45mm thick long span aluminum roofing sheet laid at 150mm and double nailed to purlin (measured separately)</w:t>
            </w:r>
          </w:p>
        </w:tc>
        <w:tc>
          <w:tcPr>
            <w:tcW w:w="1120" w:type="dxa"/>
            <w:shd w:val="clear" w:color="auto" w:fill="auto"/>
            <w:noWrap/>
            <w:vAlign w:val="bottom"/>
            <w:hideMark/>
          </w:tcPr>
          <w:p w14:paraId="02AB2A3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7B7E53C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3861833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FF3B81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3CE356E" w14:textId="77777777" w:rsidTr="00325031">
        <w:trPr>
          <w:gridAfter w:val="1"/>
          <w:wAfter w:w="7" w:type="dxa"/>
          <w:trHeight w:val="324"/>
        </w:trPr>
        <w:tc>
          <w:tcPr>
            <w:tcW w:w="742" w:type="dxa"/>
            <w:shd w:val="clear" w:color="auto" w:fill="auto"/>
            <w:noWrap/>
            <w:hideMark/>
          </w:tcPr>
          <w:p w14:paraId="3703243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0E908ED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Roofing (complete with all accessories)</w:t>
            </w:r>
          </w:p>
        </w:tc>
        <w:tc>
          <w:tcPr>
            <w:tcW w:w="1120" w:type="dxa"/>
            <w:shd w:val="clear" w:color="auto" w:fill="auto"/>
            <w:noWrap/>
            <w:vAlign w:val="bottom"/>
            <w:hideMark/>
          </w:tcPr>
          <w:p w14:paraId="5AC4D7E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7.20</w:t>
            </w:r>
          </w:p>
        </w:tc>
        <w:tc>
          <w:tcPr>
            <w:tcW w:w="730" w:type="dxa"/>
            <w:shd w:val="clear" w:color="auto" w:fill="auto"/>
            <w:noWrap/>
            <w:vAlign w:val="bottom"/>
            <w:hideMark/>
          </w:tcPr>
          <w:p w14:paraId="4C9B6DD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2</w:t>
            </w:r>
          </w:p>
        </w:tc>
        <w:tc>
          <w:tcPr>
            <w:tcW w:w="1280" w:type="dxa"/>
            <w:shd w:val="clear" w:color="auto" w:fill="auto"/>
            <w:noWrap/>
            <w:vAlign w:val="bottom"/>
            <w:hideMark/>
          </w:tcPr>
          <w:p w14:paraId="01D0CDE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278151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1F389BE" w14:textId="77777777" w:rsidTr="00325031">
        <w:trPr>
          <w:gridAfter w:val="1"/>
          <w:wAfter w:w="7" w:type="dxa"/>
          <w:trHeight w:val="828"/>
        </w:trPr>
        <w:tc>
          <w:tcPr>
            <w:tcW w:w="742" w:type="dxa"/>
            <w:shd w:val="clear" w:color="auto" w:fill="auto"/>
            <w:noWrap/>
            <w:hideMark/>
          </w:tcPr>
          <w:p w14:paraId="68E4832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lastRenderedPageBreak/>
              <w:t> </w:t>
            </w:r>
          </w:p>
        </w:tc>
        <w:tc>
          <w:tcPr>
            <w:tcW w:w="4220" w:type="dxa"/>
            <w:shd w:val="clear" w:color="auto" w:fill="auto"/>
            <w:hideMark/>
          </w:tcPr>
          <w:p w14:paraId="2188EA0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auto"/>
                <w:sz w:val="22"/>
                <w:szCs w:val="22"/>
                <w:lang w:val="en-US"/>
              </w:rPr>
            </w:pPr>
            <w:r w:rsidRPr="00C16D7C">
              <w:rPr>
                <w:rFonts w:eastAsia="Times New Roman"/>
                <w:b/>
                <w:bCs/>
                <w:i/>
                <w:iCs/>
                <w:color w:val="auto"/>
                <w:sz w:val="22"/>
                <w:szCs w:val="22"/>
                <w:lang w:val="en-US"/>
              </w:rPr>
              <w:t>(Solignum or any other approved treatment solution impregnated swan hardwood as described)</w:t>
            </w:r>
          </w:p>
        </w:tc>
        <w:tc>
          <w:tcPr>
            <w:tcW w:w="1120" w:type="dxa"/>
            <w:shd w:val="clear" w:color="auto" w:fill="auto"/>
            <w:noWrap/>
            <w:vAlign w:val="bottom"/>
            <w:hideMark/>
          </w:tcPr>
          <w:p w14:paraId="1C86ED7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7F51407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6B237C6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B67A36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21EBBCF" w14:textId="77777777" w:rsidTr="00325031">
        <w:trPr>
          <w:gridAfter w:val="1"/>
          <w:wAfter w:w="7" w:type="dxa"/>
          <w:trHeight w:val="276"/>
        </w:trPr>
        <w:tc>
          <w:tcPr>
            <w:tcW w:w="742" w:type="dxa"/>
            <w:shd w:val="clear" w:color="auto" w:fill="auto"/>
            <w:noWrap/>
            <w:hideMark/>
          </w:tcPr>
          <w:p w14:paraId="56F81F2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noWrap/>
            <w:hideMark/>
          </w:tcPr>
          <w:p w14:paraId="07CF1E6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50 X 75mm Rafters </w:t>
            </w:r>
          </w:p>
        </w:tc>
        <w:tc>
          <w:tcPr>
            <w:tcW w:w="1120" w:type="dxa"/>
            <w:shd w:val="clear" w:color="auto" w:fill="auto"/>
            <w:noWrap/>
            <w:vAlign w:val="bottom"/>
            <w:hideMark/>
          </w:tcPr>
          <w:p w14:paraId="2FCE91C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6.00</w:t>
            </w:r>
          </w:p>
        </w:tc>
        <w:tc>
          <w:tcPr>
            <w:tcW w:w="730" w:type="dxa"/>
            <w:shd w:val="clear" w:color="auto" w:fill="auto"/>
            <w:noWrap/>
            <w:vAlign w:val="bottom"/>
            <w:hideMark/>
          </w:tcPr>
          <w:p w14:paraId="22BBBE9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p>
        </w:tc>
        <w:tc>
          <w:tcPr>
            <w:tcW w:w="1280" w:type="dxa"/>
            <w:shd w:val="clear" w:color="auto" w:fill="auto"/>
            <w:noWrap/>
            <w:vAlign w:val="bottom"/>
            <w:hideMark/>
          </w:tcPr>
          <w:p w14:paraId="178B4FE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685B28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00DAE21A" w14:textId="77777777" w:rsidTr="00325031">
        <w:trPr>
          <w:gridAfter w:val="1"/>
          <w:wAfter w:w="7" w:type="dxa"/>
          <w:trHeight w:val="276"/>
        </w:trPr>
        <w:tc>
          <w:tcPr>
            <w:tcW w:w="742" w:type="dxa"/>
            <w:shd w:val="clear" w:color="auto" w:fill="auto"/>
            <w:noWrap/>
            <w:hideMark/>
          </w:tcPr>
          <w:p w14:paraId="5017DB1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C</w:t>
            </w:r>
          </w:p>
        </w:tc>
        <w:tc>
          <w:tcPr>
            <w:tcW w:w="4220" w:type="dxa"/>
            <w:shd w:val="clear" w:color="auto" w:fill="auto"/>
            <w:noWrap/>
            <w:hideMark/>
          </w:tcPr>
          <w:p w14:paraId="3E3C50C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50 X 50mm Purlins</w:t>
            </w:r>
          </w:p>
        </w:tc>
        <w:tc>
          <w:tcPr>
            <w:tcW w:w="1120" w:type="dxa"/>
            <w:shd w:val="clear" w:color="auto" w:fill="auto"/>
            <w:noWrap/>
            <w:vAlign w:val="bottom"/>
            <w:hideMark/>
          </w:tcPr>
          <w:p w14:paraId="2AF4ADB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14.00</w:t>
            </w:r>
          </w:p>
        </w:tc>
        <w:tc>
          <w:tcPr>
            <w:tcW w:w="730" w:type="dxa"/>
            <w:shd w:val="clear" w:color="auto" w:fill="auto"/>
            <w:noWrap/>
            <w:vAlign w:val="bottom"/>
            <w:hideMark/>
          </w:tcPr>
          <w:p w14:paraId="07B8951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p>
        </w:tc>
        <w:tc>
          <w:tcPr>
            <w:tcW w:w="1280" w:type="dxa"/>
            <w:shd w:val="clear" w:color="auto" w:fill="auto"/>
            <w:noWrap/>
            <w:vAlign w:val="bottom"/>
            <w:hideMark/>
          </w:tcPr>
          <w:p w14:paraId="4F3BED1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90285F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80F1876" w14:textId="77777777" w:rsidTr="00325031">
        <w:trPr>
          <w:gridAfter w:val="1"/>
          <w:wAfter w:w="7" w:type="dxa"/>
          <w:trHeight w:val="276"/>
        </w:trPr>
        <w:tc>
          <w:tcPr>
            <w:tcW w:w="742" w:type="dxa"/>
            <w:shd w:val="clear" w:color="auto" w:fill="auto"/>
            <w:noWrap/>
            <w:hideMark/>
          </w:tcPr>
          <w:p w14:paraId="6820B2D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D</w:t>
            </w:r>
          </w:p>
        </w:tc>
        <w:tc>
          <w:tcPr>
            <w:tcW w:w="4220" w:type="dxa"/>
            <w:shd w:val="clear" w:color="auto" w:fill="auto"/>
            <w:noWrap/>
            <w:hideMark/>
          </w:tcPr>
          <w:p w14:paraId="4979F98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50 X 100mm wall plate</w:t>
            </w:r>
          </w:p>
        </w:tc>
        <w:tc>
          <w:tcPr>
            <w:tcW w:w="1120" w:type="dxa"/>
            <w:shd w:val="clear" w:color="auto" w:fill="auto"/>
            <w:noWrap/>
            <w:vAlign w:val="bottom"/>
            <w:hideMark/>
          </w:tcPr>
          <w:p w14:paraId="6766E5B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7.20</w:t>
            </w:r>
          </w:p>
        </w:tc>
        <w:tc>
          <w:tcPr>
            <w:tcW w:w="730" w:type="dxa"/>
            <w:shd w:val="clear" w:color="auto" w:fill="auto"/>
            <w:noWrap/>
            <w:vAlign w:val="bottom"/>
            <w:hideMark/>
          </w:tcPr>
          <w:p w14:paraId="7188963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p>
        </w:tc>
        <w:tc>
          <w:tcPr>
            <w:tcW w:w="1280" w:type="dxa"/>
            <w:shd w:val="clear" w:color="auto" w:fill="auto"/>
            <w:noWrap/>
            <w:vAlign w:val="bottom"/>
            <w:hideMark/>
          </w:tcPr>
          <w:p w14:paraId="1FF7C74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7FA495A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5BAEBC3E" w14:textId="77777777" w:rsidTr="00325031">
        <w:trPr>
          <w:gridAfter w:val="1"/>
          <w:wAfter w:w="7" w:type="dxa"/>
          <w:trHeight w:val="552"/>
        </w:trPr>
        <w:tc>
          <w:tcPr>
            <w:tcW w:w="742" w:type="dxa"/>
            <w:shd w:val="clear" w:color="auto" w:fill="auto"/>
            <w:noWrap/>
            <w:hideMark/>
          </w:tcPr>
          <w:p w14:paraId="262A689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E</w:t>
            </w:r>
          </w:p>
        </w:tc>
        <w:tc>
          <w:tcPr>
            <w:tcW w:w="4220" w:type="dxa"/>
            <w:shd w:val="clear" w:color="auto" w:fill="auto"/>
            <w:hideMark/>
          </w:tcPr>
          <w:p w14:paraId="43FA6CA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225 x 25mm wrought fascia covered with flat pan</w:t>
            </w:r>
          </w:p>
        </w:tc>
        <w:tc>
          <w:tcPr>
            <w:tcW w:w="1120" w:type="dxa"/>
            <w:shd w:val="clear" w:color="auto" w:fill="auto"/>
            <w:noWrap/>
            <w:vAlign w:val="bottom"/>
            <w:hideMark/>
          </w:tcPr>
          <w:p w14:paraId="792609D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11.00</w:t>
            </w:r>
          </w:p>
        </w:tc>
        <w:tc>
          <w:tcPr>
            <w:tcW w:w="730" w:type="dxa"/>
            <w:shd w:val="clear" w:color="auto" w:fill="auto"/>
            <w:noWrap/>
            <w:vAlign w:val="bottom"/>
            <w:hideMark/>
          </w:tcPr>
          <w:p w14:paraId="4353930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p>
        </w:tc>
        <w:tc>
          <w:tcPr>
            <w:tcW w:w="1280" w:type="dxa"/>
            <w:shd w:val="clear" w:color="auto" w:fill="auto"/>
            <w:noWrap/>
            <w:vAlign w:val="bottom"/>
            <w:hideMark/>
          </w:tcPr>
          <w:p w14:paraId="783B85C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E87D2C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F15949F" w14:textId="77777777" w:rsidTr="00325031">
        <w:trPr>
          <w:gridAfter w:val="1"/>
          <w:wAfter w:w="7" w:type="dxa"/>
          <w:trHeight w:val="276"/>
        </w:trPr>
        <w:tc>
          <w:tcPr>
            <w:tcW w:w="742" w:type="dxa"/>
            <w:shd w:val="clear" w:color="auto" w:fill="auto"/>
            <w:noWrap/>
            <w:hideMark/>
          </w:tcPr>
          <w:p w14:paraId="5978721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7CBD8E7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Doors, Drainage and Plumbing</w:t>
            </w:r>
          </w:p>
        </w:tc>
        <w:tc>
          <w:tcPr>
            <w:tcW w:w="1120" w:type="dxa"/>
            <w:shd w:val="clear" w:color="auto" w:fill="auto"/>
            <w:noWrap/>
            <w:vAlign w:val="bottom"/>
            <w:hideMark/>
          </w:tcPr>
          <w:p w14:paraId="0F0FF26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71D24A1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2B70CF1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21C64A1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282F9B2C" w14:textId="77777777" w:rsidTr="00325031">
        <w:trPr>
          <w:gridAfter w:val="1"/>
          <w:wAfter w:w="7" w:type="dxa"/>
          <w:trHeight w:val="1656"/>
        </w:trPr>
        <w:tc>
          <w:tcPr>
            <w:tcW w:w="742" w:type="dxa"/>
            <w:shd w:val="clear" w:color="auto" w:fill="auto"/>
            <w:noWrap/>
            <w:hideMark/>
          </w:tcPr>
          <w:p w14:paraId="09F3750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5BDE2CA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Supply and fix purpose made 750mm x 1900mm metal door made with 2mm thick steel plate framed with 25mm x 50mm steel pipes painted and installed complete with steel frames, </w:t>
            </w:r>
            <w:proofErr w:type="gramStart"/>
            <w:r w:rsidRPr="00C16D7C">
              <w:rPr>
                <w:rFonts w:eastAsia="Times New Roman"/>
                <w:color w:val="auto"/>
                <w:sz w:val="22"/>
                <w:szCs w:val="22"/>
                <w:lang w:val="en-US"/>
              </w:rPr>
              <w:t>padlocks</w:t>
            </w:r>
            <w:proofErr w:type="gramEnd"/>
            <w:r w:rsidRPr="00C16D7C">
              <w:rPr>
                <w:rFonts w:eastAsia="Times New Roman"/>
                <w:color w:val="auto"/>
                <w:sz w:val="22"/>
                <w:szCs w:val="22"/>
                <w:lang w:val="en-US"/>
              </w:rPr>
              <w:t xml:space="preserve"> and keys as in indicated in the drawings</w:t>
            </w:r>
          </w:p>
        </w:tc>
        <w:tc>
          <w:tcPr>
            <w:tcW w:w="1120" w:type="dxa"/>
            <w:shd w:val="clear" w:color="auto" w:fill="auto"/>
            <w:noWrap/>
            <w:vAlign w:val="bottom"/>
            <w:hideMark/>
          </w:tcPr>
          <w:p w14:paraId="756477C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4.00</w:t>
            </w:r>
          </w:p>
        </w:tc>
        <w:tc>
          <w:tcPr>
            <w:tcW w:w="730" w:type="dxa"/>
            <w:shd w:val="clear" w:color="auto" w:fill="auto"/>
            <w:noWrap/>
            <w:vAlign w:val="bottom"/>
            <w:hideMark/>
          </w:tcPr>
          <w:p w14:paraId="2A532CF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No</w:t>
            </w:r>
          </w:p>
        </w:tc>
        <w:tc>
          <w:tcPr>
            <w:tcW w:w="1280" w:type="dxa"/>
            <w:shd w:val="clear" w:color="auto" w:fill="auto"/>
            <w:noWrap/>
            <w:vAlign w:val="bottom"/>
            <w:hideMark/>
          </w:tcPr>
          <w:p w14:paraId="53EFB68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tcPr>
          <w:p w14:paraId="2E3AFE0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1831645D" w14:textId="77777777" w:rsidTr="00325031">
        <w:trPr>
          <w:gridAfter w:val="1"/>
          <w:wAfter w:w="7" w:type="dxa"/>
          <w:trHeight w:val="1932"/>
        </w:trPr>
        <w:tc>
          <w:tcPr>
            <w:tcW w:w="742" w:type="dxa"/>
            <w:shd w:val="clear" w:color="auto" w:fill="auto"/>
            <w:noWrap/>
            <w:hideMark/>
          </w:tcPr>
          <w:p w14:paraId="4560B7E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C</w:t>
            </w:r>
          </w:p>
        </w:tc>
        <w:tc>
          <w:tcPr>
            <w:tcW w:w="4220" w:type="dxa"/>
            <w:shd w:val="clear" w:color="auto" w:fill="auto"/>
            <w:hideMark/>
          </w:tcPr>
          <w:p w14:paraId="2A7C1FB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Supply and fix purpose made single 900mm x 1600mm see through door made with 25mm x 50mm (2mm gauge) steel pipes and grilled with 25mm square steel pipes as in the drawings on the entrance to the facility painted and installed complete with steel frames, padlocks and keys.</w:t>
            </w:r>
          </w:p>
        </w:tc>
        <w:tc>
          <w:tcPr>
            <w:tcW w:w="1120" w:type="dxa"/>
            <w:shd w:val="clear" w:color="auto" w:fill="auto"/>
            <w:noWrap/>
            <w:vAlign w:val="bottom"/>
            <w:hideMark/>
          </w:tcPr>
          <w:p w14:paraId="76D9808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2.00</w:t>
            </w:r>
          </w:p>
        </w:tc>
        <w:tc>
          <w:tcPr>
            <w:tcW w:w="730" w:type="dxa"/>
            <w:shd w:val="clear" w:color="auto" w:fill="auto"/>
            <w:noWrap/>
            <w:vAlign w:val="bottom"/>
            <w:hideMark/>
          </w:tcPr>
          <w:p w14:paraId="11258F9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6902831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206D325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154BEBCE" w14:textId="77777777" w:rsidTr="00325031">
        <w:trPr>
          <w:gridAfter w:val="1"/>
          <w:wAfter w:w="7" w:type="dxa"/>
          <w:trHeight w:val="1104"/>
        </w:trPr>
        <w:tc>
          <w:tcPr>
            <w:tcW w:w="742" w:type="dxa"/>
            <w:shd w:val="clear" w:color="auto" w:fill="auto"/>
            <w:noWrap/>
            <w:hideMark/>
          </w:tcPr>
          <w:p w14:paraId="39E40A1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D</w:t>
            </w:r>
          </w:p>
        </w:tc>
        <w:tc>
          <w:tcPr>
            <w:tcW w:w="4220" w:type="dxa"/>
            <w:shd w:val="clear" w:color="auto" w:fill="auto"/>
            <w:hideMark/>
          </w:tcPr>
          <w:p w14:paraId="7C63168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and Install inspection chambers (2-600mm x 600mm and 1-750mm x 750mm) with precast reinforced concrete cover 75mm thick for each of the compartment</w:t>
            </w:r>
          </w:p>
        </w:tc>
        <w:tc>
          <w:tcPr>
            <w:tcW w:w="1120" w:type="dxa"/>
            <w:shd w:val="clear" w:color="auto" w:fill="auto"/>
            <w:noWrap/>
            <w:vAlign w:val="bottom"/>
            <w:hideMark/>
          </w:tcPr>
          <w:p w14:paraId="0064FA0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4.00</w:t>
            </w:r>
          </w:p>
        </w:tc>
        <w:tc>
          <w:tcPr>
            <w:tcW w:w="730" w:type="dxa"/>
            <w:shd w:val="clear" w:color="auto" w:fill="auto"/>
            <w:noWrap/>
            <w:vAlign w:val="bottom"/>
            <w:hideMark/>
          </w:tcPr>
          <w:p w14:paraId="3CD90AC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6D804B0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DCAB9E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0D3209EC" w14:textId="77777777" w:rsidTr="00325031">
        <w:trPr>
          <w:gridAfter w:val="1"/>
          <w:wAfter w:w="7" w:type="dxa"/>
          <w:trHeight w:val="828"/>
        </w:trPr>
        <w:tc>
          <w:tcPr>
            <w:tcW w:w="742" w:type="dxa"/>
            <w:shd w:val="clear" w:color="auto" w:fill="auto"/>
            <w:noWrap/>
            <w:hideMark/>
          </w:tcPr>
          <w:p w14:paraId="1CA1F98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E</w:t>
            </w:r>
          </w:p>
        </w:tc>
        <w:tc>
          <w:tcPr>
            <w:tcW w:w="4220" w:type="dxa"/>
            <w:shd w:val="clear" w:color="auto" w:fill="auto"/>
            <w:hideMark/>
          </w:tcPr>
          <w:p w14:paraId="0CEF8D8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and Install 1250mm x 900mm chambers with precast reinforced concrete cover 75mm thick for septic tank alternating</w:t>
            </w:r>
          </w:p>
        </w:tc>
        <w:tc>
          <w:tcPr>
            <w:tcW w:w="1120" w:type="dxa"/>
            <w:shd w:val="clear" w:color="auto" w:fill="auto"/>
            <w:noWrap/>
            <w:vAlign w:val="bottom"/>
            <w:hideMark/>
          </w:tcPr>
          <w:p w14:paraId="5D1494A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1.00</w:t>
            </w:r>
          </w:p>
        </w:tc>
        <w:tc>
          <w:tcPr>
            <w:tcW w:w="730" w:type="dxa"/>
            <w:shd w:val="clear" w:color="auto" w:fill="auto"/>
            <w:noWrap/>
            <w:vAlign w:val="bottom"/>
            <w:hideMark/>
          </w:tcPr>
          <w:p w14:paraId="7997E87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53BE0B9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CCFDBD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43794865" w14:textId="77777777" w:rsidTr="00325031">
        <w:trPr>
          <w:gridAfter w:val="1"/>
          <w:wAfter w:w="7" w:type="dxa"/>
          <w:trHeight w:val="828"/>
        </w:trPr>
        <w:tc>
          <w:tcPr>
            <w:tcW w:w="742" w:type="dxa"/>
            <w:shd w:val="clear" w:color="auto" w:fill="auto"/>
            <w:noWrap/>
            <w:hideMark/>
          </w:tcPr>
          <w:p w14:paraId="53B3606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F</w:t>
            </w:r>
          </w:p>
        </w:tc>
        <w:tc>
          <w:tcPr>
            <w:tcW w:w="4220" w:type="dxa"/>
            <w:shd w:val="clear" w:color="auto" w:fill="auto"/>
            <w:hideMark/>
          </w:tcPr>
          <w:p w14:paraId="238615B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Provide and Install 2400mm long 100mm diameter PVC vent pipe complete with all accessories on all inspection chambers </w:t>
            </w:r>
          </w:p>
        </w:tc>
        <w:tc>
          <w:tcPr>
            <w:tcW w:w="1120" w:type="dxa"/>
            <w:shd w:val="clear" w:color="auto" w:fill="auto"/>
            <w:noWrap/>
            <w:vAlign w:val="bottom"/>
            <w:hideMark/>
          </w:tcPr>
          <w:p w14:paraId="69FB5C6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4.00</w:t>
            </w:r>
          </w:p>
        </w:tc>
        <w:tc>
          <w:tcPr>
            <w:tcW w:w="730" w:type="dxa"/>
            <w:shd w:val="clear" w:color="auto" w:fill="auto"/>
            <w:noWrap/>
            <w:vAlign w:val="bottom"/>
            <w:hideMark/>
          </w:tcPr>
          <w:p w14:paraId="6B14B63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149FD4F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2B9F85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2FE487B8" w14:textId="77777777" w:rsidTr="00325031">
        <w:trPr>
          <w:gridAfter w:val="1"/>
          <w:wAfter w:w="7" w:type="dxa"/>
          <w:trHeight w:val="552"/>
        </w:trPr>
        <w:tc>
          <w:tcPr>
            <w:tcW w:w="742" w:type="dxa"/>
            <w:shd w:val="clear" w:color="auto" w:fill="auto"/>
            <w:noWrap/>
            <w:hideMark/>
          </w:tcPr>
          <w:p w14:paraId="1EDB314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G</w:t>
            </w:r>
          </w:p>
        </w:tc>
        <w:tc>
          <w:tcPr>
            <w:tcW w:w="4220" w:type="dxa"/>
            <w:shd w:val="clear" w:color="auto" w:fill="auto"/>
            <w:hideMark/>
          </w:tcPr>
          <w:p w14:paraId="59FDF11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approved squat pan completely fixed and connected to drain</w:t>
            </w:r>
          </w:p>
        </w:tc>
        <w:tc>
          <w:tcPr>
            <w:tcW w:w="1120" w:type="dxa"/>
            <w:shd w:val="clear" w:color="auto" w:fill="auto"/>
            <w:noWrap/>
            <w:vAlign w:val="bottom"/>
            <w:hideMark/>
          </w:tcPr>
          <w:p w14:paraId="7E16F51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4.00</w:t>
            </w:r>
          </w:p>
        </w:tc>
        <w:tc>
          <w:tcPr>
            <w:tcW w:w="730" w:type="dxa"/>
            <w:shd w:val="clear" w:color="auto" w:fill="auto"/>
            <w:noWrap/>
            <w:vAlign w:val="bottom"/>
            <w:hideMark/>
          </w:tcPr>
          <w:p w14:paraId="51C474B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78BEDE9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D6ED4B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3E4A5DF" w14:textId="77777777" w:rsidTr="00325031">
        <w:trPr>
          <w:gridAfter w:val="1"/>
          <w:wAfter w:w="7" w:type="dxa"/>
          <w:trHeight w:val="276"/>
        </w:trPr>
        <w:tc>
          <w:tcPr>
            <w:tcW w:w="742" w:type="dxa"/>
            <w:shd w:val="clear" w:color="auto" w:fill="auto"/>
            <w:noWrap/>
            <w:hideMark/>
          </w:tcPr>
          <w:p w14:paraId="6D3759A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7F769A1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auto"/>
                <w:sz w:val="22"/>
                <w:szCs w:val="22"/>
                <w:lang w:val="en-US"/>
              </w:rPr>
            </w:pPr>
            <w:r w:rsidRPr="00C16D7C">
              <w:rPr>
                <w:rFonts w:eastAsia="Times New Roman"/>
                <w:b/>
                <w:bCs/>
                <w:i/>
                <w:iCs/>
                <w:color w:val="auto"/>
                <w:sz w:val="22"/>
                <w:szCs w:val="22"/>
                <w:lang w:val="en-US"/>
              </w:rPr>
              <w:t>Sub Total Superstructure Works</w:t>
            </w:r>
          </w:p>
        </w:tc>
        <w:tc>
          <w:tcPr>
            <w:tcW w:w="1120" w:type="dxa"/>
            <w:shd w:val="clear" w:color="auto" w:fill="auto"/>
            <w:noWrap/>
            <w:vAlign w:val="bottom"/>
            <w:hideMark/>
          </w:tcPr>
          <w:p w14:paraId="0402DA3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7C7988A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5D7C5C5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6F032A1" w14:textId="77777777" w:rsidR="00651308"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p w14:paraId="47D311F8" w14:textId="77777777" w:rsidR="00651308"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p w14:paraId="07653BE0" w14:textId="77777777" w:rsidR="00651308"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p w14:paraId="51B6BF9D" w14:textId="77777777" w:rsidR="00651308"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p w14:paraId="6AE1CF9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357BFF9" w14:textId="77777777" w:rsidTr="00325031">
        <w:trPr>
          <w:gridAfter w:val="1"/>
          <w:wAfter w:w="7" w:type="dxa"/>
          <w:trHeight w:val="276"/>
        </w:trPr>
        <w:tc>
          <w:tcPr>
            <w:tcW w:w="742" w:type="dxa"/>
            <w:shd w:val="clear" w:color="auto" w:fill="auto"/>
            <w:noWrap/>
            <w:hideMark/>
          </w:tcPr>
          <w:p w14:paraId="25BC3ED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ITEM</w:t>
            </w:r>
          </w:p>
        </w:tc>
        <w:tc>
          <w:tcPr>
            <w:tcW w:w="4220" w:type="dxa"/>
            <w:shd w:val="clear" w:color="auto" w:fill="auto"/>
            <w:hideMark/>
          </w:tcPr>
          <w:p w14:paraId="41C3AE6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DESCRIPTION</w:t>
            </w:r>
          </w:p>
        </w:tc>
        <w:tc>
          <w:tcPr>
            <w:tcW w:w="1120" w:type="dxa"/>
            <w:shd w:val="clear" w:color="auto" w:fill="auto"/>
            <w:noWrap/>
            <w:vAlign w:val="bottom"/>
            <w:hideMark/>
          </w:tcPr>
          <w:p w14:paraId="0B0749C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QTY</w:t>
            </w:r>
          </w:p>
        </w:tc>
        <w:tc>
          <w:tcPr>
            <w:tcW w:w="730" w:type="dxa"/>
            <w:shd w:val="clear" w:color="auto" w:fill="auto"/>
            <w:noWrap/>
            <w:vAlign w:val="bottom"/>
            <w:hideMark/>
          </w:tcPr>
          <w:p w14:paraId="31A69B1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UNIT</w:t>
            </w:r>
          </w:p>
        </w:tc>
        <w:tc>
          <w:tcPr>
            <w:tcW w:w="1280" w:type="dxa"/>
            <w:shd w:val="clear" w:color="auto" w:fill="auto"/>
            <w:noWrap/>
            <w:vAlign w:val="bottom"/>
            <w:hideMark/>
          </w:tcPr>
          <w:p w14:paraId="5F98402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RATE</w:t>
            </w:r>
          </w:p>
        </w:tc>
        <w:tc>
          <w:tcPr>
            <w:tcW w:w="1580" w:type="dxa"/>
            <w:shd w:val="clear" w:color="auto" w:fill="auto"/>
            <w:noWrap/>
            <w:vAlign w:val="bottom"/>
            <w:hideMark/>
          </w:tcPr>
          <w:p w14:paraId="6EE21BF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AMOUNT</w:t>
            </w:r>
          </w:p>
        </w:tc>
      </w:tr>
      <w:tr w:rsidR="00651308" w:rsidRPr="00C16D7C" w14:paraId="38CE19AF" w14:textId="77777777" w:rsidTr="00325031">
        <w:trPr>
          <w:gridAfter w:val="1"/>
          <w:wAfter w:w="7" w:type="dxa"/>
          <w:trHeight w:val="276"/>
        </w:trPr>
        <w:tc>
          <w:tcPr>
            <w:tcW w:w="742" w:type="dxa"/>
            <w:shd w:val="clear" w:color="auto" w:fill="auto"/>
            <w:noWrap/>
            <w:hideMark/>
          </w:tcPr>
          <w:p w14:paraId="086CAD5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 </w:t>
            </w:r>
          </w:p>
        </w:tc>
        <w:tc>
          <w:tcPr>
            <w:tcW w:w="4220" w:type="dxa"/>
            <w:shd w:val="clear" w:color="auto" w:fill="auto"/>
            <w:hideMark/>
          </w:tcPr>
          <w:p w14:paraId="4C43B70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proofErr w:type="spellStart"/>
            <w:r w:rsidRPr="00C16D7C">
              <w:rPr>
                <w:rFonts w:eastAsia="Times New Roman"/>
                <w:color w:val="auto"/>
                <w:sz w:val="22"/>
                <w:szCs w:val="22"/>
                <w:lang w:val="en-US"/>
              </w:rPr>
              <w:t>b/f</w:t>
            </w:r>
            <w:proofErr w:type="spellEnd"/>
          </w:p>
        </w:tc>
        <w:tc>
          <w:tcPr>
            <w:tcW w:w="1120" w:type="dxa"/>
            <w:shd w:val="clear" w:color="auto" w:fill="auto"/>
            <w:noWrap/>
            <w:vAlign w:val="bottom"/>
            <w:hideMark/>
          </w:tcPr>
          <w:p w14:paraId="5CD0829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 </w:t>
            </w:r>
          </w:p>
        </w:tc>
        <w:tc>
          <w:tcPr>
            <w:tcW w:w="730" w:type="dxa"/>
            <w:shd w:val="clear" w:color="auto" w:fill="auto"/>
            <w:noWrap/>
            <w:vAlign w:val="bottom"/>
            <w:hideMark/>
          </w:tcPr>
          <w:p w14:paraId="462FDEC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 </w:t>
            </w:r>
          </w:p>
        </w:tc>
        <w:tc>
          <w:tcPr>
            <w:tcW w:w="1280" w:type="dxa"/>
            <w:shd w:val="clear" w:color="auto" w:fill="auto"/>
            <w:noWrap/>
            <w:vAlign w:val="bottom"/>
            <w:hideMark/>
          </w:tcPr>
          <w:p w14:paraId="35819FE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 </w:t>
            </w:r>
          </w:p>
        </w:tc>
        <w:tc>
          <w:tcPr>
            <w:tcW w:w="1580" w:type="dxa"/>
            <w:shd w:val="clear" w:color="auto" w:fill="auto"/>
            <w:noWrap/>
            <w:vAlign w:val="bottom"/>
          </w:tcPr>
          <w:p w14:paraId="48DF47B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26E57047" w14:textId="77777777" w:rsidTr="00325031">
        <w:trPr>
          <w:gridAfter w:val="1"/>
          <w:wAfter w:w="7" w:type="dxa"/>
          <w:trHeight w:val="885"/>
        </w:trPr>
        <w:tc>
          <w:tcPr>
            <w:tcW w:w="742" w:type="dxa"/>
            <w:shd w:val="clear" w:color="auto" w:fill="auto"/>
            <w:noWrap/>
            <w:hideMark/>
          </w:tcPr>
          <w:p w14:paraId="55BC13E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H</w:t>
            </w:r>
          </w:p>
        </w:tc>
        <w:tc>
          <w:tcPr>
            <w:tcW w:w="4220" w:type="dxa"/>
            <w:shd w:val="clear" w:color="auto" w:fill="auto"/>
            <w:hideMark/>
          </w:tcPr>
          <w:p w14:paraId="2B539F9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and install completely approved wash hand basin embedded in block work and 1 water tap in front as indicated in the drawing</w:t>
            </w:r>
          </w:p>
        </w:tc>
        <w:tc>
          <w:tcPr>
            <w:tcW w:w="1120" w:type="dxa"/>
            <w:shd w:val="clear" w:color="auto" w:fill="auto"/>
            <w:noWrap/>
            <w:vAlign w:val="bottom"/>
            <w:hideMark/>
          </w:tcPr>
          <w:p w14:paraId="421F340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2.00</w:t>
            </w:r>
          </w:p>
        </w:tc>
        <w:tc>
          <w:tcPr>
            <w:tcW w:w="730" w:type="dxa"/>
            <w:shd w:val="clear" w:color="auto" w:fill="auto"/>
            <w:noWrap/>
            <w:vAlign w:val="bottom"/>
            <w:hideMark/>
          </w:tcPr>
          <w:p w14:paraId="421CFE1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6D4D702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ED39AC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81EFEFE" w14:textId="77777777" w:rsidTr="00325031">
        <w:trPr>
          <w:gridAfter w:val="1"/>
          <w:wAfter w:w="7" w:type="dxa"/>
          <w:trHeight w:val="1395"/>
        </w:trPr>
        <w:tc>
          <w:tcPr>
            <w:tcW w:w="742" w:type="dxa"/>
            <w:shd w:val="clear" w:color="auto" w:fill="auto"/>
            <w:noWrap/>
            <w:hideMark/>
          </w:tcPr>
          <w:p w14:paraId="4B111F2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lastRenderedPageBreak/>
              <w:t>I</w:t>
            </w:r>
          </w:p>
        </w:tc>
        <w:tc>
          <w:tcPr>
            <w:tcW w:w="4220" w:type="dxa"/>
            <w:shd w:val="clear" w:color="auto" w:fill="auto"/>
            <w:hideMark/>
          </w:tcPr>
          <w:p w14:paraId="6AE5AA7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Allow for the provision of purpose made concrete drain finished with vitrified tiles and partitioned at intervals as urinal, running from under the washing to the soak pit as indicated in the drawing</w:t>
            </w:r>
          </w:p>
        </w:tc>
        <w:tc>
          <w:tcPr>
            <w:tcW w:w="1120" w:type="dxa"/>
            <w:shd w:val="clear" w:color="auto" w:fill="auto"/>
            <w:noWrap/>
            <w:vAlign w:val="bottom"/>
            <w:hideMark/>
          </w:tcPr>
          <w:p w14:paraId="07CA262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2.00</w:t>
            </w:r>
          </w:p>
        </w:tc>
        <w:tc>
          <w:tcPr>
            <w:tcW w:w="730" w:type="dxa"/>
            <w:shd w:val="clear" w:color="auto" w:fill="auto"/>
            <w:noWrap/>
            <w:vAlign w:val="bottom"/>
            <w:hideMark/>
          </w:tcPr>
          <w:p w14:paraId="712738A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08B45FB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AC9BB3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07786F4C" w14:textId="77777777" w:rsidTr="00325031">
        <w:trPr>
          <w:gridAfter w:val="1"/>
          <w:wAfter w:w="7" w:type="dxa"/>
          <w:trHeight w:val="276"/>
        </w:trPr>
        <w:tc>
          <w:tcPr>
            <w:tcW w:w="742" w:type="dxa"/>
            <w:shd w:val="clear" w:color="auto" w:fill="auto"/>
            <w:noWrap/>
            <w:hideMark/>
          </w:tcPr>
          <w:p w14:paraId="58295F5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463A88C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Physically Challenged Aids</w:t>
            </w:r>
          </w:p>
        </w:tc>
        <w:tc>
          <w:tcPr>
            <w:tcW w:w="1120" w:type="dxa"/>
            <w:shd w:val="clear" w:color="auto" w:fill="auto"/>
            <w:noWrap/>
            <w:vAlign w:val="bottom"/>
            <w:hideMark/>
          </w:tcPr>
          <w:p w14:paraId="4E9F33A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4C8C9DC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498E940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7DD24A4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271F30C6" w14:textId="77777777" w:rsidTr="00325031">
        <w:trPr>
          <w:gridAfter w:val="1"/>
          <w:wAfter w:w="7" w:type="dxa"/>
          <w:trHeight w:val="552"/>
        </w:trPr>
        <w:tc>
          <w:tcPr>
            <w:tcW w:w="742" w:type="dxa"/>
            <w:shd w:val="clear" w:color="auto" w:fill="auto"/>
            <w:noWrap/>
            <w:hideMark/>
          </w:tcPr>
          <w:p w14:paraId="3252607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1D4CB03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and install approved WC for physically challenged as in the drawing</w:t>
            </w:r>
          </w:p>
        </w:tc>
        <w:tc>
          <w:tcPr>
            <w:tcW w:w="1120" w:type="dxa"/>
            <w:shd w:val="clear" w:color="auto" w:fill="auto"/>
            <w:noWrap/>
            <w:vAlign w:val="bottom"/>
            <w:hideMark/>
          </w:tcPr>
          <w:p w14:paraId="2211242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2.00</w:t>
            </w:r>
          </w:p>
        </w:tc>
        <w:tc>
          <w:tcPr>
            <w:tcW w:w="730" w:type="dxa"/>
            <w:shd w:val="clear" w:color="auto" w:fill="auto"/>
            <w:noWrap/>
            <w:vAlign w:val="bottom"/>
            <w:hideMark/>
          </w:tcPr>
          <w:p w14:paraId="06A4641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6BA0156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7762DF5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8AAC55D" w14:textId="77777777" w:rsidTr="00325031">
        <w:trPr>
          <w:gridAfter w:val="1"/>
          <w:wAfter w:w="7" w:type="dxa"/>
          <w:trHeight w:val="945"/>
        </w:trPr>
        <w:tc>
          <w:tcPr>
            <w:tcW w:w="742" w:type="dxa"/>
            <w:shd w:val="clear" w:color="auto" w:fill="auto"/>
            <w:noWrap/>
            <w:hideMark/>
          </w:tcPr>
          <w:p w14:paraId="729EF4D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hideMark/>
          </w:tcPr>
          <w:p w14:paraId="5724D9C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Provide and install 25mm GI pipe as hand support rails cast monolithically with the floors slab, </w:t>
            </w:r>
            <w:proofErr w:type="gramStart"/>
            <w:r w:rsidRPr="00C16D7C">
              <w:rPr>
                <w:rFonts w:eastAsia="Times New Roman"/>
                <w:color w:val="auto"/>
                <w:sz w:val="22"/>
                <w:szCs w:val="22"/>
                <w:lang w:val="en-US"/>
              </w:rPr>
              <w:t>braced</w:t>
            </w:r>
            <w:proofErr w:type="gramEnd"/>
            <w:r w:rsidRPr="00C16D7C">
              <w:rPr>
                <w:rFonts w:eastAsia="Times New Roman"/>
                <w:color w:val="auto"/>
                <w:sz w:val="22"/>
                <w:szCs w:val="22"/>
                <w:lang w:val="en-US"/>
              </w:rPr>
              <w:t xml:space="preserve"> and supported as indicated the drawing.</w:t>
            </w:r>
          </w:p>
        </w:tc>
        <w:tc>
          <w:tcPr>
            <w:tcW w:w="1120" w:type="dxa"/>
            <w:shd w:val="clear" w:color="auto" w:fill="auto"/>
            <w:noWrap/>
            <w:vAlign w:val="bottom"/>
            <w:hideMark/>
          </w:tcPr>
          <w:p w14:paraId="3BC3FF0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2.00</w:t>
            </w:r>
          </w:p>
        </w:tc>
        <w:tc>
          <w:tcPr>
            <w:tcW w:w="730" w:type="dxa"/>
            <w:shd w:val="clear" w:color="auto" w:fill="auto"/>
            <w:noWrap/>
            <w:vAlign w:val="bottom"/>
            <w:hideMark/>
          </w:tcPr>
          <w:p w14:paraId="691AEDC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491FF2E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9B5A5E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1BA0E17" w14:textId="77777777" w:rsidTr="00325031">
        <w:trPr>
          <w:gridAfter w:val="1"/>
          <w:wAfter w:w="7" w:type="dxa"/>
          <w:trHeight w:val="900"/>
        </w:trPr>
        <w:tc>
          <w:tcPr>
            <w:tcW w:w="742" w:type="dxa"/>
            <w:shd w:val="clear" w:color="auto" w:fill="auto"/>
            <w:noWrap/>
            <w:hideMark/>
          </w:tcPr>
          <w:p w14:paraId="4A628C4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C</w:t>
            </w:r>
          </w:p>
        </w:tc>
        <w:tc>
          <w:tcPr>
            <w:tcW w:w="4220" w:type="dxa"/>
            <w:shd w:val="clear" w:color="auto" w:fill="auto"/>
            <w:hideMark/>
          </w:tcPr>
          <w:p w14:paraId="41AD483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1:5 sloping ramp on the main entrance to the facility and on the entrance to the physically challenged compartment (4No)</w:t>
            </w:r>
          </w:p>
        </w:tc>
        <w:tc>
          <w:tcPr>
            <w:tcW w:w="1120" w:type="dxa"/>
            <w:shd w:val="clear" w:color="auto" w:fill="auto"/>
            <w:noWrap/>
            <w:vAlign w:val="bottom"/>
            <w:hideMark/>
          </w:tcPr>
          <w:p w14:paraId="2FB7D1C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0.81</w:t>
            </w:r>
          </w:p>
        </w:tc>
        <w:tc>
          <w:tcPr>
            <w:tcW w:w="730" w:type="dxa"/>
            <w:shd w:val="clear" w:color="auto" w:fill="auto"/>
            <w:noWrap/>
            <w:vAlign w:val="bottom"/>
            <w:hideMark/>
          </w:tcPr>
          <w:p w14:paraId="39F68AF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3</w:t>
            </w:r>
          </w:p>
        </w:tc>
        <w:tc>
          <w:tcPr>
            <w:tcW w:w="1280" w:type="dxa"/>
            <w:shd w:val="clear" w:color="auto" w:fill="auto"/>
            <w:noWrap/>
            <w:vAlign w:val="bottom"/>
            <w:hideMark/>
          </w:tcPr>
          <w:p w14:paraId="423D115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BD050D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3017792" w14:textId="77777777" w:rsidTr="00325031">
        <w:trPr>
          <w:gridAfter w:val="1"/>
          <w:wAfter w:w="7" w:type="dxa"/>
          <w:trHeight w:val="276"/>
        </w:trPr>
        <w:tc>
          <w:tcPr>
            <w:tcW w:w="742" w:type="dxa"/>
            <w:shd w:val="clear" w:color="auto" w:fill="auto"/>
            <w:noWrap/>
            <w:hideMark/>
          </w:tcPr>
          <w:p w14:paraId="19BB54D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42B340D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Floor and Wall finishing</w:t>
            </w:r>
          </w:p>
        </w:tc>
        <w:tc>
          <w:tcPr>
            <w:tcW w:w="1120" w:type="dxa"/>
            <w:shd w:val="clear" w:color="auto" w:fill="auto"/>
            <w:noWrap/>
            <w:vAlign w:val="bottom"/>
            <w:hideMark/>
          </w:tcPr>
          <w:p w14:paraId="71CBEF9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37B3727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7A3BD7F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4D9CFB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54F0C7A8" w14:textId="77777777" w:rsidTr="00325031">
        <w:trPr>
          <w:gridAfter w:val="1"/>
          <w:wAfter w:w="7" w:type="dxa"/>
          <w:trHeight w:val="555"/>
        </w:trPr>
        <w:tc>
          <w:tcPr>
            <w:tcW w:w="742" w:type="dxa"/>
            <w:shd w:val="clear" w:color="auto" w:fill="auto"/>
            <w:noWrap/>
            <w:hideMark/>
          </w:tcPr>
          <w:p w14:paraId="3A54CD5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6256706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300x300x9mm thick white color floor tiles laid in cement and sand screeded bed (1:4)</w:t>
            </w:r>
          </w:p>
        </w:tc>
        <w:tc>
          <w:tcPr>
            <w:tcW w:w="1120" w:type="dxa"/>
            <w:shd w:val="clear" w:color="auto" w:fill="auto"/>
            <w:noWrap/>
            <w:vAlign w:val="bottom"/>
            <w:hideMark/>
          </w:tcPr>
          <w:p w14:paraId="2921F0B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4.20</w:t>
            </w:r>
          </w:p>
        </w:tc>
        <w:tc>
          <w:tcPr>
            <w:tcW w:w="730" w:type="dxa"/>
            <w:shd w:val="clear" w:color="auto" w:fill="auto"/>
            <w:noWrap/>
            <w:vAlign w:val="bottom"/>
            <w:hideMark/>
          </w:tcPr>
          <w:p w14:paraId="161B534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2</w:t>
            </w:r>
          </w:p>
        </w:tc>
        <w:tc>
          <w:tcPr>
            <w:tcW w:w="1280" w:type="dxa"/>
            <w:shd w:val="clear" w:color="auto" w:fill="auto"/>
            <w:noWrap/>
            <w:vAlign w:val="bottom"/>
            <w:hideMark/>
          </w:tcPr>
          <w:p w14:paraId="31576FC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2676DE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4E780E4" w14:textId="77777777" w:rsidTr="00325031">
        <w:trPr>
          <w:gridAfter w:val="1"/>
          <w:wAfter w:w="7" w:type="dxa"/>
          <w:trHeight w:val="552"/>
        </w:trPr>
        <w:tc>
          <w:tcPr>
            <w:tcW w:w="742" w:type="dxa"/>
            <w:shd w:val="clear" w:color="auto" w:fill="auto"/>
            <w:noWrap/>
            <w:hideMark/>
          </w:tcPr>
          <w:p w14:paraId="3428587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hideMark/>
          </w:tcPr>
          <w:p w14:paraId="0AD6B54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12mm in situ finishing in cement and sand internal and external wall rendering for walls</w:t>
            </w:r>
          </w:p>
        </w:tc>
        <w:tc>
          <w:tcPr>
            <w:tcW w:w="1120" w:type="dxa"/>
            <w:shd w:val="clear" w:color="auto" w:fill="auto"/>
            <w:noWrap/>
            <w:vAlign w:val="bottom"/>
            <w:hideMark/>
          </w:tcPr>
          <w:p w14:paraId="69F656A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70.00</w:t>
            </w:r>
          </w:p>
        </w:tc>
        <w:tc>
          <w:tcPr>
            <w:tcW w:w="730" w:type="dxa"/>
            <w:shd w:val="clear" w:color="auto" w:fill="auto"/>
            <w:noWrap/>
            <w:vAlign w:val="bottom"/>
            <w:hideMark/>
          </w:tcPr>
          <w:p w14:paraId="2A669B3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3D5E157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D6ACA8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6AB1165" w14:textId="77777777" w:rsidTr="00325031">
        <w:trPr>
          <w:gridAfter w:val="1"/>
          <w:wAfter w:w="7" w:type="dxa"/>
          <w:trHeight w:val="828"/>
        </w:trPr>
        <w:tc>
          <w:tcPr>
            <w:tcW w:w="742" w:type="dxa"/>
            <w:shd w:val="clear" w:color="auto" w:fill="auto"/>
            <w:noWrap/>
            <w:hideMark/>
          </w:tcPr>
          <w:p w14:paraId="2048965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C</w:t>
            </w:r>
          </w:p>
        </w:tc>
        <w:tc>
          <w:tcPr>
            <w:tcW w:w="4220" w:type="dxa"/>
            <w:shd w:val="clear" w:color="auto" w:fill="auto"/>
            <w:hideMark/>
          </w:tcPr>
          <w:p w14:paraId="1BBCC74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Fixing of Sanitary tiles (white color) 250mm x400mm on toilet walls (1200mm from the floor)</w:t>
            </w:r>
          </w:p>
        </w:tc>
        <w:tc>
          <w:tcPr>
            <w:tcW w:w="1120" w:type="dxa"/>
            <w:shd w:val="clear" w:color="auto" w:fill="auto"/>
            <w:noWrap/>
            <w:vAlign w:val="bottom"/>
            <w:hideMark/>
          </w:tcPr>
          <w:p w14:paraId="3435945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14.00</w:t>
            </w:r>
          </w:p>
        </w:tc>
        <w:tc>
          <w:tcPr>
            <w:tcW w:w="730" w:type="dxa"/>
            <w:shd w:val="clear" w:color="auto" w:fill="auto"/>
            <w:noWrap/>
            <w:vAlign w:val="bottom"/>
            <w:hideMark/>
          </w:tcPr>
          <w:p w14:paraId="06885AC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380FF66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76C093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05208151" w14:textId="77777777" w:rsidTr="00325031">
        <w:trPr>
          <w:gridAfter w:val="1"/>
          <w:wAfter w:w="7" w:type="dxa"/>
          <w:trHeight w:val="828"/>
        </w:trPr>
        <w:tc>
          <w:tcPr>
            <w:tcW w:w="742" w:type="dxa"/>
            <w:shd w:val="clear" w:color="auto" w:fill="auto"/>
            <w:noWrap/>
            <w:hideMark/>
          </w:tcPr>
          <w:p w14:paraId="4BC73E4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D</w:t>
            </w:r>
          </w:p>
        </w:tc>
        <w:tc>
          <w:tcPr>
            <w:tcW w:w="4220" w:type="dxa"/>
            <w:shd w:val="clear" w:color="auto" w:fill="auto"/>
            <w:hideMark/>
          </w:tcPr>
          <w:p w14:paraId="35AD544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Supply and fix approved white color vitrified tiles on urinal walls and partitions (up to 150mm top of partition wall)</w:t>
            </w:r>
          </w:p>
        </w:tc>
        <w:tc>
          <w:tcPr>
            <w:tcW w:w="1120" w:type="dxa"/>
            <w:shd w:val="clear" w:color="auto" w:fill="auto"/>
            <w:noWrap/>
            <w:vAlign w:val="bottom"/>
            <w:hideMark/>
          </w:tcPr>
          <w:p w14:paraId="5586245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6.50</w:t>
            </w:r>
          </w:p>
        </w:tc>
        <w:tc>
          <w:tcPr>
            <w:tcW w:w="730" w:type="dxa"/>
            <w:shd w:val="clear" w:color="auto" w:fill="auto"/>
            <w:noWrap/>
            <w:vAlign w:val="bottom"/>
            <w:hideMark/>
          </w:tcPr>
          <w:p w14:paraId="162E136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00ABF7F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053ACF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73C8B80" w14:textId="77777777" w:rsidTr="00325031">
        <w:trPr>
          <w:gridAfter w:val="1"/>
          <w:wAfter w:w="7" w:type="dxa"/>
          <w:trHeight w:val="276"/>
        </w:trPr>
        <w:tc>
          <w:tcPr>
            <w:tcW w:w="742" w:type="dxa"/>
            <w:shd w:val="clear" w:color="auto" w:fill="auto"/>
            <w:noWrap/>
            <w:hideMark/>
          </w:tcPr>
          <w:p w14:paraId="4B0DB4B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67DB152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Painting</w:t>
            </w:r>
          </w:p>
        </w:tc>
        <w:tc>
          <w:tcPr>
            <w:tcW w:w="1120" w:type="dxa"/>
            <w:shd w:val="clear" w:color="auto" w:fill="auto"/>
            <w:noWrap/>
            <w:vAlign w:val="bottom"/>
            <w:hideMark/>
          </w:tcPr>
          <w:p w14:paraId="5AC7E50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41AAA95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4B2F605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739005D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2E872E7" w14:textId="77777777" w:rsidTr="00325031">
        <w:trPr>
          <w:gridAfter w:val="1"/>
          <w:wAfter w:w="7" w:type="dxa"/>
          <w:trHeight w:val="915"/>
        </w:trPr>
        <w:tc>
          <w:tcPr>
            <w:tcW w:w="742" w:type="dxa"/>
            <w:shd w:val="clear" w:color="auto" w:fill="auto"/>
            <w:noWrap/>
            <w:hideMark/>
          </w:tcPr>
          <w:p w14:paraId="68C0A68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41C0B08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Prepare and supply emulsion paint (color to be approved by the Engineer) on all internal walls</w:t>
            </w:r>
          </w:p>
        </w:tc>
        <w:tc>
          <w:tcPr>
            <w:tcW w:w="1120" w:type="dxa"/>
            <w:shd w:val="clear" w:color="auto" w:fill="auto"/>
            <w:noWrap/>
            <w:vAlign w:val="bottom"/>
            <w:hideMark/>
          </w:tcPr>
          <w:p w14:paraId="1841FD9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20.00</w:t>
            </w:r>
          </w:p>
        </w:tc>
        <w:tc>
          <w:tcPr>
            <w:tcW w:w="730" w:type="dxa"/>
            <w:shd w:val="clear" w:color="auto" w:fill="auto"/>
            <w:noWrap/>
            <w:vAlign w:val="bottom"/>
            <w:hideMark/>
          </w:tcPr>
          <w:p w14:paraId="36A9968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2301176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7BECB4F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27D69236" w14:textId="77777777" w:rsidTr="00325031">
        <w:trPr>
          <w:gridAfter w:val="1"/>
          <w:wAfter w:w="7" w:type="dxa"/>
          <w:trHeight w:val="828"/>
        </w:trPr>
        <w:tc>
          <w:tcPr>
            <w:tcW w:w="742" w:type="dxa"/>
            <w:shd w:val="clear" w:color="auto" w:fill="auto"/>
            <w:noWrap/>
            <w:hideMark/>
          </w:tcPr>
          <w:p w14:paraId="6A8CE0D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hideMark/>
          </w:tcPr>
          <w:p w14:paraId="399B22B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Sandblasting (on all external walls leaving out the areas for artwork) as specified in the or directed by the Engineer</w:t>
            </w:r>
          </w:p>
        </w:tc>
        <w:tc>
          <w:tcPr>
            <w:tcW w:w="1120" w:type="dxa"/>
            <w:shd w:val="clear" w:color="auto" w:fill="auto"/>
            <w:noWrap/>
            <w:vAlign w:val="bottom"/>
            <w:hideMark/>
          </w:tcPr>
          <w:p w14:paraId="0F8F118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24.00</w:t>
            </w:r>
          </w:p>
        </w:tc>
        <w:tc>
          <w:tcPr>
            <w:tcW w:w="730" w:type="dxa"/>
            <w:shd w:val="clear" w:color="auto" w:fill="auto"/>
            <w:noWrap/>
            <w:vAlign w:val="bottom"/>
            <w:hideMark/>
          </w:tcPr>
          <w:p w14:paraId="7E9F71F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45E393A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6A44AC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1DDCC3B" w14:textId="77777777" w:rsidTr="00325031">
        <w:trPr>
          <w:gridAfter w:val="1"/>
          <w:wAfter w:w="7" w:type="dxa"/>
          <w:trHeight w:val="828"/>
        </w:trPr>
        <w:tc>
          <w:tcPr>
            <w:tcW w:w="742" w:type="dxa"/>
            <w:shd w:val="clear" w:color="auto" w:fill="auto"/>
            <w:noWrap/>
            <w:hideMark/>
          </w:tcPr>
          <w:p w14:paraId="6DB3DF2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C</w:t>
            </w:r>
          </w:p>
        </w:tc>
        <w:tc>
          <w:tcPr>
            <w:tcW w:w="4220" w:type="dxa"/>
            <w:shd w:val="clear" w:color="auto" w:fill="auto"/>
            <w:hideMark/>
          </w:tcPr>
          <w:p w14:paraId="2883FA1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Metal burglary door and other metal work (3 coats anti-rust finished with approved color as directed by Engineer</w:t>
            </w:r>
          </w:p>
        </w:tc>
        <w:tc>
          <w:tcPr>
            <w:tcW w:w="1120" w:type="dxa"/>
            <w:shd w:val="clear" w:color="auto" w:fill="auto"/>
            <w:noWrap/>
            <w:vAlign w:val="bottom"/>
            <w:hideMark/>
          </w:tcPr>
          <w:p w14:paraId="6A1D021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75E5203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LS</w:t>
            </w:r>
          </w:p>
        </w:tc>
        <w:tc>
          <w:tcPr>
            <w:tcW w:w="1280" w:type="dxa"/>
            <w:shd w:val="clear" w:color="auto" w:fill="auto"/>
            <w:noWrap/>
            <w:vAlign w:val="bottom"/>
            <w:hideMark/>
          </w:tcPr>
          <w:p w14:paraId="7212AAB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12CE1C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308AD95" w14:textId="77777777" w:rsidTr="00325031">
        <w:trPr>
          <w:gridAfter w:val="1"/>
          <w:wAfter w:w="7" w:type="dxa"/>
          <w:trHeight w:val="276"/>
        </w:trPr>
        <w:tc>
          <w:tcPr>
            <w:tcW w:w="742" w:type="dxa"/>
            <w:shd w:val="clear" w:color="auto" w:fill="auto"/>
            <w:noWrap/>
            <w:hideMark/>
          </w:tcPr>
          <w:p w14:paraId="74F0DDD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D</w:t>
            </w:r>
          </w:p>
        </w:tc>
        <w:tc>
          <w:tcPr>
            <w:tcW w:w="4220" w:type="dxa"/>
            <w:shd w:val="clear" w:color="auto" w:fill="auto"/>
            <w:hideMark/>
          </w:tcPr>
          <w:p w14:paraId="577B0B8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roofErr w:type="gramStart"/>
            <w:r w:rsidRPr="00C16D7C">
              <w:rPr>
                <w:rFonts w:eastAsia="Times New Roman"/>
                <w:color w:val="auto"/>
                <w:sz w:val="22"/>
                <w:szCs w:val="22"/>
                <w:lang w:val="en-US"/>
              </w:rPr>
              <w:t>Art work</w:t>
            </w:r>
            <w:proofErr w:type="gramEnd"/>
          </w:p>
        </w:tc>
        <w:tc>
          <w:tcPr>
            <w:tcW w:w="1120" w:type="dxa"/>
            <w:shd w:val="clear" w:color="auto" w:fill="auto"/>
            <w:noWrap/>
            <w:vAlign w:val="bottom"/>
            <w:hideMark/>
          </w:tcPr>
          <w:p w14:paraId="2675D0C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10D60AA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LS</w:t>
            </w:r>
          </w:p>
        </w:tc>
        <w:tc>
          <w:tcPr>
            <w:tcW w:w="1280" w:type="dxa"/>
            <w:shd w:val="clear" w:color="auto" w:fill="auto"/>
            <w:noWrap/>
            <w:vAlign w:val="bottom"/>
            <w:hideMark/>
          </w:tcPr>
          <w:p w14:paraId="7E63654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631795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1508BD4" w14:textId="77777777" w:rsidTr="00325031">
        <w:trPr>
          <w:gridAfter w:val="1"/>
          <w:wAfter w:w="7" w:type="dxa"/>
          <w:trHeight w:val="276"/>
        </w:trPr>
        <w:tc>
          <w:tcPr>
            <w:tcW w:w="742" w:type="dxa"/>
            <w:shd w:val="clear" w:color="auto" w:fill="auto"/>
            <w:noWrap/>
            <w:hideMark/>
          </w:tcPr>
          <w:p w14:paraId="2EF8291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014C0F1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Accessories</w:t>
            </w:r>
          </w:p>
        </w:tc>
        <w:tc>
          <w:tcPr>
            <w:tcW w:w="1120" w:type="dxa"/>
            <w:shd w:val="clear" w:color="auto" w:fill="auto"/>
            <w:noWrap/>
            <w:vAlign w:val="bottom"/>
            <w:hideMark/>
          </w:tcPr>
          <w:p w14:paraId="5DEB119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1E0E7E7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2D173BE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F62EDF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AA4CFDD" w14:textId="77777777" w:rsidTr="00325031">
        <w:trPr>
          <w:gridAfter w:val="1"/>
          <w:wAfter w:w="7" w:type="dxa"/>
          <w:trHeight w:val="552"/>
        </w:trPr>
        <w:tc>
          <w:tcPr>
            <w:tcW w:w="742" w:type="dxa"/>
            <w:shd w:val="clear" w:color="auto" w:fill="auto"/>
            <w:noWrap/>
            <w:hideMark/>
          </w:tcPr>
          <w:p w14:paraId="4A110F2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0B7FC59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Provision of bucket for the toilet (minimum of 7 </w:t>
            </w:r>
            <w:proofErr w:type="spellStart"/>
            <w:r w:rsidRPr="00C16D7C">
              <w:rPr>
                <w:rFonts w:eastAsia="Times New Roman"/>
                <w:color w:val="auto"/>
                <w:sz w:val="22"/>
                <w:szCs w:val="22"/>
                <w:lang w:val="en-US"/>
              </w:rPr>
              <w:t>litres</w:t>
            </w:r>
            <w:proofErr w:type="spellEnd"/>
            <w:r w:rsidRPr="00C16D7C">
              <w:rPr>
                <w:rFonts w:eastAsia="Times New Roman"/>
                <w:color w:val="auto"/>
                <w:sz w:val="22"/>
                <w:szCs w:val="22"/>
                <w:lang w:val="en-US"/>
              </w:rPr>
              <w:t>)</w:t>
            </w:r>
          </w:p>
        </w:tc>
        <w:tc>
          <w:tcPr>
            <w:tcW w:w="1120" w:type="dxa"/>
            <w:shd w:val="clear" w:color="auto" w:fill="auto"/>
            <w:noWrap/>
            <w:vAlign w:val="bottom"/>
            <w:hideMark/>
          </w:tcPr>
          <w:p w14:paraId="3FCB9A4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3.00</w:t>
            </w:r>
          </w:p>
        </w:tc>
        <w:tc>
          <w:tcPr>
            <w:tcW w:w="730" w:type="dxa"/>
            <w:shd w:val="clear" w:color="auto" w:fill="auto"/>
            <w:noWrap/>
            <w:vAlign w:val="bottom"/>
            <w:hideMark/>
          </w:tcPr>
          <w:p w14:paraId="00E9812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190BE72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78B0331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6E0A5F87" w14:textId="77777777" w:rsidTr="00325031">
        <w:trPr>
          <w:gridAfter w:val="1"/>
          <w:wAfter w:w="7" w:type="dxa"/>
          <w:trHeight w:val="276"/>
        </w:trPr>
        <w:tc>
          <w:tcPr>
            <w:tcW w:w="742" w:type="dxa"/>
            <w:shd w:val="clear" w:color="auto" w:fill="auto"/>
            <w:noWrap/>
            <w:hideMark/>
          </w:tcPr>
          <w:p w14:paraId="3FC70CB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hideMark/>
          </w:tcPr>
          <w:p w14:paraId="523F30C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Provision of Kettle for the toilet</w:t>
            </w:r>
          </w:p>
        </w:tc>
        <w:tc>
          <w:tcPr>
            <w:tcW w:w="1120" w:type="dxa"/>
            <w:shd w:val="clear" w:color="auto" w:fill="auto"/>
            <w:noWrap/>
            <w:vAlign w:val="bottom"/>
            <w:hideMark/>
          </w:tcPr>
          <w:p w14:paraId="5D40196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3.00</w:t>
            </w:r>
          </w:p>
        </w:tc>
        <w:tc>
          <w:tcPr>
            <w:tcW w:w="730" w:type="dxa"/>
            <w:shd w:val="clear" w:color="auto" w:fill="auto"/>
            <w:noWrap/>
            <w:vAlign w:val="bottom"/>
            <w:hideMark/>
          </w:tcPr>
          <w:p w14:paraId="7F1AE0E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4532D40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9FC45B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50B81756" w14:textId="77777777" w:rsidTr="00325031">
        <w:trPr>
          <w:gridAfter w:val="1"/>
          <w:wAfter w:w="7" w:type="dxa"/>
          <w:trHeight w:val="315"/>
        </w:trPr>
        <w:tc>
          <w:tcPr>
            <w:tcW w:w="742" w:type="dxa"/>
            <w:shd w:val="clear" w:color="auto" w:fill="auto"/>
            <w:noWrap/>
            <w:hideMark/>
          </w:tcPr>
          <w:p w14:paraId="1EFFC22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6A6A6"/>
                <w:sz w:val="22"/>
                <w:szCs w:val="22"/>
                <w:lang w:val="en-US"/>
              </w:rPr>
            </w:pPr>
            <w:r w:rsidRPr="00C16D7C">
              <w:rPr>
                <w:rFonts w:eastAsia="Times New Roman"/>
                <w:color w:val="A6A6A6"/>
                <w:sz w:val="22"/>
                <w:szCs w:val="22"/>
                <w:lang w:val="en-US"/>
              </w:rPr>
              <w:t> </w:t>
            </w:r>
          </w:p>
        </w:tc>
        <w:tc>
          <w:tcPr>
            <w:tcW w:w="4220" w:type="dxa"/>
            <w:shd w:val="clear" w:color="auto" w:fill="auto"/>
            <w:hideMark/>
          </w:tcPr>
          <w:p w14:paraId="54C7C1E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000000"/>
                <w:sz w:val="22"/>
                <w:szCs w:val="22"/>
                <w:lang w:val="en-US"/>
              </w:rPr>
            </w:pPr>
            <w:r w:rsidRPr="00C16D7C">
              <w:rPr>
                <w:rFonts w:eastAsia="Times New Roman"/>
                <w:b/>
                <w:bCs/>
                <w:i/>
                <w:iCs/>
                <w:color w:val="000000"/>
                <w:sz w:val="22"/>
                <w:szCs w:val="22"/>
                <w:lang w:val="en-US"/>
              </w:rPr>
              <w:t>Superstructure works carried to summary</w:t>
            </w:r>
          </w:p>
        </w:tc>
        <w:tc>
          <w:tcPr>
            <w:tcW w:w="1120" w:type="dxa"/>
            <w:shd w:val="clear" w:color="auto" w:fill="auto"/>
            <w:noWrap/>
            <w:vAlign w:val="bottom"/>
            <w:hideMark/>
          </w:tcPr>
          <w:p w14:paraId="0E66D18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6A6A6"/>
                <w:sz w:val="22"/>
                <w:szCs w:val="22"/>
                <w:lang w:val="en-US"/>
              </w:rPr>
            </w:pPr>
            <w:r w:rsidRPr="00C16D7C">
              <w:rPr>
                <w:rFonts w:eastAsia="Times New Roman"/>
                <w:color w:val="A6A6A6"/>
                <w:sz w:val="22"/>
                <w:szCs w:val="22"/>
                <w:lang w:val="en-US"/>
              </w:rPr>
              <w:t> </w:t>
            </w:r>
          </w:p>
        </w:tc>
        <w:tc>
          <w:tcPr>
            <w:tcW w:w="730" w:type="dxa"/>
            <w:shd w:val="clear" w:color="auto" w:fill="auto"/>
            <w:noWrap/>
            <w:vAlign w:val="bottom"/>
            <w:hideMark/>
          </w:tcPr>
          <w:p w14:paraId="1980DF4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6A6A6"/>
                <w:sz w:val="22"/>
                <w:szCs w:val="22"/>
                <w:lang w:val="en-US"/>
              </w:rPr>
            </w:pPr>
            <w:r w:rsidRPr="00C16D7C">
              <w:rPr>
                <w:rFonts w:eastAsia="Times New Roman"/>
                <w:color w:val="A6A6A6"/>
                <w:sz w:val="22"/>
                <w:szCs w:val="22"/>
                <w:lang w:val="en-US"/>
              </w:rPr>
              <w:t> </w:t>
            </w:r>
          </w:p>
        </w:tc>
        <w:tc>
          <w:tcPr>
            <w:tcW w:w="1280" w:type="dxa"/>
            <w:shd w:val="clear" w:color="auto" w:fill="auto"/>
            <w:noWrap/>
            <w:vAlign w:val="bottom"/>
            <w:hideMark/>
          </w:tcPr>
          <w:p w14:paraId="0002088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6A6A6"/>
                <w:sz w:val="22"/>
                <w:szCs w:val="22"/>
                <w:lang w:val="en-US"/>
              </w:rPr>
            </w:pPr>
            <w:r w:rsidRPr="00C16D7C">
              <w:rPr>
                <w:rFonts w:eastAsia="Times New Roman"/>
                <w:color w:val="A6A6A6"/>
                <w:sz w:val="22"/>
                <w:szCs w:val="22"/>
                <w:lang w:val="en-US"/>
              </w:rPr>
              <w:t> </w:t>
            </w:r>
          </w:p>
        </w:tc>
        <w:tc>
          <w:tcPr>
            <w:tcW w:w="1580" w:type="dxa"/>
            <w:shd w:val="clear" w:color="000000" w:fill="F2F2F2"/>
            <w:noWrap/>
            <w:vAlign w:val="bottom"/>
          </w:tcPr>
          <w:p w14:paraId="690DC7D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26DAD245" w14:textId="77777777" w:rsidTr="00325031">
        <w:trPr>
          <w:gridAfter w:val="1"/>
          <w:wAfter w:w="7" w:type="dxa"/>
          <w:trHeight w:val="276"/>
        </w:trPr>
        <w:tc>
          <w:tcPr>
            <w:tcW w:w="742" w:type="dxa"/>
            <w:shd w:val="clear" w:color="auto" w:fill="auto"/>
            <w:noWrap/>
            <w:hideMark/>
          </w:tcPr>
          <w:p w14:paraId="4164279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ITEM</w:t>
            </w:r>
          </w:p>
        </w:tc>
        <w:tc>
          <w:tcPr>
            <w:tcW w:w="4220" w:type="dxa"/>
            <w:shd w:val="clear" w:color="auto" w:fill="auto"/>
            <w:hideMark/>
          </w:tcPr>
          <w:p w14:paraId="3A4FB48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DESCRIPTION</w:t>
            </w:r>
          </w:p>
        </w:tc>
        <w:tc>
          <w:tcPr>
            <w:tcW w:w="1120" w:type="dxa"/>
            <w:shd w:val="clear" w:color="auto" w:fill="auto"/>
            <w:noWrap/>
            <w:vAlign w:val="bottom"/>
            <w:hideMark/>
          </w:tcPr>
          <w:p w14:paraId="1ECD95B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QTY</w:t>
            </w:r>
          </w:p>
        </w:tc>
        <w:tc>
          <w:tcPr>
            <w:tcW w:w="730" w:type="dxa"/>
            <w:shd w:val="clear" w:color="auto" w:fill="auto"/>
            <w:noWrap/>
            <w:vAlign w:val="bottom"/>
            <w:hideMark/>
          </w:tcPr>
          <w:p w14:paraId="4FF5F5F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UNIT</w:t>
            </w:r>
          </w:p>
        </w:tc>
        <w:tc>
          <w:tcPr>
            <w:tcW w:w="1280" w:type="dxa"/>
            <w:shd w:val="clear" w:color="auto" w:fill="auto"/>
            <w:noWrap/>
            <w:vAlign w:val="bottom"/>
            <w:hideMark/>
          </w:tcPr>
          <w:p w14:paraId="29EA903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RATE</w:t>
            </w:r>
          </w:p>
        </w:tc>
        <w:tc>
          <w:tcPr>
            <w:tcW w:w="1580" w:type="dxa"/>
            <w:shd w:val="clear" w:color="auto" w:fill="auto"/>
            <w:noWrap/>
            <w:vAlign w:val="bottom"/>
            <w:hideMark/>
          </w:tcPr>
          <w:p w14:paraId="26ABC61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AMOUNT</w:t>
            </w:r>
          </w:p>
        </w:tc>
      </w:tr>
      <w:tr w:rsidR="00651308" w:rsidRPr="00C16D7C" w14:paraId="1DF37D2A" w14:textId="77777777" w:rsidTr="00325031">
        <w:trPr>
          <w:gridAfter w:val="1"/>
          <w:wAfter w:w="7" w:type="dxa"/>
          <w:trHeight w:val="720"/>
        </w:trPr>
        <w:tc>
          <w:tcPr>
            <w:tcW w:w="742" w:type="dxa"/>
            <w:shd w:val="clear" w:color="auto" w:fill="auto"/>
            <w:noWrap/>
            <w:hideMark/>
          </w:tcPr>
          <w:p w14:paraId="33C1753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lastRenderedPageBreak/>
              <w:t> </w:t>
            </w:r>
          </w:p>
        </w:tc>
        <w:tc>
          <w:tcPr>
            <w:tcW w:w="4220" w:type="dxa"/>
            <w:shd w:val="clear" w:color="auto" w:fill="auto"/>
            <w:hideMark/>
          </w:tcPr>
          <w:p w14:paraId="1FBA71C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 xml:space="preserve">DOUBLE VAULT SEPTIC TANK </w:t>
            </w:r>
            <w:r w:rsidRPr="00C16D7C">
              <w:rPr>
                <w:rFonts w:eastAsia="Times New Roman"/>
                <w:color w:val="auto"/>
                <w:sz w:val="22"/>
                <w:szCs w:val="22"/>
                <w:lang w:val="en-US"/>
              </w:rPr>
              <w:t>(Overall dimension 4950mm x 3675mm x2050mm)</w:t>
            </w:r>
          </w:p>
        </w:tc>
        <w:tc>
          <w:tcPr>
            <w:tcW w:w="1120" w:type="dxa"/>
            <w:shd w:val="clear" w:color="auto" w:fill="auto"/>
            <w:noWrap/>
            <w:vAlign w:val="bottom"/>
            <w:hideMark/>
          </w:tcPr>
          <w:p w14:paraId="4EABE55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338A12B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52FD0E0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11140E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2DC0E474" w14:textId="77777777" w:rsidTr="00325031">
        <w:trPr>
          <w:gridAfter w:val="1"/>
          <w:wAfter w:w="7" w:type="dxa"/>
          <w:trHeight w:val="552"/>
        </w:trPr>
        <w:tc>
          <w:tcPr>
            <w:tcW w:w="742" w:type="dxa"/>
            <w:shd w:val="clear" w:color="auto" w:fill="auto"/>
            <w:noWrap/>
            <w:hideMark/>
          </w:tcPr>
          <w:p w14:paraId="2115844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518097B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roofErr w:type="spellStart"/>
            <w:r w:rsidRPr="00C16D7C">
              <w:rPr>
                <w:rFonts w:eastAsia="Times New Roman"/>
                <w:color w:val="auto"/>
                <w:sz w:val="22"/>
                <w:szCs w:val="22"/>
                <w:lang w:val="en-US"/>
              </w:rPr>
              <w:t>Exacavtion</w:t>
            </w:r>
            <w:proofErr w:type="spellEnd"/>
            <w:r w:rsidRPr="00C16D7C">
              <w:rPr>
                <w:rFonts w:eastAsia="Times New Roman"/>
                <w:color w:val="auto"/>
                <w:sz w:val="22"/>
                <w:szCs w:val="22"/>
                <w:lang w:val="en-US"/>
              </w:rPr>
              <w:t xml:space="preserve"> of pit size 5400mmx 4125mm x 1825mm</w:t>
            </w:r>
          </w:p>
        </w:tc>
        <w:tc>
          <w:tcPr>
            <w:tcW w:w="1120" w:type="dxa"/>
            <w:shd w:val="clear" w:color="auto" w:fill="auto"/>
            <w:noWrap/>
            <w:vAlign w:val="bottom"/>
            <w:hideMark/>
          </w:tcPr>
          <w:p w14:paraId="4D4863D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41.00</w:t>
            </w:r>
          </w:p>
        </w:tc>
        <w:tc>
          <w:tcPr>
            <w:tcW w:w="730" w:type="dxa"/>
            <w:shd w:val="clear" w:color="auto" w:fill="auto"/>
            <w:noWrap/>
            <w:vAlign w:val="bottom"/>
            <w:hideMark/>
          </w:tcPr>
          <w:p w14:paraId="6D2A7F8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m3</w:t>
            </w:r>
          </w:p>
        </w:tc>
        <w:tc>
          <w:tcPr>
            <w:tcW w:w="1280" w:type="dxa"/>
            <w:shd w:val="clear" w:color="auto" w:fill="auto"/>
            <w:noWrap/>
            <w:vAlign w:val="bottom"/>
            <w:hideMark/>
          </w:tcPr>
          <w:p w14:paraId="126B2AC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454A16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49C06D4" w14:textId="77777777" w:rsidTr="00325031">
        <w:trPr>
          <w:gridAfter w:val="1"/>
          <w:wAfter w:w="7" w:type="dxa"/>
          <w:trHeight w:val="552"/>
        </w:trPr>
        <w:tc>
          <w:tcPr>
            <w:tcW w:w="742" w:type="dxa"/>
            <w:shd w:val="clear" w:color="auto" w:fill="auto"/>
            <w:noWrap/>
            <w:hideMark/>
          </w:tcPr>
          <w:p w14:paraId="5C090F8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hideMark/>
          </w:tcPr>
          <w:p w14:paraId="62A5A2A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C16D7C">
              <w:rPr>
                <w:rFonts w:eastAsia="Times New Roman"/>
                <w:color w:val="000000"/>
                <w:sz w:val="22"/>
                <w:szCs w:val="22"/>
                <w:lang w:val="en-US"/>
              </w:rPr>
              <w:t xml:space="preserve">100mm Plain in situ concrete mix (1:2:4 mix, 13mm </w:t>
            </w:r>
            <w:proofErr w:type="spellStart"/>
            <w:r w:rsidRPr="00C16D7C">
              <w:rPr>
                <w:rFonts w:eastAsia="Times New Roman"/>
                <w:color w:val="000000"/>
                <w:sz w:val="22"/>
                <w:szCs w:val="22"/>
                <w:lang w:val="en-US"/>
              </w:rPr>
              <w:t>aggr</w:t>
            </w:r>
            <w:proofErr w:type="spellEnd"/>
            <w:r w:rsidRPr="00C16D7C">
              <w:rPr>
                <w:rFonts w:eastAsia="Times New Roman"/>
                <w:color w:val="000000"/>
                <w:sz w:val="22"/>
                <w:szCs w:val="22"/>
                <w:lang w:val="en-US"/>
              </w:rPr>
              <w:t>.) on tank base</w:t>
            </w:r>
          </w:p>
        </w:tc>
        <w:tc>
          <w:tcPr>
            <w:tcW w:w="1120" w:type="dxa"/>
            <w:shd w:val="clear" w:color="auto" w:fill="auto"/>
            <w:noWrap/>
            <w:vAlign w:val="bottom"/>
            <w:hideMark/>
          </w:tcPr>
          <w:p w14:paraId="075CEC9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4.10</w:t>
            </w:r>
          </w:p>
        </w:tc>
        <w:tc>
          <w:tcPr>
            <w:tcW w:w="730" w:type="dxa"/>
            <w:shd w:val="clear" w:color="auto" w:fill="auto"/>
            <w:noWrap/>
            <w:vAlign w:val="bottom"/>
            <w:hideMark/>
          </w:tcPr>
          <w:p w14:paraId="12EDC24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m3</w:t>
            </w:r>
          </w:p>
        </w:tc>
        <w:tc>
          <w:tcPr>
            <w:tcW w:w="1280" w:type="dxa"/>
            <w:shd w:val="clear" w:color="auto" w:fill="auto"/>
            <w:noWrap/>
            <w:vAlign w:val="bottom"/>
            <w:hideMark/>
          </w:tcPr>
          <w:p w14:paraId="46434B6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EB082F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5A02F019" w14:textId="77777777" w:rsidTr="00325031">
        <w:trPr>
          <w:gridAfter w:val="1"/>
          <w:wAfter w:w="7" w:type="dxa"/>
          <w:trHeight w:val="552"/>
        </w:trPr>
        <w:tc>
          <w:tcPr>
            <w:tcW w:w="742" w:type="dxa"/>
            <w:shd w:val="clear" w:color="auto" w:fill="auto"/>
            <w:noWrap/>
            <w:hideMark/>
          </w:tcPr>
          <w:p w14:paraId="20BEE47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C</w:t>
            </w:r>
          </w:p>
        </w:tc>
        <w:tc>
          <w:tcPr>
            <w:tcW w:w="4220" w:type="dxa"/>
            <w:shd w:val="clear" w:color="auto" w:fill="auto"/>
            <w:hideMark/>
          </w:tcPr>
          <w:p w14:paraId="564F36A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C16D7C">
              <w:rPr>
                <w:rFonts w:eastAsia="Times New Roman"/>
                <w:color w:val="000000"/>
                <w:sz w:val="22"/>
                <w:szCs w:val="22"/>
                <w:lang w:val="en-US"/>
              </w:rPr>
              <w:t xml:space="preserve">100mm apron base Plain in situ concrete mix (1:2:4 mix, 13mm </w:t>
            </w:r>
            <w:proofErr w:type="spellStart"/>
            <w:r w:rsidRPr="00C16D7C">
              <w:rPr>
                <w:rFonts w:eastAsia="Times New Roman"/>
                <w:color w:val="000000"/>
                <w:sz w:val="22"/>
                <w:szCs w:val="22"/>
                <w:lang w:val="en-US"/>
              </w:rPr>
              <w:t>aggr</w:t>
            </w:r>
            <w:proofErr w:type="spellEnd"/>
            <w:r w:rsidRPr="00C16D7C">
              <w:rPr>
                <w:rFonts w:eastAsia="Times New Roman"/>
                <w:color w:val="000000"/>
                <w:sz w:val="22"/>
                <w:szCs w:val="22"/>
                <w:lang w:val="en-US"/>
              </w:rPr>
              <w:t>.) on tank base</w:t>
            </w:r>
          </w:p>
        </w:tc>
        <w:tc>
          <w:tcPr>
            <w:tcW w:w="1120" w:type="dxa"/>
            <w:shd w:val="clear" w:color="auto" w:fill="auto"/>
            <w:noWrap/>
            <w:vAlign w:val="bottom"/>
            <w:hideMark/>
          </w:tcPr>
          <w:p w14:paraId="37F01F2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0.09</w:t>
            </w:r>
          </w:p>
        </w:tc>
        <w:tc>
          <w:tcPr>
            <w:tcW w:w="730" w:type="dxa"/>
            <w:shd w:val="clear" w:color="auto" w:fill="auto"/>
            <w:noWrap/>
            <w:vAlign w:val="bottom"/>
            <w:hideMark/>
          </w:tcPr>
          <w:p w14:paraId="11E6D78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m3</w:t>
            </w:r>
          </w:p>
        </w:tc>
        <w:tc>
          <w:tcPr>
            <w:tcW w:w="1280" w:type="dxa"/>
            <w:shd w:val="clear" w:color="auto" w:fill="auto"/>
            <w:noWrap/>
            <w:vAlign w:val="bottom"/>
            <w:hideMark/>
          </w:tcPr>
          <w:p w14:paraId="5FE74C2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760720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3BE1D90A" w14:textId="77777777" w:rsidTr="00325031">
        <w:trPr>
          <w:gridAfter w:val="1"/>
          <w:wAfter w:w="7" w:type="dxa"/>
          <w:trHeight w:val="828"/>
        </w:trPr>
        <w:tc>
          <w:tcPr>
            <w:tcW w:w="742" w:type="dxa"/>
            <w:shd w:val="clear" w:color="auto" w:fill="auto"/>
            <w:noWrap/>
            <w:hideMark/>
          </w:tcPr>
          <w:p w14:paraId="3DC1D77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D</w:t>
            </w:r>
          </w:p>
        </w:tc>
        <w:tc>
          <w:tcPr>
            <w:tcW w:w="4220" w:type="dxa"/>
            <w:shd w:val="clear" w:color="auto" w:fill="auto"/>
            <w:hideMark/>
          </w:tcPr>
          <w:p w14:paraId="50737E5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C16D7C">
              <w:rPr>
                <w:rFonts w:eastAsia="Times New Roman"/>
                <w:color w:val="000000"/>
                <w:sz w:val="22"/>
                <w:szCs w:val="22"/>
                <w:lang w:val="en-US"/>
              </w:rPr>
              <w:t>225mm thick partition wall (reinforced in situ concrete 1:2:4 mix 19mm aggregate and necessary formwork</w:t>
            </w:r>
          </w:p>
        </w:tc>
        <w:tc>
          <w:tcPr>
            <w:tcW w:w="1120" w:type="dxa"/>
            <w:shd w:val="clear" w:color="auto" w:fill="auto"/>
            <w:noWrap/>
            <w:vAlign w:val="bottom"/>
            <w:hideMark/>
          </w:tcPr>
          <w:p w14:paraId="79C1C8F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2.20</w:t>
            </w:r>
          </w:p>
        </w:tc>
        <w:tc>
          <w:tcPr>
            <w:tcW w:w="730" w:type="dxa"/>
            <w:shd w:val="clear" w:color="auto" w:fill="auto"/>
            <w:noWrap/>
            <w:vAlign w:val="bottom"/>
            <w:hideMark/>
          </w:tcPr>
          <w:p w14:paraId="1A474F8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m3</w:t>
            </w:r>
          </w:p>
        </w:tc>
        <w:tc>
          <w:tcPr>
            <w:tcW w:w="1280" w:type="dxa"/>
            <w:shd w:val="clear" w:color="auto" w:fill="auto"/>
            <w:noWrap/>
            <w:vAlign w:val="bottom"/>
            <w:hideMark/>
          </w:tcPr>
          <w:p w14:paraId="3CC3811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33CBB1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6446175" w14:textId="77777777" w:rsidTr="00325031">
        <w:trPr>
          <w:gridAfter w:val="1"/>
          <w:wAfter w:w="7" w:type="dxa"/>
          <w:trHeight w:val="828"/>
        </w:trPr>
        <w:tc>
          <w:tcPr>
            <w:tcW w:w="742" w:type="dxa"/>
            <w:shd w:val="clear" w:color="auto" w:fill="auto"/>
            <w:noWrap/>
            <w:hideMark/>
          </w:tcPr>
          <w:p w14:paraId="6250284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E</w:t>
            </w:r>
          </w:p>
        </w:tc>
        <w:tc>
          <w:tcPr>
            <w:tcW w:w="4220" w:type="dxa"/>
            <w:shd w:val="clear" w:color="auto" w:fill="auto"/>
            <w:hideMark/>
          </w:tcPr>
          <w:p w14:paraId="3825145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100mm thick cover slab (reinforced in situ concrete 1:2:4 mix, 19mm aggregate and necessary formwork)</w:t>
            </w:r>
          </w:p>
        </w:tc>
        <w:tc>
          <w:tcPr>
            <w:tcW w:w="1120" w:type="dxa"/>
            <w:shd w:val="clear" w:color="auto" w:fill="auto"/>
            <w:noWrap/>
            <w:vAlign w:val="bottom"/>
            <w:hideMark/>
          </w:tcPr>
          <w:p w14:paraId="018B09F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1.70</w:t>
            </w:r>
          </w:p>
        </w:tc>
        <w:tc>
          <w:tcPr>
            <w:tcW w:w="730" w:type="dxa"/>
            <w:shd w:val="clear" w:color="auto" w:fill="auto"/>
            <w:noWrap/>
            <w:vAlign w:val="bottom"/>
            <w:hideMark/>
          </w:tcPr>
          <w:p w14:paraId="4E09AB2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m3</w:t>
            </w:r>
          </w:p>
        </w:tc>
        <w:tc>
          <w:tcPr>
            <w:tcW w:w="1280" w:type="dxa"/>
            <w:shd w:val="clear" w:color="auto" w:fill="auto"/>
            <w:noWrap/>
            <w:vAlign w:val="bottom"/>
            <w:hideMark/>
          </w:tcPr>
          <w:p w14:paraId="63F71AD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9CE314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A627BC2" w14:textId="77777777" w:rsidTr="00325031">
        <w:trPr>
          <w:gridAfter w:val="1"/>
          <w:wAfter w:w="7" w:type="dxa"/>
          <w:trHeight w:val="828"/>
        </w:trPr>
        <w:tc>
          <w:tcPr>
            <w:tcW w:w="742" w:type="dxa"/>
            <w:shd w:val="clear" w:color="auto" w:fill="auto"/>
            <w:noWrap/>
            <w:hideMark/>
          </w:tcPr>
          <w:p w14:paraId="585B8CF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F</w:t>
            </w:r>
          </w:p>
        </w:tc>
        <w:tc>
          <w:tcPr>
            <w:tcW w:w="4220" w:type="dxa"/>
            <w:shd w:val="clear" w:color="auto" w:fill="auto"/>
            <w:hideMark/>
          </w:tcPr>
          <w:p w14:paraId="4B3C845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4Nos 600mm x600m x100mm manhole slab (reinforced precast concrete 1:2:4 mix, 19mm aggregate and necessary formwork)</w:t>
            </w:r>
          </w:p>
        </w:tc>
        <w:tc>
          <w:tcPr>
            <w:tcW w:w="1120" w:type="dxa"/>
            <w:shd w:val="clear" w:color="auto" w:fill="auto"/>
            <w:noWrap/>
            <w:vAlign w:val="bottom"/>
            <w:hideMark/>
          </w:tcPr>
          <w:p w14:paraId="6BAD49C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0.25</w:t>
            </w:r>
          </w:p>
        </w:tc>
        <w:tc>
          <w:tcPr>
            <w:tcW w:w="730" w:type="dxa"/>
            <w:shd w:val="clear" w:color="auto" w:fill="auto"/>
            <w:noWrap/>
            <w:vAlign w:val="bottom"/>
            <w:hideMark/>
          </w:tcPr>
          <w:p w14:paraId="71F356A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m3</w:t>
            </w:r>
          </w:p>
        </w:tc>
        <w:tc>
          <w:tcPr>
            <w:tcW w:w="1280" w:type="dxa"/>
            <w:shd w:val="clear" w:color="auto" w:fill="auto"/>
            <w:noWrap/>
            <w:vAlign w:val="bottom"/>
            <w:hideMark/>
          </w:tcPr>
          <w:p w14:paraId="1F4FB03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F27F15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5F59426" w14:textId="77777777" w:rsidTr="00325031">
        <w:trPr>
          <w:gridAfter w:val="1"/>
          <w:wAfter w:w="7" w:type="dxa"/>
          <w:trHeight w:val="828"/>
        </w:trPr>
        <w:tc>
          <w:tcPr>
            <w:tcW w:w="742" w:type="dxa"/>
            <w:shd w:val="clear" w:color="auto" w:fill="auto"/>
            <w:noWrap/>
            <w:hideMark/>
          </w:tcPr>
          <w:p w14:paraId="3F32A38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G</w:t>
            </w:r>
          </w:p>
        </w:tc>
        <w:tc>
          <w:tcPr>
            <w:tcW w:w="4220" w:type="dxa"/>
            <w:shd w:val="clear" w:color="auto" w:fill="auto"/>
            <w:hideMark/>
          </w:tcPr>
          <w:p w14:paraId="14B975E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225mm sandcrete solid block filled with weak concrete in tank walls including partitions built in cement mortar (1:4)</w:t>
            </w:r>
          </w:p>
        </w:tc>
        <w:tc>
          <w:tcPr>
            <w:tcW w:w="1120" w:type="dxa"/>
            <w:shd w:val="clear" w:color="auto" w:fill="auto"/>
            <w:noWrap/>
            <w:vAlign w:val="bottom"/>
            <w:hideMark/>
          </w:tcPr>
          <w:p w14:paraId="29EBCC7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35.20</w:t>
            </w:r>
          </w:p>
        </w:tc>
        <w:tc>
          <w:tcPr>
            <w:tcW w:w="730" w:type="dxa"/>
            <w:shd w:val="clear" w:color="auto" w:fill="auto"/>
            <w:noWrap/>
            <w:vAlign w:val="bottom"/>
            <w:hideMark/>
          </w:tcPr>
          <w:p w14:paraId="560F027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18DF3D6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743FAB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2B9DEDC8" w14:textId="77777777" w:rsidTr="00325031">
        <w:trPr>
          <w:gridAfter w:val="1"/>
          <w:wAfter w:w="7" w:type="dxa"/>
          <w:trHeight w:val="552"/>
        </w:trPr>
        <w:tc>
          <w:tcPr>
            <w:tcW w:w="742" w:type="dxa"/>
            <w:shd w:val="clear" w:color="auto" w:fill="auto"/>
            <w:noWrap/>
            <w:hideMark/>
          </w:tcPr>
          <w:p w14:paraId="0941379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H</w:t>
            </w:r>
          </w:p>
        </w:tc>
        <w:tc>
          <w:tcPr>
            <w:tcW w:w="4220" w:type="dxa"/>
            <w:shd w:val="clear" w:color="auto" w:fill="auto"/>
            <w:hideMark/>
          </w:tcPr>
          <w:p w14:paraId="25FE882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25mm thick cement and sand (1:4) render on block walls </w:t>
            </w:r>
          </w:p>
        </w:tc>
        <w:tc>
          <w:tcPr>
            <w:tcW w:w="1120" w:type="dxa"/>
            <w:shd w:val="clear" w:color="auto" w:fill="auto"/>
            <w:noWrap/>
            <w:vAlign w:val="bottom"/>
            <w:hideMark/>
          </w:tcPr>
          <w:p w14:paraId="30B91F8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35.20</w:t>
            </w:r>
          </w:p>
        </w:tc>
        <w:tc>
          <w:tcPr>
            <w:tcW w:w="730" w:type="dxa"/>
            <w:shd w:val="clear" w:color="auto" w:fill="auto"/>
            <w:noWrap/>
            <w:vAlign w:val="bottom"/>
            <w:hideMark/>
          </w:tcPr>
          <w:p w14:paraId="48FB20B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6523A9F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243BF7C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C024836" w14:textId="77777777" w:rsidTr="00325031">
        <w:trPr>
          <w:gridAfter w:val="1"/>
          <w:wAfter w:w="7" w:type="dxa"/>
          <w:trHeight w:val="552"/>
        </w:trPr>
        <w:tc>
          <w:tcPr>
            <w:tcW w:w="742" w:type="dxa"/>
            <w:shd w:val="clear" w:color="auto" w:fill="auto"/>
            <w:noWrap/>
            <w:hideMark/>
          </w:tcPr>
          <w:p w14:paraId="64B7CC9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I</w:t>
            </w:r>
          </w:p>
        </w:tc>
        <w:tc>
          <w:tcPr>
            <w:tcW w:w="4220" w:type="dxa"/>
            <w:shd w:val="clear" w:color="auto" w:fill="auto"/>
            <w:hideMark/>
          </w:tcPr>
          <w:p w14:paraId="7A31EE1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Plumbing works including all accessories as detailed in the drawing</w:t>
            </w:r>
          </w:p>
        </w:tc>
        <w:tc>
          <w:tcPr>
            <w:tcW w:w="1120" w:type="dxa"/>
            <w:shd w:val="clear" w:color="auto" w:fill="auto"/>
            <w:noWrap/>
            <w:vAlign w:val="bottom"/>
            <w:hideMark/>
          </w:tcPr>
          <w:p w14:paraId="6887CBA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3C9BF99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LS</w:t>
            </w:r>
          </w:p>
        </w:tc>
        <w:tc>
          <w:tcPr>
            <w:tcW w:w="1280" w:type="dxa"/>
            <w:shd w:val="clear" w:color="auto" w:fill="auto"/>
            <w:noWrap/>
            <w:vAlign w:val="bottom"/>
            <w:hideMark/>
          </w:tcPr>
          <w:p w14:paraId="46C3EE3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596FA0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9D15C35" w14:textId="77777777" w:rsidTr="00325031">
        <w:trPr>
          <w:gridAfter w:val="1"/>
          <w:wAfter w:w="7" w:type="dxa"/>
          <w:trHeight w:val="552"/>
        </w:trPr>
        <w:tc>
          <w:tcPr>
            <w:tcW w:w="742" w:type="dxa"/>
            <w:shd w:val="clear" w:color="auto" w:fill="auto"/>
            <w:noWrap/>
            <w:hideMark/>
          </w:tcPr>
          <w:p w14:paraId="2E993AE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J</w:t>
            </w:r>
          </w:p>
        </w:tc>
        <w:tc>
          <w:tcPr>
            <w:tcW w:w="4220" w:type="dxa"/>
            <w:shd w:val="clear" w:color="auto" w:fill="auto"/>
            <w:hideMark/>
          </w:tcPr>
          <w:p w14:paraId="4774759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Backfill pebbles/broken blocks around and inside the pit </w:t>
            </w:r>
          </w:p>
        </w:tc>
        <w:tc>
          <w:tcPr>
            <w:tcW w:w="1120" w:type="dxa"/>
            <w:shd w:val="clear" w:color="auto" w:fill="auto"/>
            <w:noWrap/>
            <w:vAlign w:val="bottom"/>
            <w:hideMark/>
          </w:tcPr>
          <w:p w14:paraId="59CF45D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30.00</w:t>
            </w:r>
          </w:p>
        </w:tc>
        <w:tc>
          <w:tcPr>
            <w:tcW w:w="730" w:type="dxa"/>
            <w:shd w:val="clear" w:color="auto" w:fill="auto"/>
            <w:noWrap/>
            <w:vAlign w:val="bottom"/>
            <w:hideMark/>
          </w:tcPr>
          <w:p w14:paraId="7FB7473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m3</w:t>
            </w:r>
          </w:p>
        </w:tc>
        <w:tc>
          <w:tcPr>
            <w:tcW w:w="1280" w:type="dxa"/>
            <w:shd w:val="clear" w:color="auto" w:fill="auto"/>
            <w:noWrap/>
            <w:vAlign w:val="bottom"/>
            <w:hideMark/>
          </w:tcPr>
          <w:p w14:paraId="3533B0F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B19DA1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206A68AA" w14:textId="77777777" w:rsidTr="00325031">
        <w:trPr>
          <w:gridAfter w:val="1"/>
          <w:wAfter w:w="7" w:type="dxa"/>
          <w:trHeight w:val="828"/>
        </w:trPr>
        <w:tc>
          <w:tcPr>
            <w:tcW w:w="742" w:type="dxa"/>
            <w:shd w:val="clear" w:color="auto" w:fill="auto"/>
            <w:noWrap/>
            <w:hideMark/>
          </w:tcPr>
          <w:p w14:paraId="7FCB36A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K</w:t>
            </w:r>
          </w:p>
        </w:tc>
        <w:tc>
          <w:tcPr>
            <w:tcW w:w="4220" w:type="dxa"/>
            <w:shd w:val="clear" w:color="auto" w:fill="auto"/>
            <w:hideMark/>
          </w:tcPr>
          <w:p w14:paraId="31FC262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225mm thick hollow </w:t>
            </w:r>
            <w:proofErr w:type="spellStart"/>
            <w:r w:rsidRPr="00C16D7C">
              <w:rPr>
                <w:rFonts w:eastAsia="Times New Roman"/>
                <w:color w:val="auto"/>
                <w:sz w:val="22"/>
                <w:szCs w:val="22"/>
                <w:lang w:val="en-US"/>
              </w:rPr>
              <w:t>sancrete</w:t>
            </w:r>
            <w:proofErr w:type="spellEnd"/>
            <w:r w:rsidRPr="00C16D7C">
              <w:rPr>
                <w:rFonts w:eastAsia="Times New Roman"/>
                <w:color w:val="auto"/>
                <w:sz w:val="22"/>
                <w:szCs w:val="22"/>
                <w:lang w:val="en-US"/>
              </w:rPr>
              <w:t xml:space="preserve"> block with weep holes (9mm high all round in tank walls built in cement mortar (1:4)</w:t>
            </w:r>
          </w:p>
        </w:tc>
        <w:tc>
          <w:tcPr>
            <w:tcW w:w="1120" w:type="dxa"/>
            <w:shd w:val="clear" w:color="auto" w:fill="auto"/>
            <w:noWrap/>
            <w:vAlign w:val="bottom"/>
            <w:hideMark/>
          </w:tcPr>
          <w:p w14:paraId="31510B6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18.00</w:t>
            </w:r>
          </w:p>
        </w:tc>
        <w:tc>
          <w:tcPr>
            <w:tcW w:w="730" w:type="dxa"/>
            <w:shd w:val="clear" w:color="auto" w:fill="auto"/>
            <w:noWrap/>
            <w:vAlign w:val="bottom"/>
            <w:hideMark/>
          </w:tcPr>
          <w:p w14:paraId="0D2E2DD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3FA1E51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0DE04C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071B95A7" w14:textId="77777777" w:rsidTr="00325031">
        <w:trPr>
          <w:gridAfter w:val="1"/>
          <w:wAfter w:w="7" w:type="dxa"/>
          <w:trHeight w:val="552"/>
        </w:trPr>
        <w:tc>
          <w:tcPr>
            <w:tcW w:w="742" w:type="dxa"/>
            <w:shd w:val="clear" w:color="auto" w:fill="auto"/>
            <w:noWrap/>
            <w:hideMark/>
          </w:tcPr>
          <w:p w14:paraId="2D3E0CD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L</w:t>
            </w:r>
          </w:p>
        </w:tc>
        <w:tc>
          <w:tcPr>
            <w:tcW w:w="4220" w:type="dxa"/>
            <w:shd w:val="clear" w:color="auto" w:fill="auto"/>
            <w:hideMark/>
          </w:tcPr>
          <w:p w14:paraId="407F47B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Covering of the weepholes with zinc to prevent short - circuiting</w:t>
            </w:r>
          </w:p>
        </w:tc>
        <w:tc>
          <w:tcPr>
            <w:tcW w:w="1120" w:type="dxa"/>
            <w:shd w:val="clear" w:color="auto" w:fill="auto"/>
            <w:noWrap/>
            <w:vAlign w:val="bottom"/>
            <w:hideMark/>
          </w:tcPr>
          <w:p w14:paraId="6DEFB08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18.00</w:t>
            </w:r>
          </w:p>
        </w:tc>
        <w:tc>
          <w:tcPr>
            <w:tcW w:w="730" w:type="dxa"/>
            <w:shd w:val="clear" w:color="auto" w:fill="auto"/>
            <w:noWrap/>
            <w:vAlign w:val="bottom"/>
            <w:hideMark/>
          </w:tcPr>
          <w:p w14:paraId="1F5495A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0AFDA9F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06F40F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64B55DF" w14:textId="77777777" w:rsidTr="00325031">
        <w:trPr>
          <w:gridAfter w:val="1"/>
          <w:wAfter w:w="7" w:type="dxa"/>
          <w:trHeight w:val="276"/>
        </w:trPr>
        <w:tc>
          <w:tcPr>
            <w:tcW w:w="742" w:type="dxa"/>
            <w:shd w:val="clear" w:color="auto" w:fill="auto"/>
            <w:noWrap/>
            <w:hideMark/>
          </w:tcPr>
          <w:p w14:paraId="4848E64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2FB838D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auto"/>
                <w:sz w:val="22"/>
                <w:szCs w:val="22"/>
                <w:lang w:val="en-US"/>
              </w:rPr>
            </w:pPr>
            <w:r w:rsidRPr="00C16D7C">
              <w:rPr>
                <w:rFonts w:eastAsia="Times New Roman"/>
                <w:b/>
                <w:bCs/>
                <w:i/>
                <w:iCs/>
                <w:color w:val="auto"/>
                <w:sz w:val="22"/>
                <w:szCs w:val="22"/>
                <w:lang w:val="en-US"/>
              </w:rPr>
              <w:t>Septic Tank works carried to Summary</w:t>
            </w:r>
          </w:p>
        </w:tc>
        <w:tc>
          <w:tcPr>
            <w:tcW w:w="1120" w:type="dxa"/>
            <w:shd w:val="clear" w:color="auto" w:fill="auto"/>
            <w:noWrap/>
            <w:vAlign w:val="bottom"/>
            <w:hideMark/>
          </w:tcPr>
          <w:p w14:paraId="49698FA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71B8198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3EB874E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568F35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p>
        </w:tc>
      </w:tr>
      <w:tr w:rsidR="00651308" w:rsidRPr="00C16D7C" w14:paraId="65917FE9" w14:textId="77777777" w:rsidTr="00325031">
        <w:trPr>
          <w:gridAfter w:val="1"/>
          <w:wAfter w:w="7" w:type="dxa"/>
          <w:trHeight w:val="276"/>
        </w:trPr>
        <w:tc>
          <w:tcPr>
            <w:tcW w:w="742" w:type="dxa"/>
            <w:shd w:val="clear" w:color="auto" w:fill="auto"/>
            <w:hideMark/>
          </w:tcPr>
          <w:p w14:paraId="732A37F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35B28E9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SUMMARY OF WORKS</w:t>
            </w:r>
          </w:p>
        </w:tc>
        <w:tc>
          <w:tcPr>
            <w:tcW w:w="1120" w:type="dxa"/>
            <w:shd w:val="clear" w:color="auto" w:fill="auto"/>
            <w:vAlign w:val="bottom"/>
            <w:hideMark/>
          </w:tcPr>
          <w:p w14:paraId="1E14509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vAlign w:val="bottom"/>
            <w:hideMark/>
          </w:tcPr>
          <w:p w14:paraId="0C6419E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vAlign w:val="bottom"/>
            <w:hideMark/>
          </w:tcPr>
          <w:p w14:paraId="774382F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vAlign w:val="bottom"/>
            <w:hideMark/>
          </w:tcPr>
          <w:p w14:paraId="7404572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r>
      <w:tr w:rsidR="00651308" w:rsidRPr="00C16D7C" w14:paraId="3DE45DEE" w14:textId="77777777" w:rsidTr="00325031">
        <w:trPr>
          <w:gridAfter w:val="1"/>
          <w:wAfter w:w="7" w:type="dxa"/>
          <w:trHeight w:val="45"/>
        </w:trPr>
        <w:tc>
          <w:tcPr>
            <w:tcW w:w="742" w:type="dxa"/>
            <w:shd w:val="clear" w:color="auto" w:fill="auto"/>
            <w:hideMark/>
          </w:tcPr>
          <w:p w14:paraId="19E505C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021A9D7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120" w:type="dxa"/>
            <w:shd w:val="clear" w:color="auto" w:fill="auto"/>
            <w:vAlign w:val="bottom"/>
            <w:hideMark/>
          </w:tcPr>
          <w:p w14:paraId="5217F50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vAlign w:val="bottom"/>
            <w:hideMark/>
          </w:tcPr>
          <w:p w14:paraId="7C2132F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vAlign w:val="bottom"/>
            <w:hideMark/>
          </w:tcPr>
          <w:p w14:paraId="20AC270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vAlign w:val="bottom"/>
            <w:hideMark/>
          </w:tcPr>
          <w:p w14:paraId="0761617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r>
      <w:tr w:rsidR="00651308" w:rsidRPr="00C16D7C" w14:paraId="4668B5C1" w14:textId="77777777" w:rsidTr="00325031">
        <w:trPr>
          <w:gridAfter w:val="1"/>
          <w:wAfter w:w="7" w:type="dxa"/>
          <w:trHeight w:val="276"/>
        </w:trPr>
        <w:tc>
          <w:tcPr>
            <w:tcW w:w="742" w:type="dxa"/>
            <w:shd w:val="clear" w:color="auto" w:fill="auto"/>
            <w:noWrap/>
            <w:hideMark/>
          </w:tcPr>
          <w:p w14:paraId="7CF4558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ITEM</w:t>
            </w:r>
          </w:p>
        </w:tc>
        <w:tc>
          <w:tcPr>
            <w:tcW w:w="4220" w:type="dxa"/>
            <w:shd w:val="clear" w:color="auto" w:fill="auto"/>
            <w:hideMark/>
          </w:tcPr>
          <w:p w14:paraId="4482866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DESCRIPTION</w:t>
            </w:r>
          </w:p>
        </w:tc>
        <w:tc>
          <w:tcPr>
            <w:tcW w:w="1120" w:type="dxa"/>
            <w:shd w:val="clear" w:color="auto" w:fill="auto"/>
            <w:noWrap/>
            <w:vAlign w:val="bottom"/>
            <w:hideMark/>
          </w:tcPr>
          <w:p w14:paraId="5E6B974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 </w:t>
            </w:r>
          </w:p>
        </w:tc>
        <w:tc>
          <w:tcPr>
            <w:tcW w:w="730" w:type="dxa"/>
            <w:shd w:val="clear" w:color="auto" w:fill="auto"/>
            <w:noWrap/>
            <w:vAlign w:val="bottom"/>
            <w:hideMark/>
          </w:tcPr>
          <w:p w14:paraId="60985C6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 </w:t>
            </w:r>
          </w:p>
        </w:tc>
        <w:tc>
          <w:tcPr>
            <w:tcW w:w="1280" w:type="dxa"/>
            <w:shd w:val="clear" w:color="auto" w:fill="auto"/>
            <w:noWrap/>
            <w:vAlign w:val="bottom"/>
            <w:hideMark/>
          </w:tcPr>
          <w:p w14:paraId="501DF02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 </w:t>
            </w:r>
          </w:p>
        </w:tc>
        <w:tc>
          <w:tcPr>
            <w:tcW w:w="1580" w:type="dxa"/>
            <w:shd w:val="clear" w:color="auto" w:fill="auto"/>
            <w:noWrap/>
            <w:vAlign w:val="bottom"/>
            <w:hideMark/>
          </w:tcPr>
          <w:p w14:paraId="2792D10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AMOUNT</w:t>
            </w:r>
          </w:p>
        </w:tc>
      </w:tr>
      <w:tr w:rsidR="00651308" w:rsidRPr="00C16D7C" w14:paraId="766ED392" w14:textId="77777777" w:rsidTr="00325031">
        <w:trPr>
          <w:gridAfter w:val="1"/>
          <w:wAfter w:w="7" w:type="dxa"/>
          <w:trHeight w:val="276"/>
        </w:trPr>
        <w:tc>
          <w:tcPr>
            <w:tcW w:w="742" w:type="dxa"/>
            <w:shd w:val="clear" w:color="auto" w:fill="auto"/>
            <w:noWrap/>
            <w:hideMark/>
          </w:tcPr>
          <w:p w14:paraId="3A11954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1.00</w:t>
            </w:r>
          </w:p>
        </w:tc>
        <w:tc>
          <w:tcPr>
            <w:tcW w:w="4220" w:type="dxa"/>
            <w:shd w:val="clear" w:color="auto" w:fill="auto"/>
            <w:hideMark/>
          </w:tcPr>
          <w:p w14:paraId="4F98179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PRELIMINARIES</w:t>
            </w:r>
          </w:p>
        </w:tc>
        <w:tc>
          <w:tcPr>
            <w:tcW w:w="1120" w:type="dxa"/>
            <w:shd w:val="clear" w:color="auto" w:fill="auto"/>
            <w:noWrap/>
            <w:vAlign w:val="bottom"/>
            <w:hideMark/>
          </w:tcPr>
          <w:p w14:paraId="18CEA79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4AFF551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4070576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0D5000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5D2908BA" w14:textId="77777777" w:rsidTr="00325031">
        <w:trPr>
          <w:gridAfter w:val="1"/>
          <w:wAfter w:w="7" w:type="dxa"/>
          <w:trHeight w:val="390"/>
        </w:trPr>
        <w:tc>
          <w:tcPr>
            <w:tcW w:w="742" w:type="dxa"/>
            <w:shd w:val="clear" w:color="auto" w:fill="auto"/>
            <w:noWrap/>
            <w:hideMark/>
          </w:tcPr>
          <w:p w14:paraId="14B78FB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2.00</w:t>
            </w:r>
          </w:p>
        </w:tc>
        <w:tc>
          <w:tcPr>
            <w:tcW w:w="4220" w:type="dxa"/>
            <w:shd w:val="clear" w:color="auto" w:fill="auto"/>
            <w:hideMark/>
          </w:tcPr>
          <w:p w14:paraId="6111F75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SUBSTRUCTURE</w:t>
            </w:r>
          </w:p>
        </w:tc>
        <w:tc>
          <w:tcPr>
            <w:tcW w:w="1120" w:type="dxa"/>
            <w:shd w:val="clear" w:color="auto" w:fill="auto"/>
            <w:noWrap/>
            <w:vAlign w:val="bottom"/>
            <w:hideMark/>
          </w:tcPr>
          <w:p w14:paraId="094A887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0B6312F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72DBEC6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7A09986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E3C7B26" w14:textId="77777777" w:rsidTr="00325031">
        <w:trPr>
          <w:gridAfter w:val="1"/>
          <w:wAfter w:w="7" w:type="dxa"/>
          <w:trHeight w:val="315"/>
        </w:trPr>
        <w:tc>
          <w:tcPr>
            <w:tcW w:w="742" w:type="dxa"/>
            <w:shd w:val="clear" w:color="auto" w:fill="auto"/>
            <w:noWrap/>
            <w:hideMark/>
          </w:tcPr>
          <w:p w14:paraId="0A40A8E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3.00</w:t>
            </w:r>
          </w:p>
        </w:tc>
        <w:tc>
          <w:tcPr>
            <w:tcW w:w="4220" w:type="dxa"/>
            <w:shd w:val="clear" w:color="auto" w:fill="auto"/>
            <w:hideMark/>
          </w:tcPr>
          <w:p w14:paraId="6D9C7DE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SUPERSTRUCTURE</w:t>
            </w:r>
          </w:p>
        </w:tc>
        <w:tc>
          <w:tcPr>
            <w:tcW w:w="1120" w:type="dxa"/>
            <w:shd w:val="clear" w:color="auto" w:fill="auto"/>
            <w:noWrap/>
            <w:vAlign w:val="bottom"/>
            <w:hideMark/>
          </w:tcPr>
          <w:p w14:paraId="27962A6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46E4BF0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5080553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6510BB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35CB741B" w14:textId="77777777" w:rsidTr="00325031">
        <w:trPr>
          <w:gridAfter w:val="1"/>
          <w:wAfter w:w="7" w:type="dxa"/>
          <w:trHeight w:val="276"/>
        </w:trPr>
        <w:tc>
          <w:tcPr>
            <w:tcW w:w="742" w:type="dxa"/>
            <w:shd w:val="clear" w:color="auto" w:fill="auto"/>
            <w:noWrap/>
            <w:hideMark/>
          </w:tcPr>
          <w:p w14:paraId="014D35B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4.00</w:t>
            </w:r>
          </w:p>
        </w:tc>
        <w:tc>
          <w:tcPr>
            <w:tcW w:w="4220" w:type="dxa"/>
            <w:shd w:val="clear" w:color="auto" w:fill="auto"/>
            <w:hideMark/>
          </w:tcPr>
          <w:p w14:paraId="0A11E62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SEPTIC TANK</w:t>
            </w:r>
          </w:p>
        </w:tc>
        <w:tc>
          <w:tcPr>
            <w:tcW w:w="1120" w:type="dxa"/>
            <w:shd w:val="clear" w:color="auto" w:fill="auto"/>
            <w:noWrap/>
            <w:vAlign w:val="bottom"/>
            <w:hideMark/>
          </w:tcPr>
          <w:p w14:paraId="6BB71CA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6AD2A6F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2E5B483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7EEF1A2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bl>
    <w:p w14:paraId="7D919D9E" w14:textId="4FD97168" w:rsidR="00651308" w:rsidRDefault="00651308" w:rsidP="00144CC7">
      <w:pPr>
        <w:pBdr>
          <w:top w:val="none" w:sz="0" w:space="0" w:color="auto"/>
          <w:left w:val="none" w:sz="0" w:space="0" w:color="auto"/>
          <w:bottom w:val="none" w:sz="0" w:space="0" w:color="auto"/>
          <w:right w:val="none" w:sz="0" w:space="0" w:color="auto"/>
          <w:between w:val="none" w:sz="0" w:space="0" w:color="auto"/>
        </w:pBdr>
        <w:spacing w:after="160" w:line="259" w:lineRule="auto"/>
        <w:rPr>
          <w:color w:val="auto"/>
          <w:sz w:val="22"/>
          <w:szCs w:val="22"/>
        </w:rPr>
      </w:pPr>
    </w:p>
    <w:p w14:paraId="63E078B9" w14:textId="77777777" w:rsidR="00651308" w:rsidRDefault="00651308">
      <w:pPr>
        <w:pBdr>
          <w:top w:val="none" w:sz="0" w:space="0" w:color="auto"/>
          <w:left w:val="none" w:sz="0" w:space="0" w:color="auto"/>
          <w:bottom w:val="none" w:sz="0" w:space="0" w:color="auto"/>
          <w:right w:val="none" w:sz="0" w:space="0" w:color="auto"/>
          <w:between w:val="none" w:sz="0" w:space="0" w:color="auto"/>
        </w:pBdr>
        <w:spacing w:after="160" w:line="259" w:lineRule="auto"/>
        <w:rPr>
          <w:color w:val="auto"/>
          <w:sz w:val="22"/>
          <w:szCs w:val="22"/>
        </w:rPr>
      </w:pPr>
      <w:r>
        <w:rPr>
          <w:color w:val="auto"/>
          <w:sz w:val="22"/>
          <w:szCs w:val="22"/>
        </w:rPr>
        <w:br w:type="page"/>
      </w:r>
    </w:p>
    <w:tbl>
      <w:tblPr>
        <w:tblW w:w="967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4220"/>
        <w:gridCol w:w="1120"/>
        <w:gridCol w:w="730"/>
        <w:gridCol w:w="1280"/>
        <w:gridCol w:w="1580"/>
        <w:gridCol w:w="7"/>
      </w:tblGrid>
      <w:tr w:rsidR="00651308" w:rsidRPr="00C16D7C" w14:paraId="2C6B4667" w14:textId="77777777" w:rsidTr="00325031">
        <w:trPr>
          <w:trHeight w:val="300"/>
        </w:trPr>
        <w:tc>
          <w:tcPr>
            <w:tcW w:w="9679" w:type="dxa"/>
            <w:gridSpan w:val="7"/>
            <w:shd w:val="clear" w:color="auto" w:fill="auto"/>
            <w:noWrap/>
            <w:vAlign w:val="center"/>
            <w:hideMark/>
          </w:tcPr>
          <w:p w14:paraId="35843829" w14:textId="2B80F8CE"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lastRenderedPageBreak/>
              <w:t xml:space="preserve">BILL OF QUANTITIES FOR SANITATION FACILITIES </w:t>
            </w:r>
            <w:r>
              <w:rPr>
                <w:rFonts w:eastAsia="Times New Roman"/>
                <w:b/>
                <w:bCs/>
                <w:color w:val="auto"/>
                <w:sz w:val="22"/>
                <w:szCs w:val="22"/>
                <w:lang w:val="en-US"/>
              </w:rPr>
              <w:t>– UBE SCH FILIN JIRGI BIU</w:t>
            </w:r>
          </w:p>
        </w:tc>
      </w:tr>
      <w:tr w:rsidR="00651308" w:rsidRPr="00C16D7C" w14:paraId="6F724651" w14:textId="77777777" w:rsidTr="00325031">
        <w:trPr>
          <w:trHeight w:val="300"/>
        </w:trPr>
        <w:tc>
          <w:tcPr>
            <w:tcW w:w="9679" w:type="dxa"/>
            <w:gridSpan w:val="7"/>
            <w:shd w:val="clear" w:color="auto" w:fill="auto"/>
            <w:noWrap/>
            <w:vAlign w:val="center"/>
            <w:hideMark/>
          </w:tcPr>
          <w:p w14:paraId="2A78982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(4Nos COMPARTMENT POUR FLUSH LATRINE)</w:t>
            </w:r>
          </w:p>
        </w:tc>
      </w:tr>
      <w:tr w:rsidR="00651308" w:rsidRPr="00C16D7C" w14:paraId="44BBB4A5" w14:textId="77777777" w:rsidTr="00325031">
        <w:trPr>
          <w:gridAfter w:val="1"/>
          <w:wAfter w:w="7" w:type="dxa"/>
          <w:trHeight w:val="360"/>
        </w:trPr>
        <w:tc>
          <w:tcPr>
            <w:tcW w:w="742" w:type="dxa"/>
            <w:shd w:val="clear" w:color="auto" w:fill="auto"/>
            <w:noWrap/>
            <w:vAlign w:val="center"/>
            <w:hideMark/>
          </w:tcPr>
          <w:p w14:paraId="0E00811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ITEM</w:t>
            </w:r>
          </w:p>
        </w:tc>
        <w:tc>
          <w:tcPr>
            <w:tcW w:w="4220" w:type="dxa"/>
            <w:shd w:val="clear" w:color="auto" w:fill="auto"/>
            <w:noWrap/>
            <w:vAlign w:val="bottom"/>
            <w:hideMark/>
          </w:tcPr>
          <w:p w14:paraId="44645BE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DESCRIPTION</w:t>
            </w:r>
          </w:p>
        </w:tc>
        <w:tc>
          <w:tcPr>
            <w:tcW w:w="1120" w:type="dxa"/>
            <w:shd w:val="clear" w:color="auto" w:fill="auto"/>
            <w:noWrap/>
            <w:vAlign w:val="bottom"/>
            <w:hideMark/>
          </w:tcPr>
          <w:p w14:paraId="5926173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QTY</w:t>
            </w:r>
          </w:p>
        </w:tc>
        <w:tc>
          <w:tcPr>
            <w:tcW w:w="730" w:type="dxa"/>
            <w:shd w:val="clear" w:color="auto" w:fill="auto"/>
            <w:noWrap/>
            <w:vAlign w:val="bottom"/>
            <w:hideMark/>
          </w:tcPr>
          <w:p w14:paraId="255472B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UNIT</w:t>
            </w:r>
          </w:p>
        </w:tc>
        <w:tc>
          <w:tcPr>
            <w:tcW w:w="1280" w:type="dxa"/>
            <w:shd w:val="clear" w:color="auto" w:fill="auto"/>
            <w:noWrap/>
            <w:vAlign w:val="bottom"/>
            <w:hideMark/>
          </w:tcPr>
          <w:p w14:paraId="33C1ADF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 xml:space="preserve">RATE </w:t>
            </w:r>
          </w:p>
        </w:tc>
        <w:tc>
          <w:tcPr>
            <w:tcW w:w="1580" w:type="dxa"/>
            <w:shd w:val="clear" w:color="auto" w:fill="auto"/>
            <w:vAlign w:val="bottom"/>
            <w:hideMark/>
          </w:tcPr>
          <w:p w14:paraId="283CEF7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TOTAL</w:t>
            </w:r>
          </w:p>
        </w:tc>
      </w:tr>
      <w:tr w:rsidR="00651308" w:rsidRPr="00C16D7C" w14:paraId="2FCA59FA" w14:textId="77777777" w:rsidTr="00325031">
        <w:trPr>
          <w:gridAfter w:val="1"/>
          <w:wAfter w:w="7" w:type="dxa"/>
          <w:trHeight w:val="276"/>
        </w:trPr>
        <w:tc>
          <w:tcPr>
            <w:tcW w:w="742" w:type="dxa"/>
            <w:shd w:val="clear" w:color="auto" w:fill="auto"/>
            <w:noWrap/>
            <w:vAlign w:val="center"/>
            <w:hideMark/>
          </w:tcPr>
          <w:p w14:paraId="700E06E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vAlign w:val="bottom"/>
            <w:hideMark/>
          </w:tcPr>
          <w:p w14:paraId="652C2B3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u w:val="single"/>
                <w:lang w:val="en-US"/>
              </w:rPr>
            </w:pPr>
            <w:r w:rsidRPr="00C16D7C">
              <w:rPr>
                <w:rFonts w:eastAsia="Times New Roman"/>
                <w:b/>
                <w:bCs/>
                <w:color w:val="auto"/>
                <w:sz w:val="22"/>
                <w:szCs w:val="22"/>
                <w:u w:val="single"/>
                <w:lang w:val="en-US"/>
              </w:rPr>
              <w:t>PRELIMINARIES AND GENERAL ITEMS</w:t>
            </w:r>
          </w:p>
        </w:tc>
        <w:tc>
          <w:tcPr>
            <w:tcW w:w="1120" w:type="dxa"/>
            <w:shd w:val="clear" w:color="auto" w:fill="auto"/>
            <w:noWrap/>
            <w:vAlign w:val="bottom"/>
            <w:hideMark/>
          </w:tcPr>
          <w:p w14:paraId="6A824ED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24169B7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1257018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hideMark/>
          </w:tcPr>
          <w:p w14:paraId="2EE2044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r>
      <w:tr w:rsidR="00651308" w:rsidRPr="00C16D7C" w14:paraId="2DD3C05C" w14:textId="77777777" w:rsidTr="00325031">
        <w:trPr>
          <w:gridAfter w:val="1"/>
          <w:wAfter w:w="7" w:type="dxa"/>
          <w:trHeight w:val="552"/>
        </w:trPr>
        <w:tc>
          <w:tcPr>
            <w:tcW w:w="742" w:type="dxa"/>
            <w:shd w:val="clear" w:color="auto" w:fill="auto"/>
            <w:noWrap/>
            <w:hideMark/>
          </w:tcPr>
          <w:p w14:paraId="00EAAB4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45B9AC5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Inter</w:t>
            </w:r>
            <w:r>
              <w:rPr>
                <w:rFonts w:eastAsia="Times New Roman"/>
                <w:color w:val="auto"/>
                <w:sz w:val="22"/>
                <w:szCs w:val="22"/>
                <w:lang w:val="en-US"/>
              </w:rPr>
              <w:t>-site</w:t>
            </w:r>
            <w:r w:rsidRPr="00C16D7C">
              <w:rPr>
                <w:rFonts w:eastAsia="Times New Roman"/>
                <w:color w:val="auto"/>
                <w:sz w:val="22"/>
                <w:szCs w:val="22"/>
                <w:lang w:val="en-US"/>
              </w:rPr>
              <w:t xml:space="preserve"> Mobilization and Demobilization of equipment and personnel</w:t>
            </w:r>
          </w:p>
        </w:tc>
        <w:tc>
          <w:tcPr>
            <w:tcW w:w="1120" w:type="dxa"/>
            <w:shd w:val="clear" w:color="auto" w:fill="auto"/>
            <w:noWrap/>
            <w:vAlign w:val="bottom"/>
            <w:hideMark/>
          </w:tcPr>
          <w:p w14:paraId="7F16695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19D50A9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LS</w:t>
            </w:r>
          </w:p>
        </w:tc>
        <w:tc>
          <w:tcPr>
            <w:tcW w:w="1280" w:type="dxa"/>
            <w:shd w:val="clear" w:color="auto" w:fill="auto"/>
            <w:noWrap/>
            <w:vAlign w:val="bottom"/>
            <w:hideMark/>
          </w:tcPr>
          <w:p w14:paraId="1D03719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282851B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A59B253" w14:textId="77777777" w:rsidTr="00325031">
        <w:trPr>
          <w:gridAfter w:val="1"/>
          <w:wAfter w:w="7" w:type="dxa"/>
          <w:trHeight w:val="276"/>
        </w:trPr>
        <w:tc>
          <w:tcPr>
            <w:tcW w:w="742" w:type="dxa"/>
            <w:shd w:val="clear" w:color="auto" w:fill="auto"/>
            <w:noWrap/>
            <w:hideMark/>
          </w:tcPr>
          <w:p w14:paraId="2F874BF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7479DB3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 xml:space="preserve">SUBSTRUCTURE </w:t>
            </w:r>
          </w:p>
        </w:tc>
        <w:tc>
          <w:tcPr>
            <w:tcW w:w="1120" w:type="dxa"/>
            <w:shd w:val="clear" w:color="auto" w:fill="auto"/>
            <w:noWrap/>
            <w:vAlign w:val="bottom"/>
            <w:hideMark/>
          </w:tcPr>
          <w:p w14:paraId="01DC4F7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7BE214F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2B4C696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2D73B0F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3CDC055B" w14:textId="77777777" w:rsidTr="00325031">
        <w:trPr>
          <w:gridAfter w:val="1"/>
          <w:wAfter w:w="7" w:type="dxa"/>
          <w:trHeight w:val="324"/>
        </w:trPr>
        <w:tc>
          <w:tcPr>
            <w:tcW w:w="742" w:type="dxa"/>
            <w:shd w:val="clear" w:color="auto" w:fill="auto"/>
            <w:noWrap/>
            <w:hideMark/>
          </w:tcPr>
          <w:p w14:paraId="6E1B00E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1CFD92B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Clearing of Site</w:t>
            </w:r>
          </w:p>
        </w:tc>
        <w:tc>
          <w:tcPr>
            <w:tcW w:w="1120" w:type="dxa"/>
            <w:shd w:val="clear" w:color="auto" w:fill="auto"/>
            <w:noWrap/>
            <w:vAlign w:val="bottom"/>
            <w:hideMark/>
          </w:tcPr>
          <w:p w14:paraId="46F1CAA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25.00</w:t>
            </w:r>
          </w:p>
        </w:tc>
        <w:tc>
          <w:tcPr>
            <w:tcW w:w="730" w:type="dxa"/>
            <w:shd w:val="clear" w:color="auto" w:fill="auto"/>
            <w:noWrap/>
            <w:vAlign w:val="bottom"/>
            <w:hideMark/>
          </w:tcPr>
          <w:p w14:paraId="44F8122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2</w:t>
            </w:r>
          </w:p>
        </w:tc>
        <w:tc>
          <w:tcPr>
            <w:tcW w:w="1280" w:type="dxa"/>
            <w:shd w:val="clear" w:color="auto" w:fill="auto"/>
            <w:noWrap/>
            <w:vAlign w:val="bottom"/>
            <w:hideMark/>
          </w:tcPr>
          <w:p w14:paraId="7BDE3A4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76FF37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468B731" w14:textId="77777777" w:rsidTr="00325031">
        <w:trPr>
          <w:gridAfter w:val="1"/>
          <w:wAfter w:w="7" w:type="dxa"/>
          <w:trHeight w:val="825"/>
        </w:trPr>
        <w:tc>
          <w:tcPr>
            <w:tcW w:w="742" w:type="dxa"/>
            <w:shd w:val="clear" w:color="auto" w:fill="auto"/>
            <w:noWrap/>
            <w:hideMark/>
          </w:tcPr>
          <w:p w14:paraId="5FC647D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hideMark/>
          </w:tcPr>
          <w:p w14:paraId="54BE6CB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Excavate trenches, 525mm width and 600mm depth to receive foundations starting from the strip level</w:t>
            </w:r>
          </w:p>
        </w:tc>
        <w:tc>
          <w:tcPr>
            <w:tcW w:w="1120" w:type="dxa"/>
            <w:shd w:val="clear" w:color="auto" w:fill="auto"/>
            <w:noWrap/>
            <w:vAlign w:val="bottom"/>
            <w:hideMark/>
          </w:tcPr>
          <w:p w14:paraId="285D035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6.00</w:t>
            </w:r>
          </w:p>
        </w:tc>
        <w:tc>
          <w:tcPr>
            <w:tcW w:w="730" w:type="dxa"/>
            <w:shd w:val="clear" w:color="auto" w:fill="auto"/>
            <w:noWrap/>
            <w:vAlign w:val="bottom"/>
            <w:hideMark/>
          </w:tcPr>
          <w:p w14:paraId="135510A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3</w:t>
            </w:r>
          </w:p>
        </w:tc>
        <w:tc>
          <w:tcPr>
            <w:tcW w:w="1280" w:type="dxa"/>
            <w:shd w:val="clear" w:color="auto" w:fill="auto"/>
            <w:noWrap/>
            <w:vAlign w:val="bottom"/>
            <w:hideMark/>
          </w:tcPr>
          <w:p w14:paraId="416D4C9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91FCF8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268B90B6" w14:textId="77777777" w:rsidTr="00325031">
        <w:trPr>
          <w:gridAfter w:val="1"/>
          <w:wAfter w:w="7" w:type="dxa"/>
          <w:trHeight w:val="615"/>
        </w:trPr>
        <w:tc>
          <w:tcPr>
            <w:tcW w:w="742" w:type="dxa"/>
            <w:shd w:val="clear" w:color="auto" w:fill="auto"/>
            <w:noWrap/>
            <w:hideMark/>
          </w:tcPr>
          <w:p w14:paraId="7048D48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C</w:t>
            </w:r>
          </w:p>
        </w:tc>
        <w:tc>
          <w:tcPr>
            <w:tcW w:w="4220" w:type="dxa"/>
            <w:shd w:val="clear" w:color="auto" w:fill="auto"/>
            <w:hideMark/>
          </w:tcPr>
          <w:p w14:paraId="350D1C8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approved anti termite treatment to surfaces of excavation</w:t>
            </w:r>
          </w:p>
        </w:tc>
        <w:tc>
          <w:tcPr>
            <w:tcW w:w="1120" w:type="dxa"/>
            <w:shd w:val="clear" w:color="auto" w:fill="auto"/>
            <w:noWrap/>
            <w:vAlign w:val="bottom"/>
            <w:hideMark/>
          </w:tcPr>
          <w:p w14:paraId="530C1B6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25.00</w:t>
            </w:r>
          </w:p>
        </w:tc>
        <w:tc>
          <w:tcPr>
            <w:tcW w:w="730" w:type="dxa"/>
            <w:shd w:val="clear" w:color="auto" w:fill="auto"/>
            <w:noWrap/>
            <w:vAlign w:val="bottom"/>
            <w:hideMark/>
          </w:tcPr>
          <w:p w14:paraId="1284B07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2</w:t>
            </w:r>
          </w:p>
        </w:tc>
        <w:tc>
          <w:tcPr>
            <w:tcW w:w="1280" w:type="dxa"/>
            <w:shd w:val="clear" w:color="auto" w:fill="auto"/>
            <w:noWrap/>
            <w:vAlign w:val="bottom"/>
            <w:hideMark/>
          </w:tcPr>
          <w:p w14:paraId="077186F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29546AA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5BAD7145" w14:textId="77777777" w:rsidTr="00325031">
        <w:trPr>
          <w:gridAfter w:val="1"/>
          <w:wAfter w:w="7" w:type="dxa"/>
          <w:trHeight w:val="276"/>
        </w:trPr>
        <w:tc>
          <w:tcPr>
            <w:tcW w:w="742" w:type="dxa"/>
            <w:shd w:val="clear" w:color="auto" w:fill="auto"/>
            <w:noWrap/>
            <w:hideMark/>
          </w:tcPr>
          <w:p w14:paraId="533B510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259FB11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CONCRETE WORKS</w:t>
            </w:r>
          </w:p>
        </w:tc>
        <w:tc>
          <w:tcPr>
            <w:tcW w:w="1120" w:type="dxa"/>
            <w:shd w:val="clear" w:color="auto" w:fill="auto"/>
            <w:noWrap/>
            <w:vAlign w:val="bottom"/>
            <w:hideMark/>
          </w:tcPr>
          <w:p w14:paraId="7A59806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569F6FA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3D8AD56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229765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3D5E760A" w14:textId="77777777" w:rsidTr="00325031">
        <w:trPr>
          <w:gridAfter w:val="1"/>
          <w:wAfter w:w="7" w:type="dxa"/>
          <w:trHeight w:val="330"/>
        </w:trPr>
        <w:tc>
          <w:tcPr>
            <w:tcW w:w="742" w:type="dxa"/>
            <w:shd w:val="clear" w:color="auto" w:fill="auto"/>
            <w:noWrap/>
            <w:hideMark/>
          </w:tcPr>
          <w:p w14:paraId="27DF4E7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3CD2025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Strip footing (Plain </w:t>
            </w:r>
            <w:proofErr w:type="spellStart"/>
            <w:r w:rsidRPr="00C16D7C">
              <w:rPr>
                <w:rFonts w:eastAsia="Times New Roman"/>
                <w:color w:val="auto"/>
                <w:sz w:val="22"/>
                <w:szCs w:val="22"/>
                <w:lang w:val="en-US"/>
              </w:rPr>
              <w:t>insitu</w:t>
            </w:r>
            <w:proofErr w:type="spellEnd"/>
            <w:r w:rsidRPr="00C16D7C">
              <w:rPr>
                <w:rFonts w:eastAsia="Times New Roman"/>
                <w:color w:val="auto"/>
                <w:sz w:val="22"/>
                <w:szCs w:val="22"/>
                <w:lang w:val="en-US"/>
              </w:rPr>
              <w:t xml:space="preserve"> concrete </w:t>
            </w:r>
            <w:proofErr w:type="gramStart"/>
            <w:r w:rsidRPr="00C16D7C">
              <w:rPr>
                <w:rFonts w:eastAsia="Times New Roman"/>
                <w:color w:val="auto"/>
                <w:sz w:val="22"/>
                <w:szCs w:val="22"/>
                <w:lang w:val="en-US"/>
              </w:rPr>
              <w:t>1:2:4  mix</w:t>
            </w:r>
            <w:proofErr w:type="gramEnd"/>
            <w:r w:rsidRPr="00C16D7C">
              <w:rPr>
                <w:rFonts w:eastAsia="Times New Roman"/>
                <w:color w:val="auto"/>
                <w:sz w:val="22"/>
                <w:szCs w:val="22"/>
                <w:lang w:val="en-US"/>
              </w:rPr>
              <w:t>)</w:t>
            </w:r>
          </w:p>
        </w:tc>
        <w:tc>
          <w:tcPr>
            <w:tcW w:w="1120" w:type="dxa"/>
            <w:shd w:val="clear" w:color="auto" w:fill="auto"/>
            <w:noWrap/>
            <w:vAlign w:val="bottom"/>
            <w:hideMark/>
          </w:tcPr>
          <w:p w14:paraId="5FB1D9D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1.00</w:t>
            </w:r>
          </w:p>
        </w:tc>
        <w:tc>
          <w:tcPr>
            <w:tcW w:w="730" w:type="dxa"/>
            <w:shd w:val="clear" w:color="auto" w:fill="auto"/>
            <w:noWrap/>
            <w:vAlign w:val="bottom"/>
            <w:hideMark/>
          </w:tcPr>
          <w:p w14:paraId="44FFEDF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3</w:t>
            </w:r>
          </w:p>
        </w:tc>
        <w:tc>
          <w:tcPr>
            <w:tcW w:w="1280" w:type="dxa"/>
            <w:shd w:val="clear" w:color="auto" w:fill="auto"/>
            <w:noWrap/>
            <w:vAlign w:val="bottom"/>
            <w:hideMark/>
          </w:tcPr>
          <w:p w14:paraId="29581DA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476671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361E15A7" w14:textId="77777777" w:rsidTr="00325031">
        <w:trPr>
          <w:gridAfter w:val="1"/>
          <w:wAfter w:w="7" w:type="dxa"/>
          <w:trHeight w:val="552"/>
        </w:trPr>
        <w:tc>
          <w:tcPr>
            <w:tcW w:w="742" w:type="dxa"/>
            <w:shd w:val="clear" w:color="auto" w:fill="auto"/>
            <w:noWrap/>
            <w:hideMark/>
          </w:tcPr>
          <w:p w14:paraId="6BE3217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hideMark/>
          </w:tcPr>
          <w:p w14:paraId="0386D4A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Floor slab 150mm thick (Plain in situ concrete 1:2:4 mix, 20mm </w:t>
            </w:r>
            <w:proofErr w:type="spellStart"/>
            <w:r w:rsidRPr="00C16D7C">
              <w:rPr>
                <w:rFonts w:eastAsia="Times New Roman"/>
                <w:color w:val="auto"/>
                <w:sz w:val="22"/>
                <w:szCs w:val="22"/>
                <w:lang w:val="en-US"/>
              </w:rPr>
              <w:t>aggr</w:t>
            </w:r>
            <w:proofErr w:type="spellEnd"/>
            <w:r w:rsidRPr="00C16D7C">
              <w:rPr>
                <w:rFonts w:eastAsia="Times New Roman"/>
                <w:color w:val="auto"/>
                <w:sz w:val="22"/>
                <w:szCs w:val="22"/>
                <w:lang w:val="en-US"/>
              </w:rPr>
              <w:t>.)</w:t>
            </w:r>
          </w:p>
        </w:tc>
        <w:tc>
          <w:tcPr>
            <w:tcW w:w="1120" w:type="dxa"/>
            <w:shd w:val="clear" w:color="auto" w:fill="auto"/>
            <w:noWrap/>
            <w:vAlign w:val="bottom"/>
            <w:hideMark/>
          </w:tcPr>
          <w:p w14:paraId="6698D40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1.43</w:t>
            </w:r>
          </w:p>
        </w:tc>
        <w:tc>
          <w:tcPr>
            <w:tcW w:w="730" w:type="dxa"/>
            <w:shd w:val="clear" w:color="auto" w:fill="auto"/>
            <w:noWrap/>
            <w:vAlign w:val="bottom"/>
            <w:hideMark/>
          </w:tcPr>
          <w:p w14:paraId="100ABD5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3</w:t>
            </w:r>
          </w:p>
        </w:tc>
        <w:tc>
          <w:tcPr>
            <w:tcW w:w="1280" w:type="dxa"/>
            <w:shd w:val="clear" w:color="auto" w:fill="auto"/>
            <w:noWrap/>
            <w:vAlign w:val="bottom"/>
            <w:hideMark/>
          </w:tcPr>
          <w:p w14:paraId="070EF10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340558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E3C7E56" w14:textId="77777777" w:rsidTr="00325031">
        <w:trPr>
          <w:gridAfter w:val="1"/>
          <w:wAfter w:w="7" w:type="dxa"/>
          <w:trHeight w:val="645"/>
        </w:trPr>
        <w:tc>
          <w:tcPr>
            <w:tcW w:w="742" w:type="dxa"/>
            <w:shd w:val="clear" w:color="auto" w:fill="auto"/>
            <w:noWrap/>
            <w:hideMark/>
          </w:tcPr>
          <w:p w14:paraId="3B3179F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C</w:t>
            </w:r>
          </w:p>
        </w:tc>
        <w:tc>
          <w:tcPr>
            <w:tcW w:w="4220" w:type="dxa"/>
            <w:shd w:val="clear" w:color="auto" w:fill="auto"/>
            <w:hideMark/>
          </w:tcPr>
          <w:p w14:paraId="741FD6F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C16D7C">
              <w:rPr>
                <w:rFonts w:eastAsia="Times New Roman"/>
                <w:color w:val="000000"/>
                <w:sz w:val="22"/>
                <w:szCs w:val="22"/>
                <w:lang w:val="en-US"/>
              </w:rPr>
              <w:t xml:space="preserve">100mm thick slab on corridor (Plain in situ concrete mix (1:2:4 mix, 20mm </w:t>
            </w:r>
            <w:proofErr w:type="spellStart"/>
            <w:r w:rsidRPr="00C16D7C">
              <w:rPr>
                <w:rFonts w:eastAsia="Times New Roman"/>
                <w:color w:val="000000"/>
                <w:sz w:val="22"/>
                <w:szCs w:val="22"/>
                <w:lang w:val="en-US"/>
              </w:rPr>
              <w:t>aggr</w:t>
            </w:r>
            <w:proofErr w:type="spellEnd"/>
            <w:r w:rsidRPr="00C16D7C">
              <w:rPr>
                <w:rFonts w:eastAsia="Times New Roman"/>
                <w:color w:val="000000"/>
                <w:sz w:val="22"/>
                <w:szCs w:val="22"/>
                <w:lang w:val="en-US"/>
              </w:rPr>
              <w:t>.)</w:t>
            </w:r>
          </w:p>
        </w:tc>
        <w:tc>
          <w:tcPr>
            <w:tcW w:w="1120" w:type="dxa"/>
            <w:shd w:val="clear" w:color="auto" w:fill="auto"/>
            <w:noWrap/>
            <w:vAlign w:val="bottom"/>
            <w:hideMark/>
          </w:tcPr>
          <w:p w14:paraId="04866EF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0.80</w:t>
            </w:r>
          </w:p>
        </w:tc>
        <w:tc>
          <w:tcPr>
            <w:tcW w:w="730" w:type="dxa"/>
            <w:shd w:val="clear" w:color="auto" w:fill="auto"/>
            <w:noWrap/>
            <w:vAlign w:val="bottom"/>
            <w:hideMark/>
          </w:tcPr>
          <w:p w14:paraId="345CAEA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3</w:t>
            </w:r>
          </w:p>
        </w:tc>
        <w:tc>
          <w:tcPr>
            <w:tcW w:w="1280" w:type="dxa"/>
            <w:shd w:val="clear" w:color="auto" w:fill="auto"/>
            <w:noWrap/>
            <w:vAlign w:val="bottom"/>
            <w:hideMark/>
          </w:tcPr>
          <w:p w14:paraId="62A55F8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tcPr>
          <w:p w14:paraId="7D4FECC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6E4139A" w14:textId="77777777" w:rsidTr="00325031">
        <w:trPr>
          <w:gridAfter w:val="1"/>
          <w:wAfter w:w="7" w:type="dxa"/>
          <w:trHeight w:val="552"/>
        </w:trPr>
        <w:tc>
          <w:tcPr>
            <w:tcW w:w="742" w:type="dxa"/>
            <w:shd w:val="clear" w:color="auto" w:fill="auto"/>
            <w:noWrap/>
            <w:hideMark/>
          </w:tcPr>
          <w:p w14:paraId="71C7B1D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D</w:t>
            </w:r>
          </w:p>
        </w:tc>
        <w:tc>
          <w:tcPr>
            <w:tcW w:w="4220" w:type="dxa"/>
            <w:shd w:val="clear" w:color="auto" w:fill="auto"/>
            <w:hideMark/>
          </w:tcPr>
          <w:p w14:paraId="14FE3DA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C16D7C">
              <w:rPr>
                <w:rFonts w:eastAsia="Times New Roman"/>
                <w:color w:val="000000"/>
                <w:sz w:val="22"/>
                <w:szCs w:val="22"/>
                <w:lang w:val="en-US"/>
              </w:rPr>
              <w:t>Formwork (Ditto edges of bed not exceeding 150mm high)</w:t>
            </w:r>
          </w:p>
        </w:tc>
        <w:tc>
          <w:tcPr>
            <w:tcW w:w="1120" w:type="dxa"/>
            <w:shd w:val="clear" w:color="auto" w:fill="auto"/>
            <w:noWrap/>
            <w:vAlign w:val="bottom"/>
            <w:hideMark/>
          </w:tcPr>
          <w:p w14:paraId="7890F51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17.50</w:t>
            </w:r>
          </w:p>
        </w:tc>
        <w:tc>
          <w:tcPr>
            <w:tcW w:w="730" w:type="dxa"/>
            <w:shd w:val="clear" w:color="auto" w:fill="auto"/>
            <w:noWrap/>
            <w:vAlign w:val="bottom"/>
            <w:hideMark/>
          </w:tcPr>
          <w:p w14:paraId="6C16FB4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2</w:t>
            </w:r>
          </w:p>
        </w:tc>
        <w:tc>
          <w:tcPr>
            <w:tcW w:w="1280" w:type="dxa"/>
            <w:shd w:val="clear" w:color="auto" w:fill="auto"/>
            <w:noWrap/>
            <w:vAlign w:val="bottom"/>
            <w:hideMark/>
          </w:tcPr>
          <w:p w14:paraId="48B3765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tcPr>
          <w:p w14:paraId="27CFB87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601E561" w14:textId="77777777" w:rsidTr="00325031">
        <w:trPr>
          <w:gridAfter w:val="1"/>
          <w:wAfter w:w="7" w:type="dxa"/>
          <w:trHeight w:val="276"/>
        </w:trPr>
        <w:tc>
          <w:tcPr>
            <w:tcW w:w="742" w:type="dxa"/>
            <w:shd w:val="clear" w:color="auto" w:fill="auto"/>
            <w:noWrap/>
            <w:hideMark/>
          </w:tcPr>
          <w:p w14:paraId="56D0F68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4220" w:type="dxa"/>
            <w:shd w:val="clear" w:color="auto" w:fill="auto"/>
            <w:hideMark/>
          </w:tcPr>
          <w:p w14:paraId="298D7A7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C16D7C">
              <w:rPr>
                <w:rFonts w:eastAsia="Times New Roman"/>
                <w:b/>
                <w:bCs/>
                <w:color w:val="000000"/>
                <w:sz w:val="22"/>
                <w:szCs w:val="22"/>
                <w:lang w:val="en-US"/>
              </w:rPr>
              <w:t>Blockwork</w:t>
            </w:r>
          </w:p>
        </w:tc>
        <w:tc>
          <w:tcPr>
            <w:tcW w:w="1120" w:type="dxa"/>
            <w:shd w:val="clear" w:color="auto" w:fill="auto"/>
            <w:noWrap/>
            <w:vAlign w:val="bottom"/>
            <w:hideMark/>
          </w:tcPr>
          <w:p w14:paraId="33A1267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730" w:type="dxa"/>
            <w:shd w:val="clear" w:color="auto" w:fill="auto"/>
            <w:noWrap/>
            <w:vAlign w:val="bottom"/>
            <w:hideMark/>
          </w:tcPr>
          <w:p w14:paraId="484E66C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1280" w:type="dxa"/>
            <w:shd w:val="clear" w:color="auto" w:fill="auto"/>
            <w:noWrap/>
            <w:vAlign w:val="bottom"/>
            <w:hideMark/>
          </w:tcPr>
          <w:p w14:paraId="02C979D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tcPr>
          <w:p w14:paraId="06542AF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1CC695B0" w14:textId="77777777" w:rsidTr="00325031">
        <w:trPr>
          <w:gridAfter w:val="1"/>
          <w:wAfter w:w="7" w:type="dxa"/>
          <w:trHeight w:val="552"/>
        </w:trPr>
        <w:tc>
          <w:tcPr>
            <w:tcW w:w="742" w:type="dxa"/>
            <w:shd w:val="clear" w:color="auto" w:fill="auto"/>
            <w:noWrap/>
            <w:hideMark/>
          </w:tcPr>
          <w:p w14:paraId="71C9B74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A</w:t>
            </w:r>
          </w:p>
        </w:tc>
        <w:tc>
          <w:tcPr>
            <w:tcW w:w="4220" w:type="dxa"/>
            <w:shd w:val="clear" w:color="auto" w:fill="auto"/>
            <w:hideMark/>
          </w:tcPr>
          <w:p w14:paraId="62893C2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C16D7C">
              <w:rPr>
                <w:rFonts w:eastAsia="Times New Roman"/>
                <w:color w:val="000000"/>
                <w:sz w:val="22"/>
                <w:szCs w:val="22"/>
                <w:lang w:val="en-US"/>
              </w:rPr>
              <w:t xml:space="preserve">225mm thick sand Crete hollow block filled with solid weak concrete in foundation </w:t>
            </w:r>
          </w:p>
        </w:tc>
        <w:tc>
          <w:tcPr>
            <w:tcW w:w="1120" w:type="dxa"/>
            <w:shd w:val="clear" w:color="auto" w:fill="auto"/>
            <w:noWrap/>
            <w:vAlign w:val="bottom"/>
            <w:hideMark/>
          </w:tcPr>
          <w:p w14:paraId="45D51C0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10.60</w:t>
            </w:r>
          </w:p>
        </w:tc>
        <w:tc>
          <w:tcPr>
            <w:tcW w:w="730" w:type="dxa"/>
            <w:shd w:val="clear" w:color="auto" w:fill="auto"/>
            <w:noWrap/>
            <w:vAlign w:val="bottom"/>
            <w:hideMark/>
          </w:tcPr>
          <w:p w14:paraId="1BA00D8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2</w:t>
            </w:r>
          </w:p>
        </w:tc>
        <w:tc>
          <w:tcPr>
            <w:tcW w:w="1280" w:type="dxa"/>
            <w:shd w:val="clear" w:color="auto" w:fill="auto"/>
            <w:noWrap/>
            <w:vAlign w:val="bottom"/>
            <w:hideMark/>
          </w:tcPr>
          <w:p w14:paraId="6634ED7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tcPr>
          <w:p w14:paraId="1786786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052194A8" w14:textId="77777777" w:rsidTr="00325031">
        <w:trPr>
          <w:gridAfter w:val="1"/>
          <w:wAfter w:w="7" w:type="dxa"/>
          <w:trHeight w:val="405"/>
        </w:trPr>
        <w:tc>
          <w:tcPr>
            <w:tcW w:w="742" w:type="dxa"/>
            <w:shd w:val="clear" w:color="auto" w:fill="auto"/>
            <w:noWrap/>
            <w:hideMark/>
          </w:tcPr>
          <w:p w14:paraId="09693B3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4220" w:type="dxa"/>
            <w:shd w:val="clear" w:color="auto" w:fill="auto"/>
            <w:hideMark/>
          </w:tcPr>
          <w:p w14:paraId="25122C6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000000"/>
                <w:sz w:val="22"/>
                <w:szCs w:val="22"/>
                <w:lang w:val="en-US"/>
              </w:rPr>
            </w:pPr>
            <w:r w:rsidRPr="00C16D7C">
              <w:rPr>
                <w:rFonts w:eastAsia="Times New Roman"/>
                <w:b/>
                <w:bCs/>
                <w:i/>
                <w:iCs/>
                <w:color w:val="000000"/>
                <w:sz w:val="22"/>
                <w:szCs w:val="22"/>
                <w:lang w:val="en-US"/>
              </w:rPr>
              <w:t>Substructure works carried to summary</w:t>
            </w:r>
          </w:p>
        </w:tc>
        <w:tc>
          <w:tcPr>
            <w:tcW w:w="1120" w:type="dxa"/>
            <w:shd w:val="clear" w:color="auto" w:fill="auto"/>
            <w:noWrap/>
            <w:vAlign w:val="bottom"/>
            <w:hideMark/>
          </w:tcPr>
          <w:p w14:paraId="453E9A2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730" w:type="dxa"/>
            <w:shd w:val="clear" w:color="auto" w:fill="auto"/>
            <w:noWrap/>
            <w:vAlign w:val="bottom"/>
            <w:hideMark/>
          </w:tcPr>
          <w:p w14:paraId="0DAC942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1280" w:type="dxa"/>
            <w:shd w:val="clear" w:color="auto" w:fill="auto"/>
            <w:noWrap/>
            <w:vAlign w:val="bottom"/>
            <w:hideMark/>
          </w:tcPr>
          <w:p w14:paraId="30BB4DD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tcPr>
          <w:p w14:paraId="1CA51BA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000000"/>
                <w:sz w:val="22"/>
                <w:szCs w:val="22"/>
                <w:lang w:val="en-US"/>
              </w:rPr>
            </w:pPr>
          </w:p>
        </w:tc>
      </w:tr>
      <w:tr w:rsidR="00651308" w:rsidRPr="00C16D7C" w14:paraId="3E0C6F18" w14:textId="77777777" w:rsidTr="00325031">
        <w:trPr>
          <w:gridAfter w:val="1"/>
          <w:wAfter w:w="7" w:type="dxa"/>
          <w:trHeight w:val="360"/>
        </w:trPr>
        <w:tc>
          <w:tcPr>
            <w:tcW w:w="742" w:type="dxa"/>
            <w:shd w:val="clear" w:color="auto" w:fill="auto"/>
            <w:noWrap/>
            <w:vAlign w:val="center"/>
            <w:hideMark/>
          </w:tcPr>
          <w:p w14:paraId="7450A81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ITEM</w:t>
            </w:r>
          </w:p>
        </w:tc>
        <w:tc>
          <w:tcPr>
            <w:tcW w:w="4220" w:type="dxa"/>
            <w:shd w:val="clear" w:color="auto" w:fill="auto"/>
            <w:vAlign w:val="center"/>
            <w:hideMark/>
          </w:tcPr>
          <w:p w14:paraId="554DDAB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DESCRIPTION</w:t>
            </w:r>
          </w:p>
        </w:tc>
        <w:tc>
          <w:tcPr>
            <w:tcW w:w="1120" w:type="dxa"/>
            <w:shd w:val="clear" w:color="auto" w:fill="auto"/>
            <w:noWrap/>
            <w:vAlign w:val="bottom"/>
            <w:hideMark/>
          </w:tcPr>
          <w:p w14:paraId="26CB8BD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QTY</w:t>
            </w:r>
          </w:p>
        </w:tc>
        <w:tc>
          <w:tcPr>
            <w:tcW w:w="730" w:type="dxa"/>
            <w:shd w:val="clear" w:color="auto" w:fill="auto"/>
            <w:noWrap/>
            <w:vAlign w:val="center"/>
            <w:hideMark/>
          </w:tcPr>
          <w:p w14:paraId="69C0CB9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UNIT</w:t>
            </w:r>
          </w:p>
        </w:tc>
        <w:tc>
          <w:tcPr>
            <w:tcW w:w="1280" w:type="dxa"/>
            <w:shd w:val="clear" w:color="auto" w:fill="auto"/>
            <w:noWrap/>
            <w:vAlign w:val="bottom"/>
            <w:hideMark/>
          </w:tcPr>
          <w:p w14:paraId="2450205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RATE</w:t>
            </w:r>
          </w:p>
        </w:tc>
        <w:tc>
          <w:tcPr>
            <w:tcW w:w="1580" w:type="dxa"/>
            <w:shd w:val="clear" w:color="auto" w:fill="auto"/>
            <w:noWrap/>
            <w:vAlign w:val="bottom"/>
            <w:hideMark/>
          </w:tcPr>
          <w:p w14:paraId="30F4E54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AMOUNT</w:t>
            </w:r>
          </w:p>
        </w:tc>
      </w:tr>
      <w:tr w:rsidR="00651308" w:rsidRPr="00C16D7C" w14:paraId="00928747" w14:textId="77777777" w:rsidTr="00325031">
        <w:trPr>
          <w:gridAfter w:val="1"/>
          <w:wAfter w:w="7" w:type="dxa"/>
          <w:trHeight w:val="276"/>
        </w:trPr>
        <w:tc>
          <w:tcPr>
            <w:tcW w:w="742" w:type="dxa"/>
            <w:shd w:val="clear" w:color="auto" w:fill="auto"/>
            <w:noWrap/>
            <w:hideMark/>
          </w:tcPr>
          <w:p w14:paraId="7E0EBC3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4220" w:type="dxa"/>
            <w:shd w:val="clear" w:color="auto" w:fill="auto"/>
            <w:hideMark/>
          </w:tcPr>
          <w:p w14:paraId="165680C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C16D7C">
              <w:rPr>
                <w:rFonts w:eastAsia="Times New Roman"/>
                <w:b/>
                <w:bCs/>
                <w:color w:val="000000"/>
                <w:sz w:val="22"/>
                <w:szCs w:val="22"/>
                <w:lang w:val="en-US"/>
              </w:rPr>
              <w:t>SUPERSTRUCTURE</w:t>
            </w:r>
          </w:p>
        </w:tc>
        <w:tc>
          <w:tcPr>
            <w:tcW w:w="1120" w:type="dxa"/>
            <w:shd w:val="clear" w:color="auto" w:fill="auto"/>
            <w:noWrap/>
            <w:vAlign w:val="bottom"/>
            <w:hideMark/>
          </w:tcPr>
          <w:p w14:paraId="0F9788E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730" w:type="dxa"/>
            <w:shd w:val="clear" w:color="auto" w:fill="auto"/>
            <w:noWrap/>
            <w:vAlign w:val="bottom"/>
            <w:hideMark/>
          </w:tcPr>
          <w:p w14:paraId="436B85E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1280" w:type="dxa"/>
            <w:shd w:val="clear" w:color="auto" w:fill="auto"/>
            <w:noWrap/>
            <w:vAlign w:val="bottom"/>
            <w:hideMark/>
          </w:tcPr>
          <w:p w14:paraId="0EFD623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hideMark/>
          </w:tcPr>
          <w:p w14:paraId="29AD834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000000"/>
                <w:sz w:val="22"/>
                <w:szCs w:val="22"/>
                <w:lang w:val="en-US"/>
              </w:rPr>
            </w:pPr>
            <w:r w:rsidRPr="00C16D7C">
              <w:rPr>
                <w:rFonts w:eastAsia="Times New Roman"/>
                <w:b/>
                <w:bCs/>
                <w:color w:val="000000"/>
                <w:sz w:val="22"/>
                <w:szCs w:val="22"/>
                <w:lang w:val="en-US"/>
              </w:rPr>
              <w:t> </w:t>
            </w:r>
          </w:p>
        </w:tc>
      </w:tr>
      <w:tr w:rsidR="00651308" w:rsidRPr="00C16D7C" w14:paraId="10C45416" w14:textId="77777777" w:rsidTr="00325031">
        <w:trPr>
          <w:gridAfter w:val="1"/>
          <w:wAfter w:w="7" w:type="dxa"/>
          <w:trHeight w:val="315"/>
        </w:trPr>
        <w:tc>
          <w:tcPr>
            <w:tcW w:w="742" w:type="dxa"/>
            <w:shd w:val="clear" w:color="auto" w:fill="auto"/>
            <w:noWrap/>
            <w:hideMark/>
          </w:tcPr>
          <w:p w14:paraId="105C56A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4220" w:type="dxa"/>
            <w:shd w:val="clear" w:color="auto" w:fill="auto"/>
            <w:hideMark/>
          </w:tcPr>
          <w:p w14:paraId="417536C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C16D7C">
              <w:rPr>
                <w:rFonts w:eastAsia="Times New Roman"/>
                <w:b/>
                <w:bCs/>
                <w:color w:val="000000"/>
                <w:sz w:val="22"/>
                <w:szCs w:val="22"/>
                <w:lang w:val="en-US"/>
              </w:rPr>
              <w:t>Concrete Works</w:t>
            </w:r>
          </w:p>
        </w:tc>
        <w:tc>
          <w:tcPr>
            <w:tcW w:w="1120" w:type="dxa"/>
            <w:shd w:val="clear" w:color="auto" w:fill="auto"/>
            <w:noWrap/>
            <w:vAlign w:val="bottom"/>
            <w:hideMark/>
          </w:tcPr>
          <w:p w14:paraId="48C3948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730" w:type="dxa"/>
            <w:shd w:val="clear" w:color="auto" w:fill="auto"/>
            <w:noWrap/>
            <w:vAlign w:val="bottom"/>
            <w:hideMark/>
          </w:tcPr>
          <w:p w14:paraId="1224BBA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1280" w:type="dxa"/>
            <w:shd w:val="clear" w:color="auto" w:fill="auto"/>
            <w:noWrap/>
            <w:vAlign w:val="bottom"/>
            <w:hideMark/>
          </w:tcPr>
          <w:p w14:paraId="263EF41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hideMark/>
          </w:tcPr>
          <w:p w14:paraId="5827FA9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r>
      <w:tr w:rsidR="00651308" w:rsidRPr="00C16D7C" w14:paraId="1A9F2727" w14:textId="77777777" w:rsidTr="00325031">
        <w:trPr>
          <w:gridAfter w:val="1"/>
          <w:wAfter w:w="7" w:type="dxa"/>
          <w:trHeight w:val="828"/>
        </w:trPr>
        <w:tc>
          <w:tcPr>
            <w:tcW w:w="742" w:type="dxa"/>
            <w:shd w:val="clear" w:color="auto" w:fill="auto"/>
            <w:noWrap/>
            <w:hideMark/>
          </w:tcPr>
          <w:p w14:paraId="56DA877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188ABD6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250mmx50mm thick coping with spikes on top of all exposed walls as approved by the engineer</w:t>
            </w:r>
          </w:p>
        </w:tc>
        <w:tc>
          <w:tcPr>
            <w:tcW w:w="1120" w:type="dxa"/>
            <w:shd w:val="clear" w:color="auto" w:fill="auto"/>
            <w:noWrap/>
            <w:vAlign w:val="bottom"/>
            <w:hideMark/>
          </w:tcPr>
          <w:p w14:paraId="1D914A4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0.07</w:t>
            </w:r>
          </w:p>
        </w:tc>
        <w:tc>
          <w:tcPr>
            <w:tcW w:w="730" w:type="dxa"/>
            <w:shd w:val="clear" w:color="auto" w:fill="auto"/>
            <w:noWrap/>
            <w:vAlign w:val="bottom"/>
            <w:hideMark/>
          </w:tcPr>
          <w:p w14:paraId="69DC27B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3</w:t>
            </w:r>
          </w:p>
        </w:tc>
        <w:tc>
          <w:tcPr>
            <w:tcW w:w="1280" w:type="dxa"/>
            <w:shd w:val="clear" w:color="auto" w:fill="auto"/>
            <w:noWrap/>
            <w:vAlign w:val="bottom"/>
            <w:hideMark/>
          </w:tcPr>
          <w:p w14:paraId="3DEB823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EEFA52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31E98AD" w14:textId="77777777" w:rsidTr="00325031">
        <w:trPr>
          <w:gridAfter w:val="1"/>
          <w:wAfter w:w="7" w:type="dxa"/>
          <w:trHeight w:val="276"/>
        </w:trPr>
        <w:tc>
          <w:tcPr>
            <w:tcW w:w="742" w:type="dxa"/>
            <w:shd w:val="clear" w:color="auto" w:fill="auto"/>
            <w:noWrap/>
            <w:hideMark/>
          </w:tcPr>
          <w:p w14:paraId="66ADCB2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noWrap/>
            <w:hideMark/>
          </w:tcPr>
          <w:p w14:paraId="3458462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External and Internal Wall</w:t>
            </w:r>
          </w:p>
        </w:tc>
        <w:tc>
          <w:tcPr>
            <w:tcW w:w="1120" w:type="dxa"/>
            <w:shd w:val="clear" w:color="auto" w:fill="auto"/>
            <w:noWrap/>
            <w:vAlign w:val="bottom"/>
            <w:hideMark/>
          </w:tcPr>
          <w:p w14:paraId="39891B7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5BEF8C6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 </w:t>
            </w:r>
          </w:p>
        </w:tc>
        <w:tc>
          <w:tcPr>
            <w:tcW w:w="1280" w:type="dxa"/>
            <w:shd w:val="clear" w:color="auto" w:fill="auto"/>
            <w:noWrap/>
            <w:vAlign w:val="bottom"/>
            <w:hideMark/>
          </w:tcPr>
          <w:p w14:paraId="0FE9518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tcPr>
          <w:p w14:paraId="04E8D42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75F5DB92" w14:textId="77777777" w:rsidTr="00325031">
        <w:trPr>
          <w:gridAfter w:val="1"/>
          <w:wAfter w:w="7" w:type="dxa"/>
          <w:trHeight w:val="828"/>
        </w:trPr>
        <w:tc>
          <w:tcPr>
            <w:tcW w:w="742" w:type="dxa"/>
            <w:shd w:val="clear" w:color="auto" w:fill="auto"/>
            <w:noWrap/>
            <w:hideMark/>
          </w:tcPr>
          <w:p w14:paraId="77D428D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2130CEF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Blockwork 150mm sand Crete block laid in cement and sand (1:4) to wall plate including urinal partitions</w:t>
            </w:r>
          </w:p>
        </w:tc>
        <w:tc>
          <w:tcPr>
            <w:tcW w:w="1120" w:type="dxa"/>
            <w:shd w:val="clear" w:color="auto" w:fill="auto"/>
            <w:noWrap/>
            <w:vAlign w:val="bottom"/>
            <w:hideMark/>
          </w:tcPr>
          <w:p w14:paraId="6880155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34.00</w:t>
            </w:r>
          </w:p>
        </w:tc>
        <w:tc>
          <w:tcPr>
            <w:tcW w:w="730" w:type="dxa"/>
            <w:shd w:val="clear" w:color="auto" w:fill="auto"/>
            <w:noWrap/>
            <w:vAlign w:val="bottom"/>
            <w:hideMark/>
          </w:tcPr>
          <w:p w14:paraId="14BECAD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2</w:t>
            </w:r>
          </w:p>
        </w:tc>
        <w:tc>
          <w:tcPr>
            <w:tcW w:w="1280" w:type="dxa"/>
            <w:shd w:val="clear" w:color="auto" w:fill="auto"/>
            <w:noWrap/>
            <w:vAlign w:val="bottom"/>
            <w:hideMark/>
          </w:tcPr>
          <w:p w14:paraId="7678BB6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0BB213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731FC91" w14:textId="77777777" w:rsidTr="00325031">
        <w:trPr>
          <w:gridAfter w:val="1"/>
          <w:wAfter w:w="7" w:type="dxa"/>
          <w:trHeight w:val="276"/>
        </w:trPr>
        <w:tc>
          <w:tcPr>
            <w:tcW w:w="742" w:type="dxa"/>
            <w:shd w:val="clear" w:color="auto" w:fill="auto"/>
            <w:noWrap/>
            <w:hideMark/>
          </w:tcPr>
          <w:p w14:paraId="73F570C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29F3EB7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Roofing /Carpentry</w:t>
            </w:r>
          </w:p>
        </w:tc>
        <w:tc>
          <w:tcPr>
            <w:tcW w:w="1120" w:type="dxa"/>
            <w:shd w:val="clear" w:color="auto" w:fill="auto"/>
            <w:noWrap/>
            <w:vAlign w:val="bottom"/>
            <w:hideMark/>
          </w:tcPr>
          <w:p w14:paraId="0D9C189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3868C1E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25E2D13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98039B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61D4DF3" w14:textId="77777777" w:rsidTr="00325031">
        <w:trPr>
          <w:gridAfter w:val="1"/>
          <w:wAfter w:w="7" w:type="dxa"/>
          <w:trHeight w:val="828"/>
        </w:trPr>
        <w:tc>
          <w:tcPr>
            <w:tcW w:w="742" w:type="dxa"/>
            <w:shd w:val="clear" w:color="auto" w:fill="auto"/>
            <w:noWrap/>
            <w:hideMark/>
          </w:tcPr>
          <w:p w14:paraId="73B3022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35670E0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0.45mm thick long span aluminum roofing sheet laid at 150mm and double nailed to purlin (measured separately)</w:t>
            </w:r>
          </w:p>
        </w:tc>
        <w:tc>
          <w:tcPr>
            <w:tcW w:w="1120" w:type="dxa"/>
            <w:shd w:val="clear" w:color="auto" w:fill="auto"/>
            <w:noWrap/>
            <w:vAlign w:val="bottom"/>
            <w:hideMark/>
          </w:tcPr>
          <w:p w14:paraId="4D9102D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4F27FBE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4BF8A7E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D4E764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9913102" w14:textId="77777777" w:rsidTr="00325031">
        <w:trPr>
          <w:gridAfter w:val="1"/>
          <w:wAfter w:w="7" w:type="dxa"/>
          <w:trHeight w:val="324"/>
        </w:trPr>
        <w:tc>
          <w:tcPr>
            <w:tcW w:w="742" w:type="dxa"/>
            <w:shd w:val="clear" w:color="auto" w:fill="auto"/>
            <w:noWrap/>
            <w:hideMark/>
          </w:tcPr>
          <w:p w14:paraId="0D44454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0F22CB7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Roofing (complete with all accessories)</w:t>
            </w:r>
          </w:p>
        </w:tc>
        <w:tc>
          <w:tcPr>
            <w:tcW w:w="1120" w:type="dxa"/>
            <w:shd w:val="clear" w:color="auto" w:fill="auto"/>
            <w:noWrap/>
            <w:vAlign w:val="bottom"/>
            <w:hideMark/>
          </w:tcPr>
          <w:p w14:paraId="44E4C58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7.20</w:t>
            </w:r>
          </w:p>
        </w:tc>
        <w:tc>
          <w:tcPr>
            <w:tcW w:w="730" w:type="dxa"/>
            <w:shd w:val="clear" w:color="auto" w:fill="auto"/>
            <w:noWrap/>
            <w:vAlign w:val="bottom"/>
            <w:hideMark/>
          </w:tcPr>
          <w:p w14:paraId="177A034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2</w:t>
            </w:r>
          </w:p>
        </w:tc>
        <w:tc>
          <w:tcPr>
            <w:tcW w:w="1280" w:type="dxa"/>
            <w:shd w:val="clear" w:color="auto" w:fill="auto"/>
            <w:noWrap/>
            <w:vAlign w:val="bottom"/>
            <w:hideMark/>
          </w:tcPr>
          <w:p w14:paraId="3EDCF96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E590E9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4C265D9" w14:textId="77777777" w:rsidTr="00325031">
        <w:trPr>
          <w:gridAfter w:val="1"/>
          <w:wAfter w:w="7" w:type="dxa"/>
          <w:trHeight w:val="828"/>
        </w:trPr>
        <w:tc>
          <w:tcPr>
            <w:tcW w:w="742" w:type="dxa"/>
            <w:shd w:val="clear" w:color="auto" w:fill="auto"/>
            <w:noWrap/>
            <w:hideMark/>
          </w:tcPr>
          <w:p w14:paraId="5212137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lastRenderedPageBreak/>
              <w:t> </w:t>
            </w:r>
          </w:p>
        </w:tc>
        <w:tc>
          <w:tcPr>
            <w:tcW w:w="4220" w:type="dxa"/>
            <w:shd w:val="clear" w:color="auto" w:fill="auto"/>
            <w:hideMark/>
          </w:tcPr>
          <w:p w14:paraId="1A825C5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auto"/>
                <w:sz w:val="22"/>
                <w:szCs w:val="22"/>
                <w:lang w:val="en-US"/>
              </w:rPr>
            </w:pPr>
            <w:r w:rsidRPr="00C16D7C">
              <w:rPr>
                <w:rFonts w:eastAsia="Times New Roman"/>
                <w:b/>
                <w:bCs/>
                <w:i/>
                <w:iCs/>
                <w:color w:val="auto"/>
                <w:sz w:val="22"/>
                <w:szCs w:val="22"/>
                <w:lang w:val="en-US"/>
              </w:rPr>
              <w:t>(Solignum or any other approved treatment solution impregnated swan hardwood as described)</w:t>
            </w:r>
          </w:p>
        </w:tc>
        <w:tc>
          <w:tcPr>
            <w:tcW w:w="1120" w:type="dxa"/>
            <w:shd w:val="clear" w:color="auto" w:fill="auto"/>
            <w:noWrap/>
            <w:vAlign w:val="bottom"/>
            <w:hideMark/>
          </w:tcPr>
          <w:p w14:paraId="161CEC0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6E9725B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378E327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5331BE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B856F50" w14:textId="77777777" w:rsidTr="00325031">
        <w:trPr>
          <w:gridAfter w:val="1"/>
          <w:wAfter w:w="7" w:type="dxa"/>
          <w:trHeight w:val="276"/>
        </w:trPr>
        <w:tc>
          <w:tcPr>
            <w:tcW w:w="742" w:type="dxa"/>
            <w:shd w:val="clear" w:color="auto" w:fill="auto"/>
            <w:noWrap/>
            <w:hideMark/>
          </w:tcPr>
          <w:p w14:paraId="60CA3C7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noWrap/>
            <w:hideMark/>
          </w:tcPr>
          <w:p w14:paraId="497EFDE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50 X 75mm Rafters </w:t>
            </w:r>
          </w:p>
        </w:tc>
        <w:tc>
          <w:tcPr>
            <w:tcW w:w="1120" w:type="dxa"/>
            <w:shd w:val="clear" w:color="auto" w:fill="auto"/>
            <w:noWrap/>
            <w:vAlign w:val="bottom"/>
            <w:hideMark/>
          </w:tcPr>
          <w:p w14:paraId="27DF116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6.00</w:t>
            </w:r>
          </w:p>
        </w:tc>
        <w:tc>
          <w:tcPr>
            <w:tcW w:w="730" w:type="dxa"/>
            <w:shd w:val="clear" w:color="auto" w:fill="auto"/>
            <w:noWrap/>
            <w:vAlign w:val="bottom"/>
            <w:hideMark/>
          </w:tcPr>
          <w:p w14:paraId="33ABAD1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p>
        </w:tc>
        <w:tc>
          <w:tcPr>
            <w:tcW w:w="1280" w:type="dxa"/>
            <w:shd w:val="clear" w:color="auto" w:fill="auto"/>
            <w:noWrap/>
            <w:vAlign w:val="bottom"/>
            <w:hideMark/>
          </w:tcPr>
          <w:p w14:paraId="5C1CB4F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457E8A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B39F267" w14:textId="77777777" w:rsidTr="00325031">
        <w:trPr>
          <w:gridAfter w:val="1"/>
          <w:wAfter w:w="7" w:type="dxa"/>
          <w:trHeight w:val="276"/>
        </w:trPr>
        <w:tc>
          <w:tcPr>
            <w:tcW w:w="742" w:type="dxa"/>
            <w:shd w:val="clear" w:color="auto" w:fill="auto"/>
            <w:noWrap/>
            <w:hideMark/>
          </w:tcPr>
          <w:p w14:paraId="590C3AA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C</w:t>
            </w:r>
          </w:p>
        </w:tc>
        <w:tc>
          <w:tcPr>
            <w:tcW w:w="4220" w:type="dxa"/>
            <w:shd w:val="clear" w:color="auto" w:fill="auto"/>
            <w:noWrap/>
            <w:hideMark/>
          </w:tcPr>
          <w:p w14:paraId="4534379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50 X 50mm Purlins</w:t>
            </w:r>
          </w:p>
        </w:tc>
        <w:tc>
          <w:tcPr>
            <w:tcW w:w="1120" w:type="dxa"/>
            <w:shd w:val="clear" w:color="auto" w:fill="auto"/>
            <w:noWrap/>
            <w:vAlign w:val="bottom"/>
            <w:hideMark/>
          </w:tcPr>
          <w:p w14:paraId="7F46A5C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14.00</w:t>
            </w:r>
          </w:p>
        </w:tc>
        <w:tc>
          <w:tcPr>
            <w:tcW w:w="730" w:type="dxa"/>
            <w:shd w:val="clear" w:color="auto" w:fill="auto"/>
            <w:noWrap/>
            <w:vAlign w:val="bottom"/>
            <w:hideMark/>
          </w:tcPr>
          <w:p w14:paraId="5451B28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p>
        </w:tc>
        <w:tc>
          <w:tcPr>
            <w:tcW w:w="1280" w:type="dxa"/>
            <w:shd w:val="clear" w:color="auto" w:fill="auto"/>
            <w:noWrap/>
            <w:vAlign w:val="bottom"/>
            <w:hideMark/>
          </w:tcPr>
          <w:p w14:paraId="5D3AE7F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7E0EEE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521D771" w14:textId="77777777" w:rsidTr="00325031">
        <w:trPr>
          <w:gridAfter w:val="1"/>
          <w:wAfter w:w="7" w:type="dxa"/>
          <w:trHeight w:val="276"/>
        </w:trPr>
        <w:tc>
          <w:tcPr>
            <w:tcW w:w="742" w:type="dxa"/>
            <w:shd w:val="clear" w:color="auto" w:fill="auto"/>
            <w:noWrap/>
            <w:hideMark/>
          </w:tcPr>
          <w:p w14:paraId="0915352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D</w:t>
            </w:r>
          </w:p>
        </w:tc>
        <w:tc>
          <w:tcPr>
            <w:tcW w:w="4220" w:type="dxa"/>
            <w:shd w:val="clear" w:color="auto" w:fill="auto"/>
            <w:noWrap/>
            <w:hideMark/>
          </w:tcPr>
          <w:p w14:paraId="0DA4196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50 X 100mm wall plate</w:t>
            </w:r>
          </w:p>
        </w:tc>
        <w:tc>
          <w:tcPr>
            <w:tcW w:w="1120" w:type="dxa"/>
            <w:shd w:val="clear" w:color="auto" w:fill="auto"/>
            <w:noWrap/>
            <w:vAlign w:val="bottom"/>
            <w:hideMark/>
          </w:tcPr>
          <w:p w14:paraId="6B6FDCF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7.20</w:t>
            </w:r>
          </w:p>
        </w:tc>
        <w:tc>
          <w:tcPr>
            <w:tcW w:w="730" w:type="dxa"/>
            <w:shd w:val="clear" w:color="auto" w:fill="auto"/>
            <w:noWrap/>
            <w:vAlign w:val="bottom"/>
            <w:hideMark/>
          </w:tcPr>
          <w:p w14:paraId="3D7CA0F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p>
        </w:tc>
        <w:tc>
          <w:tcPr>
            <w:tcW w:w="1280" w:type="dxa"/>
            <w:shd w:val="clear" w:color="auto" w:fill="auto"/>
            <w:noWrap/>
            <w:vAlign w:val="bottom"/>
            <w:hideMark/>
          </w:tcPr>
          <w:p w14:paraId="7137BDE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27C49A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5505680C" w14:textId="77777777" w:rsidTr="00325031">
        <w:trPr>
          <w:gridAfter w:val="1"/>
          <w:wAfter w:w="7" w:type="dxa"/>
          <w:trHeight w:val="552"/>
        </w:trPr>
        <w:tc>
          <w:tcPr>
            <w:tcW w:w="742" w:type="dxa"/>
            <w:shd w:val="clear" w:color="auto" w:fill="auto"/>
            <w:noWrap/>
            <w:hideMark/>
          </w:tcPr>
          <w:p w14:paraId="2E52F31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E</w:t>
            </w:r>
          </w:p>
        </w:tc>
        <w:tc>
          <w:tcPr>
            <w:tcW w:w="4220" w:type="dxa"/>
            <w:shd w:val="clear" w:color="auto" w:fill="auto"/>
            <w:hideMark/>
          </w:tcPr>
          <w:p w14:paraId="3F45105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225 x 25mm wrought fascia covered with flat pan</w:t>
            </w:r>
          </w:p>
        </w:tc>
        <w:tc>
          <w:tcPr>
            <w:tcW w:w="1120" w:type="dxa"/>
            <w:shd w:val="clear" w:color="auto" w:fill="auto"/>
            <w:noWrap/>
            <w:vAlign w:val="bottom"/>
            <w:hideMark/>
          </w:tcPr>
          <w:p w14:paraId="57901ED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11.00</w:t>
            </w:r>
          </w:p>
        </w:tc>
        <w:tc>
          <w:tcPr>
            <w:tcW w:w="730" w:type="dxa"/>
            <w:shd w:val="clear" w:color="auto" w:fill="auto"/>
            <w:noWrap/>
            <w:vAlign w:val="bottom"/>
            <w:hideMark/>
          </w:tcPr>
          <w:p w14:paraId="4EFCCE8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p>
        </w:tc>
        <w:tc>
          <w:tcPr>
            <w:tcW w:w="1280" w:type="dxa"/>
            <w:shd w:val="clear" w:color="auto" w:fill="auto"/>
            <w:noWrap/>
            <w:vAlign w:val="bottom"/>
            <w:hideMark/>
          </w:tcPr>
          <w:p w14:paraId="538C5E3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B068AB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35C6C4E3" w14:textId="77777777" w:rsidTr="00325031">
        <w:trPr>
          <w:gridAfter w:val="1"/>
          <w:wAfter w:w="7" w:type="dxa"/>
          <w:trHeight w:val="276"/>
        </w:trPr>
        <w:tc>
          <w:tcPr>
            <w:tcW w:w="742" w:type="dxa"/>
            <w:shd w:val="clear" w:color="auto" w:fill="auto"/>
            <w:noWrap/>
            <w:hideMark/>
          </w:tcPr>
          <w:p w14:paraId="4B758A1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773EBC1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Doors, Drainage and Plumbing</w:t>
            </w:r>
          </w:p>
        </w:tc>
        <w:tc>
          <w:tcPr>
            <w:tcW w:w="1120" w:type="dxa"/>
            <w:shd w:val="clear" w:color="auto" w:fill="auto"/>
            <w:noWrap/>
            <w:vAlign w:val="bottom"/>
            <w:hideMark/>
          </w:tcPr>
          <w:p w14:paraId="3CC2993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107DC61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4425A07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728A114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FA51434" w14:textId="77777777" w:rsidTr="00325031">
        <w:trPr>
          <w:gridAfter w:val="1"/>
          <w:wAfter w:w="7" w:type="dxa"/>
          <w:trHeight w:val="1656"/>
        </w:trPr>
        <w:tc>
          <w:tcPr>
            <w:tcW w:w="742" w:type="dxa"/>
            <w:shd w:val="clear" w:color="auto" w:fill="auto"/>
            <w:noWrap/>
            <w:hideMark/>
          </w:tcPr>
          <w:p w14:paraId="257C138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240509F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Supply and fix purpose made 750mm x 1900mm metal door made with 2mm thick steel plate framed with 25mm x 50mm steel pipes painted and installed complete with steel frames, </w:t>
            </w:r>
            <w:proofErr w:type="gramStart"/>
            <w:r w:rsidRPr="00C16D7C">
              <w:rPr>
                <w:rFonts w:eastAsia="Times New Roman"/>
                <w:color w:val="auto"/>
                <w:sz w:val="22"/>
                <w:szCs w:val="22"/>
                <w:lang w:val="en-US"/>
              </w:rPr>
              <w:t>padlocks</w:t>
            </w:r>
            <w:proofErr w:type="gramEnd"/>
            <w:r w:rsidRPr="00C16D7C">
              <w:rPr>
                <w:rFonts w:eastAsia="Times New Roman"/>
                <w:color w:val="auto"/>
                <w:sz w:val="22"/>
                <w:szCs w:val="22"/>
                <w:lang w:val="en-US"/>
              </w:rPr>
              <w:t xml:space="preserve"> and keys as in indicated in the drawings</w:t>
            </w:r>
          </w:p>
        </w:tc>
        <w:tc>
          <w:tcPr>
            <w:tcW w:w="1120" w:type="dxa"/>
            <w:shd w:val="clear" w:color="auto" w:fill="auto"/>
            <w:noWrap/>
            <w:vAlign w:val="bottom"/>
            <w:hideMark/>
          </w:tcPr>
          <w:p w14:paraId="705B205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4.00</w:t>
            </w:r>
          </w:p>
        </w:tc>
        <w:tc>
          <w:tcPr>
            <w:tcW w:w="730" w:type="dxa"/>
            <w:shd w:val="clear" w:color="auto" w:fill="auto"/>
            <w:noWrap/>
            <w:vAlign w:val="bottom"/>
            <w:hideMark/>
          </w:tcPr>
          <w:p w14:paraId="72F58A5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No</w:t>
            </w:r>
          </w:p>
        </w:tc>
        <w:tc>
          <w:tcPr>
            <w:tcW w:w="1280" w:type="dxa"/>
            <w:shd w:val="clear" w:color="auto" w:fill="auto"/>
            <w:noWrap/>
            <w:vAlign w:val="bottom"/>
            <w:hideMark/>
          </w:tcPr>
          <w:p w14:paraId="50CA184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r w:rsidRPr="00C16D7C">
              <w:rPr>
                <w:rFonts w:eastAsia="Times New Roman"/>
                <w:color w:val="000000"/>
                <w:sz w:val="22"/>
                <w:szCs w:val="22"/>
                <w:lang w:val="en-US"/>
              </w:rPr>
              <w:t> </w:t>
            </w:r>
          </w:p>
        </w:tc>
        <w:tc>
          <w:tcPr>
            <w:tcW w:w="1580" w:type="dxa"/>
            <w:shd w:val="clear" w:color="auto" w:fill="auto"/>
            <w:noWrap/>
            <w:vAlign w:val="bottom"/>
          </w:tcPr>
          <w:p w14:paraId="74125DC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55C2ED87" w14:textId="77777777" w:rsidTr="00325031">
        <w:trPr>
          <w:gridAfter w:val="1"/>
          <w:wAfter w:w="7" w:type="dxa"/>
          <w:trHeight w:val="1932"/>
        </w:trPr>
        <w:tc>
          <w:tcPr>
            <w:tcW w:w="742" w:type="dxa"/>
            <w:shd w:val="clear" w:color="auto" w:fill="auto"/>
            <w:noWrap/>
            <w:hideMark/>
          </w:tcPr>
          <w:p w14:paraId="7B04F89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C</w:t>
            </w:r>
          </w:p>
        </w:tc>
        <w:tc>
          <w:tcPr>
            <w:tcW w:w="4220" w:type="dxa"/>
            <w:shd w:val="clear" w:color="auto" w:fill="auto"/>
            <w:hideMark/>
          </w:tcPr>
          <w:p w14:paraId="08C2844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Supply and fix purpose made single 900mm x 1600mm see through door made with 25mm x 50mm (2mm gauge) steel pipes and grilled with 25mm square steel pipes as in the drawings on the entrance to the facility painted and installed complete with steel frames, padlocks and keys.</w:t>
            </w:r>
          </w:p>
        </w:tc>
        <w:tc>
          <w:tcPr>
            <w:tcW w:w="1120" w:type="dxa"/>
            <w:shd w:val="clear" w:color="auto" w:fill="auto"/>
            <w:noWrap/>
            <w:vAlign w:val="bottom"/>
            <w:hideMark/>
          </w:tcPr>
          <w:p w14:paraId="2958E77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2.00</w:t>
            </w:r>
          </w:p>
        </w:tc>
        <w:tc>
          <w:tcPr>
            <w:tcW w:w="730" w:type="dxa"/>
            <w:shd w:val="clear" w:color="auto" w:fill="auto"/>
            <w:noWrap/>
            <w:vAlign w:val="bottom"/>
            <w:hideMark/>
          </w:tcPr>
          <w:p w14:paraId="52B4940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749EA0A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4874DD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16ACD29E" w14:textId="77777777" w:rsidTr="00325031">
        <w:trPr>
          <w:gridAfter w:val="1"/>
          <w:wAfter w:w="7" w:type="dxa"/>
          <w:trHeight w:val="1104"/>
        </w:trPr>
        <w:tc>
          <w:tcPr>
            <w:tcW w:w="742" w:type="dxa"/>
            <w:shd w:val="clear" w:color="auto" w:fill="auto"/>
            <w:noWrap/>
            <w:hideMark/>
          </w:tcPr>
          <w:p w14:paraId="321F308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D</w:t>
            </w:r>
          </w:p>
        </w:tc>
        <w:tc>
          <w:tcPr>
            <w:tcW w:w="4220" w:type="dxa"/>
            <w:shd w:val="clear" w:color="auto" w:fill="auto"/>
            <w:hideMark/>
          </w:tcPr>
          <w:p w14:paraId="7194A43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and Install inspection chambers (2-600mm x 600mm and 1-750mm x 750mm) with precast reinforced concrete cover 75mm thick for each of the compartment</w:t>
            </w:r>
          </w:p>
        </w:tc>
        <w:tc>
          <w:tcPr>
            <w:tcW w:w="1120" w:type="dxa"/>
            <w:shd w:val="clear" w:color="auto" w:fill="auto"/>
            <w:noWrap/>
            <w:vAlign w:val="bottom"/>
            <w:hideMark/>
          </w:tcPr>
          <w:p w14:paraId="6E6DE77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4.00</w:t>
            </w:r>
          </w:p>
        </w:tc>
        <w:tc>
          <w:tcPr>
            <w:tcW w:w="730" w:type="dxa"/>
            <w:shd w:val="clear" w:color="auto" w:fill="auto"/>
            <w:noWrap/>
            <w:vAlign w:val="bottom"/>
            <w:hideMark/>
          </w:tcPr>
          <w:p w14:paraId="0956A81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5C7C243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21856CD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5758907A" w14:textId="77777777" w:rsidTr="00325031">
        <w:trPr>
          <w:gridAfter w:val="1"/>
          <w:wAfter w:w="7" w:type="dxa"/>
          <w:trHeight w:val="828"/>
        </w:trPr>
        <w:tc>
          <w:tcPr>
            <w:tcW w:w="742" w:type="dxa"/>
            <w:shd w:val="clear" w:color="auto" w:fill="auto"/>
            <w:noWrap/>
            <w:hideMark/>
          </w:tcPr>
          <w:p w14:paraId="7F18A37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E</w:t>
            </w:r>
          </w:p>
        </w:tc>
        <w:tc>
          <w:tcPr>
            <w:tcW w:w="4220" w:type="dxa"/>
            <w:shd w:val="clear" w:color="auto" w:fill="auto"/>
            <w:hideMark/>
          </w:tcPr>
          <w:p w14:paraId="6F4391D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and Install 1250mm x 900mm chambers with precast reinforced concrete cover 75mm thick for septic tank alternating</w:t>
            </w:r>
          </w:p>
        </w:tc>
        <w:tc>
          <w:tcPr>
            <w:tcW w:w="1120" w:type="dxa"/>
            <w:shd w:val="clear" w:color="auto" w:fill="auto"/>
            <w:noWrap/>
            <w:vAlign w:val="bottom"/>
            <w:hideMark/>
          </w:tcPr>
          <w:p w14:paraId="0E3F23A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1.00</w:t>
            </w:r>
          </w:p>
        </w:tc>
        <w:tc>
          <w:tcPr>
            <w:tcW w:w="730" w:type="dxa"/>
            <w:shd w:val="clear" w:color="auto" w:fill="auto"/>
            <w:noWrap/>
            <w:vAlign w:val="bottom"/>
            <w:hideMark/>
          </w:tcPr>
          <w:p w14:paraId="27476DD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7A4DEFC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AF580B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02785A3E" w14:textId="77777777" w:rsidTr="00325031">
        <w:trPr>
          <w:gridAfter w:val="1"/>
          <w:wAfter w:w="7" w:type="dxa"/>
          <w:trHeight w:val="828"/>
        </w:trPr>
        <w:tc>
          <w:tcPr>
            <w:tcW w:w="742" w:type="dxa"/>
            <w:shd w:val="clear" w:color="auto" w:fill="auto"/>
            <w:noWrap/>
            <w:hideMark/>
          </w:tcPr>
          <w:p w14:paraId="7BAB6C8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F</w:t>
            </w:r>
          </w:p>
        </w:tc>
        <w:tc>
          <w:tcPr>
            <w:tcW w:w="4220" w:type="dxa"/>
            <w:shd w:val="clear" w:color="auto" w:fill="auto"/>
            <w:hideMark/>
          </w:tcPr>
          <w:p w14:paraId="7A6FCA4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Provide and Install 2400mm long 100mm diameter PVC vent pipe complete with all accessories on all inspection chambers </w:t>
            </w:r>
          </w:p>
        </w:tc>
        <w:tc>
          <w:tcPr>
            <w:tcW w:w="1120" w:type="dxa"/>
            <w:shd w:val="clear" w:color="auto" w:fill="auto"/>
            <w:noWrap/>
            <w:vAlign w:val="bottom"/>
            <w:hideMark/>
          </w:tcPr>
          <w:p w14:paraId="2DAF6E5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4.00</w:t>
            </w:r>
          </w:p>
        </w:tc>
        <w:tc>
          <w:tcPr>
            <w:tcW w:w="730" w:type="dxa"/>
            <w:shd w:val="clear" w:color="auto" w:fill="auto"/>
            <w:noWrap/>
            <w:vAlign w:val="bottom"/>
            <w:hideMark/>
          </w:tcPr>
          <w:p w14:paraId="3E28DF2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4105324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7F65E11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519C6358" w14:textId="77777777" w:rsidTr="00325031">
        <w:trPr>
          <w:gridAfter w:val="1"/>
          <w:wAfter w:w="7" w:type="dxa"/>
          <w:trHeight w:val="552"/>
        </w:trPr>
        <w:tc>
          <w:tcPr>
            <w:tcW w:w="742" w:type="dxa"/>
            <w:shd w:val="clear" w:color="auto" w:fill="auto"/>
            <w:noWrap/>
            <w:hideMark/>
          </w:tcPr>
          <w:p w14:paraId="5E2AA2C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G</w:t>
            </w:r>
          </w:p>
        </w:tc>
        <w:tc>
          <w:tcPr>
            <w:tcW w:w="4220" w:type="dxa"/>
            <w:shd w:val="clear" w:color="auto" w:fill="auto"/>
            <w:hideMark/>
          </w:tcPr>
          <w:p w14:paraId="24B4D87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approved squat pan completely fixed and connected to drain</w:t>
            </w:r>
          </w:p>
        </w:tc>
        <w:tc>
          <w:tcPr>
            <w:tcW w:w="1120" w:type="dxa"/>
            <w:shd w:val="clear" w:color="auto" w:fill="auto"/>
            <w:noWrap/>
            <w:vAlign w:val="bottom"/>
            <w:hideMark/>
          </w:tcPr>
          <w:p w14:paraId="48E0071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4.00</w:t>
            </w:r>
          </w:p>
        </w:tc>
        <w:tc>
          <w:tcPr>
            <w:tcW w:w="730" w:type="dxa"/>
            <w:shd w:val="clear" w:color="auto" w:fill="auto"/>
            <w:noWrap/>
            <w:vAlign w:val="bottom"/>
            <w:hideMark/>
          </w:tcPr>
          <w:p w14:paraId="557E003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5DDAEA3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25713B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04A789DB" w14:textId="77777777" w:rsidTr="00325031">
        <w:trPr>
          <w:gridAfter w:val="1"/>
          <w:wAfter w:w="7" w:type="dxa"/>
          <w:trHeight w:val="276"/>
        </w:trPr>
        <w:tc>
          <w:tcPr>
            <w:tcW w:w="742" w:type="dxa"/>
            <w:shd w:val="clear" w:color="auto" w:fill="auto"/>
            <w:noWrap/>
            <w:hideMark/>
          </w:tcPr>
          <w:p w14:paraId="779BF73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3567E76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auto"/>
                <w:sz w:val="22"/>
                <w:szCs w:val="22"/>
                <w:lang w:val="en-US"/>
              </w:rPr>
            </w:pPr>
            <w:r w:rsidRPr="00C16D7C">
              <w:rPr>
                <w:rFonts w:eastAsia="Times New Roman"/>
                <w:b/>
                <w:bCs/>
                <w:i/>
                <w:iCs/>
                <w:color w:val="auto"/>
                <w:sz w:val="22"/>
                <w:szCs w:val="22"/>
                <w:lang w:val="en-US"/>
              </w:rPr>
              <w:t>Sub Total Superstructure Works</w:t>
            </w:r>
          </w:p>
        </w:tc>
        <w:tc>
          <w:tcPr>
            <w:tcW w:w="1120" w:type="dxa"/>
            <w:shd w:val="clear" w:color="auto" w:fill="auto"/>
            <w:noWrap/>
            <w:vAlign w:val="bottom"/>
            <w:hideMark/>
          </w:tcPr>
          <w:p w14:paraId="6E26108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45559D6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0085656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88FA4C4" w14:textId="77777777" w:rsidR="00651308"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p w14:paraId="59B0BB36" w14:textId="77777777" w:rsidR="00651308"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p w14:paraId="6C0ADAF2" w14:textId="77777777" w:rsidR="00651308"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p w14:paraId="777E73A4" w14:textId="77777777" w:rsidR="00651308"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p w14:paraId="492752F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3F84580C" w14:textId="77777777" w:rsidTr="00325031">
        <w:trPr>
          <w:gridAfter w:val="1"/>
          <w:wAfter w:w="7" w:type="dxa"/>
          <w:trHeight w:val="276"/>
        </w:trPr>
        <w:tc>
          <w:tcPr>
            <w:tcW w:w="742" w:type="dxa"/>
            <w:shd w:val="clear" w:color="auto" w:fill="auto"/>
            <w:noWrap/>
            <w:hideMark/>
          </w:tcPr>
          <w:p w14:paraId="2A60572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ITEM</w:t>
            </w:r>
          </w:p>
        </w:tc>
        <w:tc>
          <w:tcPr>
            <w:tcW w:w="4220" w:type="dxa"/>
            <w:shd w:val="clear" w:color="auto" w:fill="auto"/>
            <w:hideMark/>
          </w:tcPr>
          <w:p w14:paraId="4CFC164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DESCRIPTION</w:t>
            </w:r>
          </w:p>
        </w:tc>
        <w:tc>
          <w:tcPr>
            <w:tcW w:w="1120" w:type="dxa"/>
            <w:shd w:val="clear" w:color="auto" w:fill="auto"/>
            <w:noWrap/>
            <w:vAlign w:val="bottom"/>
            <w:hideMark/>
          </w:tcPr>
          <w:p w14:paraId="7DF0B5C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QTY</w:t>
            </w:r>
          </w:p>
        </w:tc>
        <w:tc>
          <w:tcPr>
            <w:tcW w:w="730" w:type="dxa"/>
            <w:shd w:val="clear" w:color="auto" w:fill="auto"/>
            <w:noWrap/>
            <w:vAlign w:val="bottom"/>
            <w:hideMark/>
          </w:tcPr>
          <w:p w14:paraId="167B894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UNIT</w:t>
            </w:r>
          </w:p>
        </w:tc>
        <w:tc>
          <w:tcPr>
            <w:tcW w:w="1280" w:type="dxa"/>
            <w:shd w:val="clear" w:color="auto" w:fill="auto"/>
            <w:noWrap/>
            <w:vAlign w:val="bottom"/>
            <w:hideMark/>
          </w:tcPr>
          <w:p w14:paraId="1C4D98B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RATE</w:t>
            </w:r>
          </w:p>
        </w:tc>
        <w:tc>
          <w:tcPr>
            <w:tcW w:w="1580" w:type="dxa"/>
            <w:shd w:val="clear" w:color="auto" w:fill="auto"/>
            <w:noWrap/>
            <w:vAlign w:val="bottom"/>
            <w:hideMark/>
          </w:tcPr>
          <w:p w14:paraId="67E7B7D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AMOUNT</w:t>
            </w:r>
          </w:p>
        </w:tc>
      </w:tr>
      <w:tr w:rsidR="00651308" w:rsidRPr="00C16D7C" w14:paraId="3113878C" w14:textId="77777777" w:rsidTr="00325031">
        <w:trPr>
          <w:gridAfter w:val="1"/>
          <w:wAfter w:w="7" w:type="dxa"/>
          <w:trHeight w:val="276"/>
        </w:trPr>
        <w:tc>
          <w:tcPr>
            <w:tcW w:w="742" w:type="dxa"/>
            <w:shd w:val="clear" w:color="auto" w:fill="auto"/>
            <w:noWrap/>
            <w:hideMark/>
          </w:tcPr>
          <w:p w14:paraId="53328CE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 </w:t>
            </w:r>
          </w:p>
        </w:tc>
        <w:tc>
          <w:tcPr>
            <w:tcW w:w="4220" w:type="dxa"/>
            <w:shd w:val="clear" w:color="auto" w:fill="auto"/>
            <w:hideMark/>
          </w:tcPr>
          <w:p w14:paraId="5553DA1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proofErr w:type="spellStart"/>
            <w:r w:rsidRPr="00C16D7C">
              <w:rPr>
                <w:rFonts w:eastAsia="Times New Roman"/>
                <w:color w:val="auto"/>
                <w:sz w:val="22"/>
                <w:szCs w:val="22"/>
                <w:lang w:val="en-US"/>
              </w:rPr>
              <w:t>b/f</w:t>
            </w:r>
            <w:proofErr w:type="spellEnd"/>
          </w:p>
        </w:tc>
        <w:tc>
          <w:tcPr>
            <w:tcW w:w="1120" w:type="dxa"/>
            <w:shd w:val="clear" w:color="auto" w:fill="auto"/>
            <w:noWrap/>
            <w:vAlign w:val="bottom"/>
            <w:hideMark/>
          </w:tcPr>
          <w:p w14:paraId="0CE1DD2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 </w:t>
            </w:r>
          </w:p>
        </w:tc>
        <w:tc>
          <w:tcPr>
            <w:tcW w:w="730" w:type="dxa"/>
            <w:shd w:val="clear" w:color="auto" w:fill="auto"/>
            <w:noWrap/>
            <w:vAlign w:val="bottom"/>
            <w:hideMark/>
          </w:tcPr>
          <w:p w14:paraId="4FEECBC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 </w:t>
            </w:r>
          </w:p>
        </w:tc>
        <w:tc>
          <w:tcPr>
            <w:tcW w:w="1280" w:type="dxa"/>
            <w:shd w:val="clear" w:color="auto" w:fill="auto"/>
            <w:noWrap/>
            <w:vAlign w:val="bottom"/>
            <w:hideMark/>
          </w:tcPr>
          <w:p w14:paraId="170BA51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 </w:t>
            </w:r>
          </w:p>
        </w:tc>
        <w:tc>
          <w:tcPr>
            <w:tcW w:w="1580" w:type="dxa"/>
            <w:shd w:val="clear" w:color="auto" w:fill="auto"/>
            <w:noWrap/>
            <w:vAlign w:val="bottom"/>
          </w:tcPr>
          <w:p w14:paraId="34C97ED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E80C7C5" w14:textId="77777777" w:rsidTr="00325031">
        <w:trPr>
          <w:gridAfter w:val="1"/>
          <w:wAfter w:w="7" w:type="dxa"/>
          <w:trHeight w:val="885"/>
        </w:trPr>
        <w:tc>
          <w:tcPr>
            <w:tcW w:w="742" w:type="dxa"/>
            <w:shd w:val="clear" w:color="auto" w:fill="auto"/>
            <w:noWrap/>
            <w:hideMark/>
          </w:tcPr>
          <w:p w14:paraId="5543DB5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H</w:t>
            </w:r>
          </w:p>
        </w:tc>
        <w:tc>
          <w:tcPr>
            <w:tcW w:w="4220" w:type="dxa"/>
            <w:shd w:val="clear" w:color="auto" w:fill="auto"/>
            <w:hideMark/>
          </w:tcPr>
          <w:p w14:paraId="2742EF3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and install completely approved wash hand basin embedded in block work and 1 water tap in front as indicated in the drawing</w:t>
            </w:r>
          </w:p>
        </w:tc>
        <w:tc>
          <w:tcPr>
            <w:tcW w:w="1120" w:type="dxa"/>
            <w:shd w:val="clear" w:color="auto" w:fill="auto"/>
            <w:noWrap/>
            <w:vAlign w:val="bottom"/>
            <w:hideMark/>
          </w:tcPr>
          <w:p w14:paraId="4DDF59C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2.00</w:t>
            </w:r>
          </w:p>
        </w:tc>
        <w:tc>
          <w:tcPr>
            <w:tcW w:w="730" w:type="dxa"/>
            <w:shd w:val="clear" w:color="auto" w:fill="auto"/>
            <w:noWrap/>
            <w:vAlign w:val="bottom"/>
            <w:hideMark/>
          </w:tcPr>
          <w:p w14:paraId="0C83465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232E296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CF8592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0701438D" w14:textId="77777777" w:rsidTr="00325031">
        <w:trPr>
          <w:gridAfter w:val="1"/>
          <w:wAfter w:w="7" w:type="dxa"/>
          <w:trHeight w:val="1395"/>
        </w:trPr>
        <w:tc>
          <w:tcPr>
            <w:tcW w:w="742" w:type="dxa"/>
            <w:shd w:val="clear" w:color="auto" w:fill="auto"/>
            <w:noWrap/>
            <w:hideMark/>
          </w:tcPr>
          <w:p w14:paraId="4D7C968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lastRenderedPageBreak/>
              <w:t>I</w:t>
            </w:r>
          </w:p>
        </w:tc>
        <w:tc>
          <w:tcPr>
            <w:tcW w:w="4220" w:type="dxa"/>
            <w:shd w:val="clear" w:color="auto" w:fill="auto"/>
            <w:hideMark/>
          </w:tcPr>
          <w:p w14:paraId="3FA86BB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Allow for the provision of purpose made concrete drain finished with vitrified tiles and partitioned at intervals as urinal, running from under the washing to the soak pit as indicated in the drawing</w:t>
            </w:r>
          </w:p>
        </w:tc>
        <w:tc>
          <w:tcPr>
            <w:tcW w:w="1120" w:type="dxa"/>
            <w:shd w:val="clear" w:color="auto" w:fill="auto"/>
            <w:noWrap/>
            <w:vAlign w:val="bottom"/>
            <w:hideMark/>
          </w:tcPr>
          <w:p w14:paraId="3B39838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2.00</w:t>
            </w:r>
          </w:p>
        </w:tc>
        <w:tc>
          <w:tcPr>
            <w:tcW w:w="730" w:type="dxa"/>
            <w:shd w:val="clear" w:color="auto" w:fill="auto"/>
            <w:noWrap/>
            <w:vAlign w:val="bottom"/>
            <w:hideMark/>
          </w:tcPr>
          <w:p w14:paraId="2876C9E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702C54D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FBED51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B4702F6" w14:textId="77777777" w:rsidTr="00325031">
        <w:trPr>
          <w:gridAfter w:val="1"/>
          <w:wAfter w:w="7" w:type="dxa"/>
          <w:trHeight w:val="276"/>
        </w:trPr>
        <w:tc>
          <w:tcPr>
            <w:tcW w:w="742" w:type="dxa"/>
            <w:shd w:val="clear" w:color="auto" w:fill="auto"/>
            <w:noWrap/>
            <w:hideMark/>
          </w:tcPr>
          <w:p w14:paraId="56891F4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6581192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Physically Challenged Aids</w:t>
            </w:r>
          </w:p>
        </w:tc>
        <w:tc>
          <w:tcPr>
            <w:tcW w:w="1120" w:type="dxa"/>
            <w:shd w:val="clear" w:color="auto" w:fill="auto"/>
            <w:noWrap/>
            <w:vAlign w:val="bottom"/>
            <w:hideMark/>
          </w:tcPr>
          <w:p w14:paraId="24AF599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760BEC6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427A599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ACB7B5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29BDD304" w14:textId="77777777" w:rsidTr="00325031">
        <w:trPr>
          <w:gridAfter w:val="1"/>
          <w:wAfter w:w="7" w:type="dxa"/>
          <w:trHeight w:val="552"/>
        </w:trPr>
        <w:tc>
          <w:tcPr>
            <w:tcW w:w="742" w:type="dxa"/>
            <w:shd w:val="clear" w:color="auto" w:fill="auto"/>
            <w:noWrap/>
            <w:hideMark/>
          </w:tcPr>
          <w:p w14:paraId="0E4948C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2C7895C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and install approved WC for physically challenged as in the drawing</w:t>
            </w:r>
          </w:p>
        </w:tc>
        <w:tc>
          <w:tcPr>
            <w:tcW w:w="1120" w:type="dxa"/>
            <w:shd w:val="clear" w:color="auto" w:fill="auto"/>
            <w:noWrap/>
            <w:vAlign w:val="bottom"/>
            <w:hideMark/>
          </w:tcPr>
          <w:p w14:paraId="2916338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2.00</w:t>
            </w:r>
          </w:p>
        </w:tc>
        <w:tc>
          <w:tcPr>
            <w:tcW w:w="730" w:type="dxa"/>
            <w:shd w:val="clear" w:color="auto" w:fill="auto"/>
            <w:noWrap/>
            <w:vAlign w:val="bottom"/>
            <w:hideMark/>
          </w:tcPr>
          <w:p w14:paraId="53C3AC2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14AFC2B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5CD8D9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22D0A3C" w14:textId="77777777" w:rsidTr="00325031">
        <w:trPr>
          <w:gridAfter w:val="1"/>
          <w:wAfter w:w="7" w:type="dxa"/>
          <w:trHeight w:val="945"/>
        </w:trPr>
        <w:tc>
          <w:tcPr>
            <w:tcW w:w="742" w:type="dxa"/>
            <w:shd w:val="clear" w:color="auto" w:fill="auto"/>
            <w:noWrap/>
            <w:hideMark/>
          </w:tcPr>
          <w:p w14:paraId="72550F4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hideMark/>
          </w:tcPr>
          <w:p w14:paraId="4437F3E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Provide and install 25mm GI pipe as hand support rails cast monolithically with the floors slab, </w:t>
            </w:r>
            <w:proofErr w:type="gramStart"/>
            <w:r w:rsidRPr="00C16D7C">
              <w:rPr>
                <w:rFonts w:eastAsia="Times New Roman"/>
                <w:color w:val="auto"/>
                <w:sz w:val="22"/>
                <w:szCs w:val="22"/>
                <w:lang w:val="en-US"/>
              </w:rPr>
              <w:t>braced</w:t>
            </w:r>
            <w:proofErr w:type="gramEnd"/>
            <w:r w:rsidRPr="00C16D7C">
              <w:rPr>
                <w:rFonts w:eastAsia="Times New Roman"/>
                <w:color w:val="auto"/>
                <w:sz w:val="22"/>
                <w:szCs w:val="22"/>
                <w:lang w:val="en-US"/>
              </w:rPr>
              <w:t xml:space="preserve"> and supported as indicated the drawing.</w:t>
            </w:r>
          </w:p>
        </w:tc>
        <w:tc>
          <w:tcPr>
            <w:tcW w:w="1120" w:type="dxa"/>
            <w:shd w:val="clear" w:color="auto" w:fill="auto"/>
            <w:noWrap/>
            <w:vAlign w:val="bottom"/>
            <w:hideMark/>
          </w:tcPr>
          <w:p w14:paraId="3195C2E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2.00</w:t>
            </w:r>
          </w:p>
        </w:tc>
        <w:tc>
          <w:tcPr>
            <w:tcW w:w="730" w:type="dxa"/>
            <w:shd w:val="clear" w:color="auto" w:fill="auto"/>
            <w:noWrap/>
            <w:vAlign w:val="bottom"/>
            <w:hideMark/>
          </w:tcPr>
          <w:p w14:paraId="5963292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4C2DB19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002456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541D8905" w14:textId="77777777" w:rsidTr="00325031">
        <w:trPr>
          <w:gridAfter w:val="1"/>
          <w:wAfter w:w="7" w:type="dxa"/>
          <w:trHeight w:val="900"/>
        </w:trPr>
        <w:tc>
          <w:tcPr>
            <w:tcW w:w="742" w:type="dxa"/>
            <w:shd w:val="clear" w:color="auto" w:fill="auto"/>
            <w:noWrap/>
            <w:hideMark/>
          </w:tcPr>
          <w:p w14:paraId="54EE71C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C</w:t>
            </w:r>
          </w:p>
        </w:tc>
        <w:tc>
          <w:tcPr>
            <w:tcW w:w="4220" w:type="dxa"/>
            <w:shd w:val="clear" w:color="auto" w:fill="auto"/>
            <w:hideMark/>
          </w:tcPr>
          <w:p w14:paraId="5A8F617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Provide 1:5 sloping ramp on the main entrance to the facility and on the entrance to the physically challenged compartment (4No)</w:t>
            </w:r>
          </w:p>
        </w:tc>
        <w:tc>
          <w:tcPr>
            <w:tcW w:w="1120" w:type="dxa"/>
            <w:shd w:val="clear" w:color="auto" w:fill="auto"/>
            <w:noWrap/>
            <w:vAlign w:val="bottom"/>
            <w:hideMark/>
          </w:tcPr>
          <w:p w14:paraId="499AF65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0.81</w:t>
            </w:r>
          </w:p>
        </w:tc>
        <w:tc>
          <w:tcPr>
            <w:tcW w:w="730" w:type="dxa"/>
            <w:shd w:val="clear" w:color="auto" w:fill="auto"/>
            <w:noWrap/>
            <w:vAlign w:val="bottom"/>
            <w:hideMark/>
          </w:tcPr>
          <w:p w14:paraId="58E90E7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3</w:t>
            </w:r>
          </w:p>
        </w:tc>
        <w:tc>
          <w:tcPr>
            <w:tcW w:w="1280" w:type="dxa"/>
            <w:shd w:val="clear" w:color="auto" w:fill="auto"/>
            <w:noWrap/>
            <w:vAlign w:val="bottom"/>
            <w:hideMark/>
          </w:tcPr>
          <w:p w14:paraId="7FDDDC0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7D4ED3B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3CDE597F" w14:textId="77777777" w:rsidTr="00325031">
        <w:trPr>
          <w:gridAfter w:val="1"/>
          <w:wAfter w:w="7" w:type="dxa"/>
          <w:trHeight w:val="276"/>
        </w:trPr>
        <w:tc>
          <w:tcPr>
            <w:tcW w:w="742" w:type="dxa"/>
            <w:shd w:val="clear" w:color="auto" w:fill="auto"/>
            <w:noWrap/>
            <w:hideMark/>
          </w:tcPr>
          <w:p w14:paraId="0C1E67C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0580D4E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Floor and Wall finishing</w:t>
            </w:r>
          </w:p>
        </w:tc>
        <w:tc>
          <w:tcPr>
            <w:tcW w:w="1120" w:type="dxa"/>
            <w:shd w:val="clear" w:color="auto" w:fill="auto"/>
            <w:noWrap/>
            <w:vAlign w:val="bottom"/>
            <w:hideMark/>
          </w:tcPr>
          <w:p w14:paraId="3A755D7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438E8D9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4EDBD0D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1E8D91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789BC00" w14:textId="77777777" w:rsidTr="00325031">
        <w:trPr>
          <w:gridAfter w:val="1"/>
          <w:wAfter w:w="7" w:type="dxa"/>
          <w:trHeight w:val="555"/>
        </w:trPr>
        <w:tc>
          <w:tcPr>
            <w:tcW w:w="742" w:type="dxa"/>
            <w:shd w:val="clear" w:color="auto" w:fill="auto"/>
            <w:noWrap/>
            <w:hideMark/>
          </w:tcPr>
          <w:p w14:paraId="391C31C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09AF8F6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300x300x9mm thick white color floor tiles laid in cement and sand screeded bed (1:4)</w:t>
            </w:r>
          </w:p>
        </w:tc>
        <w:tc>
          <w:tcPr>
            <w:tcW w:w="1120" w:type="dxa"/>
            <w:shd w:val="clear" w:color="auto" w:fill="auto"/>
            <w:noWrap/>
            <w:vAlign w:val="bottom"/>
            <w:hideMark/>
          </w:tcPr>
          <w:p w14:paraId="2F1DBEB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4.20</w:t>
            </w:r>
          </w:p>
        </w:tc>
        <w:tc>
          <w:tcPr>
            <w:tcW w:w="730" w:type="dxa"/>
            <w:shd w:val="clear" w:color="auto" w:fill="auto"/>
            <w:noWrap/>
            <w:vAlign w:val="bottom"/>
            <w:hideMark/>
          </w:tcPr>
          <w:p w14:paraId="232A007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w:t>
            </w:r>
            <w:r w:rsidRPr="00C16D7C">
              <w:rPr>
                <w:rFonts w:eastAsia="Times New Roman"/>
                <w:color w:val="auto"/>
                <w:sz w:val="22"/>
                <w:szCs w:val="22"/>
                <w:vertAlign w:val="superscript"/>
                <w:lang w:val="en-US"/>
              </w:rPr>
              <w:t>2</w:t>
            </w:r>
          </w:p>
        </w:tc>
        <w:tc>
          <w:tcPr>
            <w:tcW w:w="1280" w:type="dxa"/>
            <w:shd w:val="clear" w:color="auto" w:fill="auto"/>
            <w:noWrap/>
            <w:vAlign w:val="bottom"/>
            <w:hideMark/>
          </w:tcPr>
          <w:p w14:paraId="1D61BA5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93669E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A6EE474" w14:textId="77777777" w:rsidTr="00325031">
        <w:trPr>
          <w:gridAfter w:val="1"/>
          <w:wAfter w:w="7" w:type="dxa"/>
          <w:trHeight w:val="552"/>
        </w:trPr>
        <w:tc>
          <w:tcPr>
            <w:tcW w:w="742" w:type="dxa"/>
            <w:shd w:val="clear" w:color="auto" w:fill="auto"/>
            <w:noWrap/>
            <w:hideMark/>
          </w:tcPr>
          <w:p w14:paraId="09FE3A3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hideMark/>
          </w:tcPr>
          <w:p w14:paraId="790C579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12mm in situ finishing in cement and sand internal and external wall rendering for walls</w:t>
            </w:r>
          </w:p>
        </w:tc>
        <w:tc>
          <w:tcPr>
            <w:tcW w:w="1120" w:type="dxa"/>
            <w:shd w:val="clear" w:color="auto" w:fill="auto"/>
            <w:noWrap/>
            <w:vAlign w:val="bottom"/>
            <w:hideMark/>
          </w:tcPr>
          <w:p w14:paraId="69897FF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70.00</w:t>
            </w:r>
          </w:p>
        </w:tc>
        <w:tc>
          <w:tcPr>
            <w:tcW w:w="730" w:type="dxa"/>
            <w:shd w:val="clear" w:color="auto" w:fill="auto"/>
            <w:noWrap/>
            <w:vAlign w:val="bottom"/>
            <w:hideMark/>
          </w:tcPr>
          <w:p w14:paraId="5AFE280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6352687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B7E617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C64CDB7" w14:textId="77777777" w:rsidTr="00325031">
        <w:trPr>
          <w:gridAfter w:val="1"/>
          <w:wAfter w:w="7" w:type="dxa"/>
          <w:trHeight w:val="828"/>
        </w:trPr>
        <w:tc>
          <w:tcPr>
            <w:tcW w:w="742" w:type="dxa"/>
            <w:shd w:val="clear" w:color="auto" w:fill="auto"/>
            <w:noWrap/>
            <w:hideMark/>
          </w:tcPr>
          <w:p w14:paraId="3B3F33A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C</w:t>
            </w:r>
          </w:p>
        </w:tc>
        <w:tc>
          <w:tcPr>
            <w:tcW w:w="4220" w:type="dxa"/>
            <w:shd w:val="clear" w:color="auto" w:fill="auto"/>
            <w:hideMark/>
          </w:tcPr>
          <w:p w14:paraId="02AD244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Fixing of Sanitary tiles (white color) 250mm x400mm on toilet walls (1200mm from the floor)</w:t>
            </w:r>
          </w:p>
        </w:tc>
        <w:tc>
          <w:tcPr>
            <w:tcW w:w="1120" w:type="dxa"/>
            <w:shd w:val="clear" w:color="auto" w:fill="auto"/>
            <w:noWrap/>
            <w:vAlign w:val="bottom"/>
            <w:hideMark/>
          </w:tcPr>
          <w:p w14:paraId="47564BE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14.00</w:t>
            </w:r>
          </w:p>
        </w:tc>
        <w:tc>
          <w:tcPr>
            <w:tcW w:w="730" w:type="dxa"/>
            <w:shd w:val="clear" w:color="auto" w:fill="auto"/>
            <w:noWrap/>
            <w:vAlign w:val="bottom"/>
            <w:hideMark/>
          </w:tcPr>
          <w:p w14:paraId="54AAC40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362EE24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FAAF42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E6C0650" w14:textId="77777777" w:rsidTr="00325031">
        <w:trPr>
          <w:gridAfter w:val="1"/>
          <w:wAfter w:w="7" w:type="dxa"/>
          <w:trHeight w:val="828"/>
        </w:trPr>
        <w:tc>
          <w:tcPr>
            <w:tcW w:w="742" w:type="dxa"/>
            <w:shd w:val="clear" w:color="auto" w:fill="auto"/>
            <w:noWrap/>
            <w:hideMark/>
          </w:tcPr>
          <w:p w14:paraId="6234A7A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D</w:t>
            </w:r>
          </w:p>
        </w:tc>
        <w:tc>
          <w:tcPr>
            <w:tcW w:w="4220" w:type="dxa"/>
            <w:shd w:val="clear" w:color="auto" w:fill="auto"/>
            <w:hideMark/>
          </w:tcPr>
          <w:p w14:paraId="1910275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Supply and fix approved white color vitrified tiles on urinal walls and partitions (up to 150mm top of partition wall)</w:t>
            </w:r>
          </w:p>
        </w:tc>
        <w:tc>
          <w:tcPr>
            <w:tcW w:w="1120" w:type="dxa"/>
            <w:shd w:val="clear" w:color="auto" w:fill="auto"/>
            <w:noWrap/>
            <w:vAlign w:val="bottom"/>
            <w:hideMark/>
          </w:tcPr>
          <w:p w14:paraId="1BC198C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6.50</w:t>
            </w:r>
          </w:p>
        </w:tc>
        <w:tc>
          <w:tcPr>
            <w:tcW w:w="730" w:type="dxa"/>
            <w:shd w:val="clear" w:color="auto" w:fill="auto"/>
            <w:noWrap/>
            <w:vAlign w:val="bottom"/>
            <w:hideMark/>
          </w:tcPr>
          <w:p w14:paraId="6D10082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1B14A60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232B59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24202DCB" w14:textId="77777777" w:rsidTr="00325031">
        <w:trPr>
          <w:gridAfter w:val="1"/>
          <w:wAfter w:w="7" w:type="dxa"/>
          <w:trHeight w:val="276"/>
        </w:trPr>
        <w:tc>
          <w:tcPr>
            <w:tcW w:w="742" w:type="dxa"/>
            <w:shd w:val="clear" w:color="auto" w:fill="auto"/>
            <w:noWrap/>
            <w:hideMark/>
          </w:tcPr>
          <w:p w14:paraId="413B235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14C7061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Painting</w:t>
            </w:r>
          </w:p>
        </w:tc>
        <w:tc>
          <w:tcPr>
            <w:tcW w:w="1120" w:type="dxa"/>
            <w:shd w:val="clear" w:color="auto" w:fill="auto"/>
            <w:noWrap/>
            <w:vAlign w:val="bottom"/>
            <w:hideMark/>
          </w:tcPr>
          <w:p w14:paraId="3241592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1005FAD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5075FE5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59AB852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61DA09BB" w14:textId="77777777" w:rsidTr="00325031">
        <w:trPr>
          <w:gridAfter w:val="1"/>
          <w:wAfter w:w="7" w:type="dxa"/>
          <w:trHeight w:val="915"/>
        </w:trPr>
        <w:tc>
          <w:tcPr>
            <w:tcW w:w="742" w:type="dxa"/>
            <w:shd w:val="clear" w:color="auto" w:fill="auto"/>
            <w:noWrap/>
            <w:hideMark/>
          </w:tcPr>
          <w:p w14:paraId="01898B8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14BB930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Prepare and supply emulsion paint (color to be approved by the Engineer) on all internal walls</w:t>
            </w:r>
          </w:p>
        </w:tc>
        <w:tc>
          <w:tcPr>
            <w:tcW w:w="1120" w:type="dxa"/>
            <w:shd w:val="clear" w:color="auto" w:fill="auto"/>
            <w:noWrap/>
            <w:vAlign w:val="bottom"/>
            <w:hideMark/>
          </w:tcPr>
          <w:p w14:paraId="7B03BE6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20.00</w:t>
            </w:r>
          </w:p>
        </w:tc>
        <w:tc>
          <w:tcPr>
            <w:tcW w:w="730" w:type="dxa"/>
            <w:shd w:val="clear" w:color="auto" w:fill="auto"/>
            <w:noWrap/>
            <w:vAlign w:val="bottom"/>
            <w:hideMark/>
          </w:tcPr>
          <w:p w14:paraId="59ACFC8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5C60AD9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3F179C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5DFEDBD8" w14:textId="77777777" w:rsidTr="00325031">
        <w:trPr>
          <w:gridAfter w:val="1"/>
          <w:wAfter w:w="7" w:type="dxa"/>
          <w:trHeight w:val="828"/>
        </w:trPr>
        <w:tc>
          <w:tcPr>
            <w:tcW w:w="742" w:type="dxa"/>
            <w:shd w:val="clear" w:color="auto" w:fill="auto"/>
            <w:noWrap/>
            <w:hideMark/>
          </w:tcPr>
          <w:p w14:paraId="04B4327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hideMark/>
          </w:tcPr>
          <w:p w14:paraId="100199F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Sandblasting (on all external walls leaving out the areas for artwork) as specified in the or directed by the Engineer</w:t>
            </w:r>
          </w:p>
        </w:tc>
        <w:tc>
          <w:tcPr>
            <w:tcW w:w="1120" w:type="dxa"/>
            <w:shd w:val="clear" w:color="auto" w:fill="auto"/>
            <w:noWrap/>
            <w:vAlign w:val="bottom"/>
            <w:hideMark/>
          </w:tcPr>
          <w:p w14:paraId="287B4C5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24.00</w:t>
            </w:r>
          </w:p>
        </w:tc>
        <w:tc>
          <w:tcPr>
            <w:tcW w:w="730" w:type="dxa"/>
            <w:shd w:val="clear" w:color="auto" w:fill="auto"/>
            <w:noWrap/>
            <w:vAlign w:val="bottom"/>
            <w:hideMark/>
          </w:tcPr>
          <w:p w14:paraId="1D2BF89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3AEBF2E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08D13C3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982F38B" w14:textId="77777777" w:rsidTr="00325031">
        <w:trPr>
          <w:gridAfter w:val="1"/>
          <w:wAfter w:w="7" w:type="dxa"/>
          <w:trHeight w:val="828"/>
        </w:trPr>
        <w:tc>
          <w:tcPr>
            <w:tcW w:w="742" w:type="dxa"/>
            <w:shd w:val="clear" w:color="auto" w:fill="auto"/>
            <w:noWrap/>
            <w:hideMark/>
          </w:tcPr>
          <w:p w14:paraId="1544E89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C</w:t>
            </w:r>
          </w:p>
        </w:tc>
        <w:tc>
          <w:tcPr>
            <w:tcW w:w="4220" w:type="dxa"/>
            <w:shd w:val="clear" w:color="auto" w:fill="auto"/>
            <w:hideMark/>
          </w:tcPr>
          <w:p w14:paraId="0F9B39F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Metal burglary door and other metal work (3 coats anti-rust finished with approved color as directed by Engineer</w:t>
            </w:r>
          </w:p>
        </w:tc>
        <w:tc>
          <w:tcPr>
            <w:tcW w:w="1120" w:type="dxa"/>
            <w:shd w:val="clear" w:color="auto" w:fill="auto"/>
            <w:noWrap/>
            <w:vAlign w:val="bottom"/>
            <w:hideMark/>
          </w:tcPr>
          <w:p w14:paraId="510B045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2EB2F22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LS</w:t>
            </w:r>
          </w:p>
        </w:tc>
        <w:tc>
          <w:tcPr>
            <w:tcW w:w="1280" w:type="dxa"/>
            <w:shd w:val="clear" w:color="auto" w:fill="auto"/>
            <w:noWrap/>
            <w:vAlign w:val="bottom"/>
            <w:hideMark/>
          </w:tcPr>
          <w:p w14:paraId="2201570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2874879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243F4C1" w14:textId="77777777" w:rsidTr="00325031">
        <w:trPr>
          <w:gridAfter w:val="1"/>
          <w:wAfter w:w="7" w:type="dxa"/>
          <w:trHeight w:val="276"/>
        </w:trPr>
        <w:tc>
          <w:tcPr>
            <w:tcW w:w="742" w:type="dxa"/>
            <w:shd w:val="clear" w:color="auto" w:fill="auto"/>
            <w:noWrap/>
            <w:hideMark/>
          </w:tcPr>
          <w:p w14:paraId="4FC5D1B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D</w:t>
            </w:r>
          </w:p>
        </w:tc>
        <w:tc>
          <w:tcPr>
            <w:tcW w:w="4220" w:type="dxa"/>
            <w:shd w:val="clear" w:color="auto" w:fill="auto"/>
            <w:hideMark/>
          </w:tcPr>
          <w:p w14:paraId="730C535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roofErr w:type="gramStart"/>
            <w:r w:rsidRPr="00C16D7C">
              <w:rPr>
                <w:rFonts w:eastAsia="Times New Roman"/>
                <w:color w:val="auto"/>
                <w:sz w:val="22"/>
                <w:szCs w:val="22"/>
                <w:lang w:val="en-US"/>
              </w:rPr>
              <w:t>Art work</w:t>
            </w:r>
            <w:proofErr w:type="gramEnd"/>
          </w:p>
        </w:tc>
        <w:tc>
          <w:tcPr>
            <w:tcW w:w="1120" w:type="dxa"/>
            <w:shd w:val="clear" w:color="auto" w:fill="auto"/>
            <w:noWrap/>
            <w:vAlign w:val="bottom"/>
            <w:hideMark/>
          </w:tcPr>
          <w:p w14:paraId="3AE6315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2BFF661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LS</w:t>
            </w:r>
          </w:p>
        </w:tc>
        <w:tc>
          <w:tcPr>
            <w:tcW w:w="1280" w:type="dxa"/>
            <w:shd w:val="clear" w:color="auto" w:fill="auto"/>
            <w:noWrap/>
            <w:vAlign w:val="bottom"/>
            <w:hideMark/>
          </w:tcPr>
          <w:p w14:paraId="7FFD576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50DECD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2C5BD6E" w14:textId="77777777" w:rsidTr="00325031">
        <w:trPr>
          <w:gridAfter w:val="1"/>
          <w:wAfter w:w="7" w:type="dxa"/>
          <w:trHeight w:val="276"/>
        </w:trPr>
        <w:tc>
          <w:tcPr>
            <w:tcW w:w="742" w:type="dxa"/>
            <w:shd w:val="clear" w:color="auto" w:fill="auto"/>
            <w:noWrap/>
            <w:hideMark/>
          </w:tcPr>
          <w:p w14:paraId="34118B9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20252D3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Accessories</w:t>
            </w:r>
          </w:p>
        </w:tc>
        <w:tc>
          <w:tcPr>
            <w:tcW w:w="1120" w:type="dxa"/>
            <w:shd w:val="clear" w:color="auto" w:fill="auto"/>
            <w:noWrap/>
            <w:vAlign w:val="bottom"/>
            <w:hideMark/>
          </w:tcPr>
          <w:p w14:paraId="4D459A5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023F986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5CC6B79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E7D94E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A6715F8" w14:textId="77777777" w:rsidTr="00325031">
        <w:trPr>
          <w:gridAfter w:val="1"/>
          <w:wAfter w:w="7" w:type="dxa"/>
          <w:trHeight w:val="552"/>
        </w:trPr>
        <w:tc>
          <w:tcPr>
            <w:tcW w:w="742" w:type="dxa"/>
            <w:shd w:val="clear" w:color="auto" w:fill="auto"/>
            <w:noWrap/>
            <w:hideMark/>
          </w:tcPr>
          <w:p w14:paraId="3700ED3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39984E8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Provision of bucket for the toilet (minimum of 7 </w:t>
            </w:r>
            <w:proofErr w:type="spellStart"/>
            <w:r w:rsidRPr="00C16D7C">
              <w:rPr>
                <w:rFonts w:eastAsia="Times New Roman"/>
                <w:color w:val="auto"/>
                <w:sz w:val="22"/>
                <w:szCs w:val="22"/>
                <w:lang w:val="en-US"/>
              </w:rPr>
              <w:t>litres</w:t>
            </w:r>
            <w:proofErr w:type="spellEnd"/>
            <w:r w:rsidRPr="00C16D7C">
              <w:rPr>
                <w:rFonts w:eastAsia="Times New Roman"/>
                <w:color w:val="auto"/>
                <w:sz w:val="22"/>
                <w:szCs w:val="22"/>
                <w:lang w:val="en-US"/>
              </w:rPr>
              <w:t>)</w:t>
            </w:r>
          </w:p>
        </w:tc>
        <w:tc>
          <w:tcPr>
            <w:tcW w:w="1120" w:type="dxa"/>
            <w:shd w:val="clear" w:color="auto" w:fill="auto"/>
            <w:noWrap/>
            <w:vAlign w:val="bottom"/>
            <w:hideMark/>
          </w:tcPr>
          <w:p w14:paraId="2309C08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3.00</w:t>
            </w:r>
          </w:p>
        </w:tc>
        <w:tc>
          <w:tcPr>
            <w:tcW w:w="730" w:type="dxa"/>
            <w:shd w:val="clear" w:color="auto" w:fill="auto"/>
            <w:noWrap/>
            <w:vAlign w:val="bottom"/>
            <w:hideMark/>
          </w:tcPr>
          <w:p w14:paraId="482BBDF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51231B5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ADCF9C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2A7FBDA7" w14:textId="77777777" w:rsidTr="00325031">
        <w:trPr>
          <w:gridAfter w:val="1"/>
          <w:wAfter w:w="7" w:type="dxa"/>
          <w:trHeight w:val="276"/>
        </w:trPr>
        <w:tc>
          <w:tcPr>
            <w:tcW w:w="742" w:type="dxa"/>
            <w:shd w:val="clear" w:color="auto" w:fill="auto"/>
            <w:noWrap/>
            <w:hideMark/>
          </w:tcPr>
          <w:p w14:paraId="7FC29A4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hideMark/>
          </w:tcPr>
          <w:p w14:paraId="67A608D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Provision of Kettle for the toilet</w:t>
            </w:r>
          </w:p>
        </w:tc>
        <w:tc>
          <w:tcPr>
            <w:tcW w:w="1120" w:type="dxa"/>
            <w:shd w:val="clear" w:color="auto" w:fill="auto"/>
            <w:noWrap/>
            <w:vAlign w:val="bottom"/>
            <w:hideMark/>
          </w:tcPr>
          <w:p w14:paraId="67AEC30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3.00</w:t>
            </w:r>
          </w:p>
        </w:tc>
        <w:tc>
          <w:tcPr>
            <w:tcW w:w="730" w:type="dxa"/>
            <w:shd w:val="clear" w:color="auto" w:fill="auto"/>
            <w:noWrap/>
            <w:vAlign w:val="bottom"/>
            <w:hideMark/>
          </w:tcPr>
          <w:p w14:paraId="367DAF7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No</w:t>
            </w:r>
          </w:p>
        </w:tc>
        <w:tc>
          <w:tcPr>
            <w:tcW w:w="1280" w:type="dxa"/>
            <w:shd w:val="clear" w:color="auto" w:fill="auto"/>
            <w:noWrap/>
            <w:vAlign w:val="bottom"/>
            <w:hideMark/>
          </w:tcPr>
          <w:p w14:paraId="0EC1A86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6670D8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576D47E6" w14:textId="77777777" w:rsidTr="00325031">
        <w:trPr>
          <w:gridAfter w:val="1"/>
          <w:wAfter w:w="7" w:type="dxa"/>
          <w:trHeight w:val="315"/>
        </w:trPr>
        <w:tc>
          <w:tcPr>
            <w:tcW w:w="742" w:type="dxa"/>
            <w:shd w:val="clear" w:color="auto" w:fill="auto"/>
            <w:noWrap/>
            <w:hideMark/>
          </w:tcPr>
          <w:p w14:paraId="019B8AE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6A6A6"/>
                <w:sz w:val="22"/>
                <w:szCs w:val="22"/>
                <w:lang w:val="en-US"/>
              </w:rPr>
            </w:pPr>
            <w:r w:rsidRPr="00C16D7C">
              <w:rPr>
                <w:rFonts w:eastAsia="Times New Roman"/>
                <w:color w:val="A6A6A6"/>
                <w:sz w:val="22"/>
                <w:szCs w:val="22"/>
                <w:lang w:val="en-US"/>
              </w:rPr>
              <w:t> </w:t>
            </w:r>
          </w:p>
        </w:tc>
        <w:tc>
          <w:tcPr>
            <w:tcW w:w="4220" w:type="dxa"/>
            <w:shd w:val="clear" w:color="auto" w:fill="auto"/>
            <w:hideMark/>
          </w:tcPr>
          <w:p w14:paraId="472DAF7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000000"/>
                <w:sz w:val="22"/>
                <w:szCs w:val="22"/>
                <w:lang w:val="en-US"/>
              </w:rPr>
            </w:pPr>
            <w:r w:rsidRPr="00C16D7C">
              <w:rPr>
                <w:rFonts w:eastAsia="Times New Roman"/>
                <w:b/>
                <w:bCs/>
                <w:i/>
                <w:iCs/>
                <w:color w:val="000000"/>
                <w:sz w:val="22"/>
                <w:szCs w:val="22"/>
                <w:lang w:val="en-US"/>
              </w:rPr>
              <w:t>Superstructure works carried to summary</w:t>
            </w:r>
          </w:p>
        </w:tc>
        <w:tc>
          <w:tcPr>
            <w:tcW w:w="1120" w:type="dxa"/>
            <w:shd w:val="clear" w:color="auto" w:fill="auto"/>
            <w:noWrap/>
            <w:vAlign w:val="bottom"/>
            <w:hideMark/>
          </w:tcPr>
          <w:p w14:paraId="3EB059D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6A6A6"/>
                <w:sz w:val="22"/>
                <w:szCs w:val="22"/>
                <w:lang w:val="en-US"/>
              </w:rPr>
            </w:pPr>
            <w:r w:rsidRPr="00C16D7C">
              <w:rPr>
                <w:rFonts w:eastAsia="Times New Roman"/>
                <w:color w:val="A6A6A6"/>
                <w:sz w:val="22"/>
                <w:szCs w:val="22"/>
                <w:lang w:val="en-US"/>
              </w:rPr>
              <w:t> </w:t>
            </w:r>
          </w:p>
        </w:tc>
        <w:tc>
          <w:tcPr>
            <w:tcW w:w="730" w:type="dxa"/>
            <w:shd w:val="clear" w:color="auto" w:fill="auto"/>
            <w:noWrap/>
            <w:vAlign w:val="bottom"/>
            <w:hideMark/>
          </w:tcPr>
          <w:p w14:paraId="0E747A7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6A6A6"/>
                <w:sz w:val="22"/>
                <w:szCs w:val="22"/>
                <w:lang w:val="en-US"/>
              </w:rPr>
            </w:pPr>
            <w:r w:rsidRPr="00C16D7C">
              <w:rPr>
                <w:rFonts w:eastAsia="Times New Roman"/>
                <w:color w:val="A6A6A6"/>
                <w:sz w:val="22"/>
                <w:szCs w:val="22"/>
                <w:lang w:val="en-US"/>
              </w:rPr>
              <w:t> </w:t>
            </w:r>
          </w:p>
        </w:tc>
        <w:tc>
          <w:tcPr>
            <w:tcW w:w="1280" w:type="dxa"/>
            <w:shd w:val="clear" w:color="auto" w:fill="auto"/>
            <w:noWrap/>
            <w:vAlign w:val="bottom"/>
            <w:hideMark/>
          </w:tcPr>
          <w:p w14:paraId="258AA80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6A6A6"/>
                <w:sz w:val="22"/>
                <w:szCs w:val="22"/>
                <w:lang w:val="en-US"/>
              </w:rPr>
            </w:pPr>
            <w:r w:rsidRPr="00C16D7C">
              <w:rPr>
                <w:rFonts w:eastAsia="Times New Roman"/>
                <w:color w:val="A6A6A6"/>
                <w:sz w:val="22"/>
                <w:szCs w:val="22"/>
                <w:lang w:val="en-US"/>
              </w:rPr>
              <w:t> </w:t>
            </w:r>
          </w:p>
        </w:tc>
        <w:tc>
          <w:tcPr>
            <w:tcW w:w="1580" w:type="dxa"/>
            <w:shd w:val="clear" w:color="000000" w:fill="F2F2F2"/>
            <w:noWrap/>
            <w:vAlign w:val="bottom"/>
          </w:tcPr>
          <w:p w14:paraId="535DFAD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000000"/>
                <w:sz w:val="22"/>
                <w:szCs w:val="22"/>
                <w:lang w:val="en-US"/>
              </w:rPr>
            </w:pPr>
          </w:p>
        </w:tc>
      </w:tr>
      <w:tr w:rsidR="00651308" w:rsidRPr="00C16D7C" w14:paraId="7EE5B123" w14:textId="77777777" w:rsidTr="00325031">
        <w:trPr>
          <w:gridAfter w:val="1"/>
          <w:wAfter w:w="7" w:type="dxa"/>
          <w:trHeight w:val="276"/>
        </w:trPr>
        <w:tc>
          <w:tcPr>
            <w:tcW w:w="742" w:type="dxa"/>
            <w:shd w:val="clear" w:color="auto" w:fill="auto"/>
            <w:noWrap/>
            <w:hideMark/>
          </w:tcPr>
          <w:p w14:paraId="166C201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ITEM</w:t>
            </w:r>
          </w:p>
        </w:tc>
        <w:tc>
          <w:tcPr>
            <w:tcW w:w="4220" w:type="dxa"/>
            <w:shd w:val="clear" w:color="auto" w:fill="auto"/>
            <w:hideMark/>
          </w:tcPr>
          <w:p w14:paraId="4D16FA0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DESCRIPTION</w:t>
            </w:r>
          </w:p>
        </w:tc>
        <w:tc>
          <w:tcPr>
            <w:tcW w:w="1120" w:type="dxa"/>
            <w:shd w:val="clear" w:color="auto" w:fill="auto"/>
            <w:noWrap/>
            <w:vAlign w:val="bottom"/>
            <w:hideMark/>
          </w:tcPr>
          <w:p w14:paraId="0582ADD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QTY</w:t>
            </w:r>
          </w:p>
        </w:tc>
        <w:tc>
          <w:tcPr>
            <w:tcW w:w="730" w:type="dxa"/>
            <w:shd w:val="clear" w:color="auto" w:fill="auto"/>
            <w:noWrap/>
            <w:vAlign w:val="bottom"/>
            <w:hideMark/>
          </w:tcPr>
          <w:p w14:paraId="01530B8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UNIT</w:t>
            </w:r>
          </w:p>
        </w:tc>
        <w:tc>
          <w:tcPr>
            <w:tcW w:w="1280" w:type="dxa"/>
            <w:shd w:val="clear" w:color="auto" w:fill="auto"/>
            <w:noWrap/>
            <w:vAlign w:val="bottom"/>
            <w:hideMark/>
          </w:tcPr>
          <w:p w14:paraId="69ED593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RATE</w:t>
            </w:r>
          </w:p>
        </w:tc>
        <w:tc>
          <w:tcPr>
            <w:tcW w:w="1580" w:type="dxa"/>
            <w:shd w:val="clear" w:color="auto" w:fill="auto"/>
            <w:noWrap/>
            <w:vAlign w:val="bottom"/>
            <w:hideMark/>
          </w:tcPr>
          <w:p w14:paraId="518538E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AMOUNT</w:t>
            </w:r>
          </w:p>
        </w:tc>
      </w:tr>
      <w:tr w:rsidR="00651308" w:rsidRPr="00C16D7C" w14:paraId="6167153B" w14:textId="77777777" w:rsidTr="00325031">
        <w:trPr>
          <w:gridAfter w:val="1"/>
          <w:wAfter w:w="7" w:type="dxa"/>
          <w:trHeight w:val="720"/>
        </w:trPr>
        <w:tc>
          <w:tcPr>
            <w:tcW w:w="742" w:type="dxa"/>
            <w:shd w:val="clear" w:color="auto" w:fill="auto"/>
            <w:noWrap/>
            <w:hideMark/>
          </w:tcPr>
          <w:p w14:paraId="4CC9922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lastRenderedPageBreak/>
              <w:t> </w:t>
            </w:r>
          </w:p>
        </w:tc>
        <w:tc>
          <w:tcPr>
            <w:tcW w:w="4220" w:type="dxa"/>
            <w:shd w:val="clear" w:color="auto" w:fill="auto"/>
            <w:hideMark/>
          </w:tcPr>
          <w:p w14:paraId="6BF81D7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 xml:space="preserve">DOUBLE VAULT SEPTIC TANK </w:t>
            </w:r>
            <w:r w:rsidRPr="00C16D7C">
              <w:rPr>
                <w:rFonts w:eastAsia="Times New Roman"/>
                <w:color w:val="auto"/>
                <w:sz w:val="22"/>
                <w:szCs w:val="22"/>
                <w:lang w:val="en-US"/>
              </w:rPr>
              <w:t>(Overall dimension 4950mm x 3675mm x2050mm)</w:t>
            </w:r>
          </w:p>
        </w:tc>
        <w:tc>
          <w:tcPr>
            <w:tcW w:w="1120" w:type="dxa"/>
            <w:shd w:val="clear" w:color="auto" w:fill="auto"/>
            <w:noWrap/>
            <w:vAlign w:val="bottom"/>
            <w:hideMark/>
          </w:tcPr>
          <w:p w14:paraId="288EFC0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106863F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0FCF4A5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E63455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2C9771C" w14:textId="77777777" w:rsidTr="00325031">
        <w:trPr>
          <w:gridAfter w:val="1"/>
          <w:wAfter w:w="7" w:type="dxa"/>
          <w:trHeight w:val="552"/>
        </w:trPr>
        <w:tc>
          <w:tcPr>
            <w:tcW w:w="742" w:type="dxa"/>
            <w:shd w:val="clear" w:color="auto" w:fill="auto"/>
            <w:noWrap/>
            <w:hideMark/>
          </w:tcPr>
          <w:p w14:paraId="4AA66C5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A</w:t>
            </w:r>
          </w:p>
        </w:tc>
        <w:tc>
          <w:tcPr>
            <w:tcW w:w="4220" w:type="dxa"/>
            <w:shd w:val="clear" w:color="auto" w:fill="auto"/>
            <w:hideMark/>
          </w:tcPr>
          <w:p w14:paraId="6D976C1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roofErr w:type="spellStart"/>
            <w:r w:rsidRPr="00C16D7C">
              <w:rPr>
                <w:rFonts w:eastAsia="Times New Roman"/>
                <w:color w:val="auto"/>
                <w:sz w:val="22"/>
                <w:szCs w:val="22"/>
                <w:lang w:val="en-US"/>
              </w:rPr>
              <w:t>Exacavtion</w:t>
            </w:r>
            <w:proofErr w:type="spellEnd"/>
            <w:r w:rsidRPr="00C16D7C">
              <w:rPr>
                <w:rFonts w:eastAsia="Times New Roman"/>
                <w:color w:val="auto"/>
                <w:sz w:val="22"/>
                <w:szCs w:val="22"/>
                <w:lang w:val="en-US"/>
              </w:rPr>
              <w:t xml:space="preserve"> of pit size 5400mmx 4125mm x 1825mm</w:t>
            </w:r>
          </w:p>
        </w:tc>
        <w:tc>
          <w:tcPr>
            <w:tcW w:w="1120" w:type="dxa"/>
            <w:shd w:val="clear" w:color="auto" w:fill="auto"/>
            <w:noWrap/>
            <w:vAlign w:val="bottom"/>
            <w:hideMark/>
          </w:tcPr>
          <w:p w14:paraId="651AC5C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000000"/>
                <w:sz w:val="22"/>
                <w:szCs w:val="22"/>
                <w:lang w:val="en-US"/>
              </w:rPr>
            </w:pPr>
            <w:r w:rsidRPr="00C16D7C">
              <w:rPr>
                <w:rFonts w:eastAsia="Times New Roman"/>
                <w:color w:val="000000"/>
                <w:sz w:val="22"/>
                <w:szCs w:val="22"/>
                <w:lang w:val="en-US"/>
              </w:rPr>
              <w:t>41.00</w:t>
            </w:r>
          </w:p>
        </w:tc>
        <w:tc>
          <w:tcPr>
            <w:tcW w:w="730" w:type="dxa"/>
            <w:shd w:val="clear" w:color="auto" w:fill="auto"/>
            <w:noWrap/>
            <w:vAlign w:val="bottom"/>
            <w:hideMark/>
          </w:tcPr>
          <w:p w14:paraId="4F228D9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m3</w:t>
            </w:r>
          </w:p>
        </w:tc>
        <w:tc>
          <w:tcPr>
            <w:tcW w:w="1280" w:type="dxa"/>
            <w:shd w:val="clear" w:color="auto" w:fill="auto"/>
            <w:noWrap/>
            <w:vAlign w:val="bottom"/>
            <w:hideMark/>
          </w:tcPr>
          <w:p w14:paraId="7B9F482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289EE52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2B73A902" w14:textId="77777777" w:rsidTr="00325031">
        <w:trPr>
          <w:gridAfter w:val="1"/>
          <w:wAfter w:w="7" w:type="dxa"/>
          <w:trHeight w:val="552"/>
        </w:trPr>
        <w:tc>
          <w:tcPr>
            <w:tcW w:w="742" w:type="dxa"/>
            <w:shd w:val="clear" w:color="auto" w:fill="auto"/>
            <w:noWrap/>
            <w:hideMark/>
          </w:tcPr>
          <w:p w14:paraId="35EB4FA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B</w:t>
            </w:r>
          </w:p>
        </w:tc>
        <w:tc>
          <w:tcPr>
            <w:tcW w:w="4220" w:type="dxa"/>
            <w:shd w:val="clear" w:color="auto" w:fill="auto"/>
            <w:hideMark/>
          </w:tcPr>
          <w:p w14:paraId="1F5AA10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C16D7C">
              <w:rPr>
                <w:rFonts w:eastAsia="Times New Roman"/>
                <w:color w:val="000000"/>
                <w:sz w:val="22"/>
                <w:szCs w:val="22"/>
                <w:lang w:val="en-US"/>
              </w:rPr>
              <w:t xml:space="preserve">100mm Plain in situ concrete mix (1:2:4 mix, 13mm </w:t>
            </w:r>
            <w:proofErr w:type="spellStart"/>
            <w:r w:rsidRPr="00C16D7C">
              <w:rPr>
                <w:rFonts w:eastAsia="Times New Roman"/>
                <w:color w:val="000000"/>
                <w:sz w:val="22"/>
                <w:szCs w:val="22"/>
                <w:lang w:val="en-US"/>
              </w:rPr>
              <w:t>aggr</w:t>
            </w:r>
            <w:proofErr w:type="spellEnd"/>
            <w:r w:rsidRPr="00C16D7C">
              <w:rPr>
                <w:rFonts w:eastAsia="Times New Roman"/>
                <w:color w:val="000000"/>
                <w:sz w:val="22"/>
                <w:szCs w:val="22"/>
                <w:lang w:val="en-US"/>
              </w:rPr>
              <w:t>.) on tank base</w:t>
            </w:r>
          </w:p>
        </w:tc>
        <w:tc>
          <w:tcPr>
            <w:tcW w:w="1120" w:type="dxa"/>
            <w:shd w:val="clear" w:color="auto" w:fill="auto"/>
            <w:noWrap/>
            <w:vAlign w:val="bottom"/>
            <w:hideMark/>
          </w:tcPr>
          <w:p w14:paraId="72E0D66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4.10</w:t>
            </w:r>
          </w:p>
        </w:tc>
        <w:tc>
          <w:tcPr>
            <w:tcW w:w="730" w:type="dxa"/>
            <w:shd w:val="clear" w:color="auto" w:fill="auto"/>
            <w:noWrap/>
            <w:vAlign w:val="bottom"/>
            <w:hideMark/>
          </w:tcPr>
          <w:p w14:paraId="368DD1C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m3</w:t>
            </w:r>
          </w:p>
        </w:tc>
        <w:tc>
          <w:tcPr>
            <w:tcW w:w="1280" w:type="dxa"/>
            <w:shd w:val="clear" w:color="auto" w:fill="auto"/>
            <w:noWrap/>
            <w:vAlign w:val="bottom"/>
            <w:hideMark/>
          </w:tcPr>
          <w:p w14:paraId="79B4DD0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2A9183A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59A338D0" w14:textId="77777777" w:rsidTr="00325031">
        <w:trPr>
          <w:gridAfter w:val="1"/>
          <w:wAfter w:w="7" w:type="dxa"/>
          <w:trHeight w:val="552"/>
        </w:trPr>
        <w:tc>
          <w:tcPr>
            <w:tcW w:w="742" w:type="dxa"/>
            <w:shd w:val="clear" w:color="auto" w:fill="auto"/>
            <w:noWrap/>
            <w:hideMark/>
          </w:tcPr>
          <w:p w14:paraId="0F276C5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C</w:t>
            </w:r>
          </w:p>
        </w:tc>
        <w:tc>
          <w:tcPr>
            <w:tcW w:w="4220" w:type="dxa"/>
            <w:shd w:val="clear" w:color="auto" w:fill="auto"/>
            <w:hideMark/>
          </w:tcPr>
          <w:p w14:paraId="7673614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C16D7C">
              <w:rPr>
                <w:rFonts w:eastAsia="Times New Roman"/>
                <w:color w:val="000000"/>
                <w:sz w:val="22"/>
                <w:szCs w:val="22"/>
                <w:lang w:val="en-US"/>
              </w:rPr>
              <w:t xml:space="preserve">100mm apron base Plain in situ concrete mix (1:2:4 mix, 13mm </w:t>
            </w:r>
            <w:proofErr w:type="spellStart"/>
            <w:r w:rsidRPr="00C16D7C">
              <w:rPr>
                <w:rFonts w:eastAsia="Times New Roman"/>
                <w:color w:val="000000"/>
                <w:sz w:val="22"/>
                <w:szCs w:val="22"/>
                <w:lang w:val="en-US"/>
              </w:rPr>
              <w:t>aggr</w:t>
            </w:r>
            <w:proofErr w:type="spellEnd"/>
            <w:r w:rsidRPr="00C16D7C">
              <w:rPr>
                <w:rFonts w:eastAsia="Times New Roman"/>
                <w:color w:val="000000"/>
                <w:sz w:val="22"/>
                <w:szCs w:val="22"/>
                <w:lang w:val="en-US"/>
              </w:rPr>
              <w:t>.) on tank base</w:t>
            </w:r>
          </w:p>
        </w:tc>
        <w:tc>
          <w:tcPr>
            <w:tcW w:w="1120" w:type="dxa"/>
            <w:shd w:val="clear" w:color="auto" w:fill="auto"/>
            <w:noWrap/>
            <w:vAlign w:val="bottom"/>
            <w:hideMark/>
          </w:tcPr>
          <w:p w14:paraId="4367B25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0.09</w:t>
            </w:r>
          </w:p>
        </w:tc>
        <w:tc>
          <w:tcPr>
            <w:tcW w:w="730" w:type="dxa"/>
            <w:shd w:val="clear" w:color="auto" w:fill="auto"/>
            <w:noWrap/>
            <w:vAlign w:val="bottom"/>
            <w:hideMark/>
          </w:tcPr>
          <w:p w14:paraId="7C3098E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m3</w:t>
            </w:r>
          </w:p>
        </w:tc>
        <w:tc>
          <w:tcPr>
            <w:tcW w:w="1280" w:type="dxa"/>
            <w:shd w:val="clear" w:color="auto" w:fill="auto"/>
            <w:noWrap/>
            <w:vAlign w:val="bottom"/>
            <w:hideMark/>
          </w:tcPr>
          <w:p w14:paraId="6F65C63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2E71AA6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D042923" w14:textId="77777777" w:rsidTr="00325031">
        <w:trPr>
          <w:gridAfter w:val="1"/>
          <w:wAfter w:w="7" w:type="dxa"/>
          <w:trHeight w:val="828"/>
        </w:trPr>
        <w:tc>
          <w:tcPr>
            <w:tcW w:w="742" w:type="dxa"/>
            <w:shd w:val="clear" w:color="auto" w:fill="auto"/>
            <w:noWrap/>
            <w:hideMark/>
          </w:tcPr>
          <w:p w14:paraId="65C7660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D</w:t>
            </w:r>
          </w:p>
        </w:tc>
        <w:tc>
          <w:tcPr>
            <w:tcW w:w="4220" w:type="dxa"/>
            <w:shd w:val="clear" w:color="auto" w:fill="auto"/>
            <w:hideMark/>
          </w:tcPr>
          <w:p w14:paraId="2DA19B3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C16D7C">
              <w:rPr>
                <w:rFonts w:eastAsia="Times New Roman"/>
                <w:color w:val="000000"/>
                <w:sz w:val="22"/>
                <w:szCs w:val="22"/>
                <w:lang w:val="en-US"/>
              </w:rPr>
              <w:t>225mm thick partition wall (reinforced in situ concrete 1:2:4 mix 19mm aggregate and necessary formwork</w:t>
            </w:r>
          </w:p>
        </w:tc>
        <w:tc>
          <w:tcPr>
            <w:tcW w:w="1120" w:type="dxa"/>
            <w:shd w:val="clear" w:color="auto" w:fill="auto"/>
            <w:noWrap/>
            <w:vAlign w:val="bottom"/>
            <w:hideMark/>
          </w:tcPr>
          <w:p w14:paraId="2BCC7F2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2.20</w:t>
            </w:r>
          </w:p>
        </w:tc>
        <w:tc>
          <w:tcPr>
            <w:tcW w:w="730" w:type="dxa"/>
            <w:shd w:val="clear" w:color="auto" w:fill="auto"/>
            <w:noWrap/>
            <w:vAlign w:val="bottom"/>
            <w:hideMark/>
          </w:tcPr>
          <w:p w14:paraId="5F378DE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m3</w:t>
            </w:r>
          </w:p>
        </w:tc>
        <w:tc>
          <w:tcPr>
            <w:tcW w:w="1280" w:type="dxa"/>
            <w:shd w:val="clear" w:color="auto" w:fill="auto"/>
            <w:noWrap/>
            <w:vAlign w:val="bottom"/>
            <w:hideMark/>
          </w:tcPr>
          <w:p w14:paraId="714CC03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28771F9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A2FEF25" w14:textId="77777777" w:rsidTr="00325031">
        <w:trPr>
          <w:gridAfter w:val="1"/>
          <w:wAfter w:w="7" w:type="dxa"/>
          <w:trHeight w:val="828"/>
        </w:trPr>
        <w:tc>
          <w:tcPr>
            <w:tcW w:w="742" w:type="dxa"/>
            <w:shd w:val="clear" w:color="auto" w:fill="auto"/>
            <w:noWrap/>
            <w:hideMark/>
          </w:tcPr>
          <w:p w14:paraId="23AB2DE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E</w:t>
            </w:r>
          </w:p>
        </w:tc>
        <w:tc>
          <w:tcPr>
            <w:tcW w:w="4220" w:type="dxa"/>
            <w:shd w:val="clear" w:color="auto" w:fill="auto"/>
            <w:hideMark/>
          </w:tcPr>
          <w:p w14:paraId="790C0ED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100mm thick cover slab (reinforced in situ concrete 1:2:4 mix, 19mm aggregate and necessary formwork)</w:t>
            </w:r>
          </w:p>
        </w:tc>
        <w:tc>
          <w:tcPr>
            <w:tcW w:w="1120" w:type="dxa"/>
            <w:shd w:val="clear" w:color="auto" w:fill="auto"/>
            <w:noWrap/>
            <w:vAlign w:val="bottom"/>
            <w:hideMark/>
          </w:tcPr>
          <w:p w14:paraId="5EA242D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1.70</w:t>
            </w:r>
          </w:p>
        </w:tc>
        <w:tc>
          <w:tcPr>
            <w:tcW w:w="730" w:type="dxa"/>
            <w:shd w:val="clear" w:color="auto" w:fill="auto"/>
            <w:noWrap/>
            <w:vAlign w:val="bottom"/>
            <w:hideMark/>
          </w:tcPr>
          <w:p w14:paraId="11EB325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m3</w:t>
            </w:r>
          </w:p>
        </w:tc>
        <w:tc>
          <w:tcPr>
            <w:tcW w:w="1280" w:type="dxa"/>
            <w:shd w:val="clear" w:color="auto" w:fill="auto"/>
            <w:noWrap/>
            <w:vAlign w:val="bottom"/>
            <w:hideMark/>
          </w:tcPr>
          <w:p w14:paraId="06F5D26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F945FE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52103A71" w14:textId="77777777" w:rsidTr="00325031">
        <w:trPr>
          <w:gridAfter w:val="1"/>
          <w:wAfter w:w="7" w:type="dxa"/>
          <w:trHeight w:val="828"/>
        </w:trPr>
        <w:tc>
          <w:tcPr>
            <w:tcW w:w="742" w:type="dxa"/>
            <w:shd w:val="clear" w:color="auto" w:fill="auto"/>
            <w:noWrap/>
            <w:hideMark/>
          </w:tcPr>
          <w:p w14:paraId="3BF62A3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F</w:t>
            </w:r>
          </w:p>
        </w:tc>
        <w:tc>
          <w:tcPr>
            <w:tcW w:w="4220" w:type="dxa"/>
            <w:shd w:val="clear" w:color="auto" w:fill="auto"/>
            <w:hideMark/>
          </w:tcPr>
          <w:p w14:paraId="6DBD8C2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4Nos 600mm x600m x100mm manhole slab (reinforced precast concrete 1:2:4 mix, 19mm aggregate and necessary formwork)</w:t>
            </w:r>
          </w:p>
        </w:tc>
        <w:tc>
          <w:tcPr>
            <w:tcW w:w="1120" w:type="dxa"/>
            <w:shd w:val="clear" w:color="auto" w:fill="auto"/>
            <w:noWrap/>
            <w:vAlign w:val="bottom"/>
            <w:hideMark/>
          </w:tcPr>
          <w:p w14:paraId="1BB621F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0.25</w:t>
            </w:r>
          </w:p>
        </w:tc>
        <w:tc>
          <w:tcPr>
            <w:tcW w:w="730" w:type="dxa"/>
            <w:shd w:val="clear" w:color="auto" w:fill="auto"/>
            <w:noWrap/>
            <w:vAlign w:val="bottom"/>
            <w:hideMark/>
          </w:tcPr>
          <w:p w14:paraId="3541AEF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m3</w:t>
            </w:r>
          </w:p>
        </w:tc>
        <w:tc>
          <w:tcPr>
            <w:tcW w:w="1280" w:type="dxa"/>
            <w:shd w:val="clear" w:color="auto" w:fill="auto"/>
            <w:noWrap/>
            <w:vAlign w:val="bottom"/>
            <w:hideMark/>
          </w:tcPr>
          <w:p w14:paraId="33E1EFF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7DC0372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333BAD74" w14:textId="77777777" w:rsidTr="00325031">
        <w:trPr>
          <w:gridAfter w:val="1"/>
          <w:wAfter w:w="7" w:type="dxa"/>
          <w:trHeight w:val="828"/>
        </w:trPr>
        <w:tc>
          <w:tcPr>
            <w:tcW w:w="742" w:type="dxa"/>
            <w:shd w:val="clear" w:color="auto" w:fill="auto"/>
            <w:noWrap/>
            <w:hideMark/>
          </w:tcPr>
          <w:p w14:paraId="539EDD4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G</w:t>
            </w:r>
          </w:p>
        </w:tc>
        <w:tc>
          <w:tcPr>
            <w:tcW w:w="4220" w:type="dxa"/>
            <w:shd w:val="clear" w:color="auto" w:fill="auto"/>
            <w:hideMark/>
          </w:tcPr>
          <w:p w14:paraId="109C2A5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225mm sandcrete solid block filled with weak concrete in tank walls including partitions built in cement mortar (1:4)</w:t>
            </w:r>
          </w:p>
        </w:tc>
        <w:tc>
          <w:tcPr>
            <w:tcW w:w="1120" w:type="dxa"/>
            <w:shd w:val="clear" w:color="auto" w:fill="auto"/>
            <w:noWrap/>
            <w:vAlign w:val="bottom"/>
            <w:hideMark/>
          </w:tcPr>
          <w:p w14:paraId="5211FA6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35.20</w:t>
            </w:r>
          </w:p>
        </w:tc>
        <w:tc>
          <w:tcPr>
            <w:tcW w:w="730" w:type="dxa"/>
            <w:shd w:val="clear" w:color="auto" w:fill="auto"/>
            <w:noWrap/>
            <w:vAlign w:val="bottom"/>
            <w:hideMark/>
          </w:tcPr>
          <w:p w14:paraId="16BFA88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51B1AAA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27EC671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868D280" w14:textId="77777777" w:rsidTr="00325031">
        <w:trPr>
          <w:gridAfter w:val="1"/>
          <w:wAfter w:w="7" w:type="dxa"/>
          <w:trHeight w:val="552"/>
        </w:trPr>
        <w:tc>
          <w:tcPr>
            <w:tcW w:w="742" w:type="dxa"/>
            <w:shd w:val="clear" w:color="auto" w:fill="auto"/>
            <w:noWrap/>
            <w:hideMark/>
          </w:tcPr>
          <w:p w14:paraId="137A1BA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H</w:t>
            </w:r>
          </w:p>
        </w:tc>
        <w:tc>
          <w:tcPr>
            <w:tcW w:w="4220" w:type="dxa"/>
            <w:shd w:val="clear" w:color="auto" w:fill="auto"/>
            <w:hideMark/>
          </w:tcPr>
          <w:p w14:paraId="4E83875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25mm thick cement and sand (1:4) render on block walls </w:t>
            </w:r>
          </w:p>
        </w:tc>
        <w:tc>
          <w:tcPr>
            <w:tcW w:w="1120" w:type="dxa"/>
            <w:shd w:val="clear" w:color="auto" w:fill="auto"/>
            <w:noWrap/>
            <w:vAlign w:val="bottom"/>
            <w:hideMark/>
          </w:tcPr>
          <w:p w14:paraId="26EC253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35.20</w:t>
            </w:r>
          </w:p>
        </w:tc>
        <w:tc>
          <w:tcPr>
            <w:tcW w:w="730" w:type="dxa"/>
            <w:shd w:val="clear" w:color="auto" w:fill="auto"/>
            <w:noWrap/>
            <w:vAlign w:val="bottom"/>
            <w:hideMark/>
          </w:tcPr>
          <w:p w14:paraId="4C5C9E8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183B4C7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5F0F80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0FB7D5A9" w14:textId="77777777" w:rsidTr="00325031">
        <w:trPr>
          <w:gridAfter w:val="1"/>
          <w:wAfter w:w="7" w:type="dxa"/>
          <w:trHeight w:val="552"/>
        </w:trPr>
        <w:tc>
          <w:tcPr>
            <w:tcW w:w="742" w:type="dxa"/>
            <w:shd w:val="clear" w:color="auto" w:fill="auto"/>
            <w:noWrap/>
            <w:hideMark/>
          </w:tcPr>
          <w:p w14:paraId="6860792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I</w:t>
            </w:r>
          </w:p>
        </w:tc>
        <w:tc>
          <w:tcPr>
            <w:tcW w:w="4220" w:type="dxa"/>
            <w:shd w:val="clear" w:color="auto" w:fill="auto"/>
            <w:hideMark/>
          </w:tcPr>
          <w:p w14:paraId="5814A25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Plumbing works including all accessories as detailed in the drawing</w:t>
            </w:r>
          </w:p>
        </w:tc>
        <w:tc>
          <w:tcPr>
            <w:tcW w:w="1120" w:type="dxa"/>
            <w:shd w:val="clear" w:color="auto" w:fill="auto"/>
            <w:noWrap/>
            <w:vAlign w:val="bottom"/>
            <w:hideMark/>
          </w:tcPr>
          <w:p w14:paraId="2AA5916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2CC8823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LS</w:t>
            </w:r>
          </w:p>
        </w:tc>
        <w:tc>
          <w:tcPr>
            <w:tcW w:w="1280" w:type="dxa"/>
            <w:shd w:val="clear" w:color="auto" w:fill="auto"/>
            <w:noWrap/>
            <w:vAlign w:val="bottom"/>
            <w:hideMark/>
          </w:tcPr>
          <w:p w14:paraId="2338A21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EAE4C7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9456960" w14:textId="77777777" w:rsidTr="00325031">
        <w:trPr>
          <w:gridAfter w:val="1"/>
          <w:wAfter w:w="7" w:type="dxa"/>
          <w:trHeight w:val="552"/>
        </w:trPr>
        <w:tc>
          <w:tcPr>
            <w:tcW w:w="742" w:type="dxa"/>
            <w:shd w:val="clear" w:color="auto" w:fill="auto"/>
            <w:noWrap/>
            <w:hideMark/>
          </w:tcPr>
          <w:p w14:paraId="1A8C6DD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J</w:t>
            </w:r>
          </w:p>
        </w:tc>
        <w:tc>
          <w:tcPr>
            <w:tcW w:w="4220" w:type="dxa"/>
            <w:shd w:val="clear" w:color="auto" w:fill="auto"/>
            <w:hideMark/>
          </w:tcPr>
          <w:p w14:paraId="185F9D5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Backfill pebbles/broken blocks around and inside the pit </w:t>
            </w:r>
          </w:p>
        </w:tc>
        <w:tc>
          <w:tcPr>
            <w:tcW w:w="1120" w:type="dxa"/>
            <w:shd w:val="clear" w:color="auto" w:fill="auto"/>
            <w:noWrap/>
            <w:vAlign w:val="bottom"/>
            <w:hideMark/>
          </w:tcPr>
          <w:p w14:paraId="2723D53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30.00</w:t>
            </w:r>
          </w:p>
        </w:tc>
        <w:tc>
          <w:tcPr>
            <w:tcW w:w="730" w:type="dxa"/>
            <w:shd w:val="clear" w:color="auto" w:fill="auto"/>
            <w:noWrap/>
            <w:vAlign w:val="bottom"/>
            <w:hideMark/>
          </w:tcPr>
          <w:p w14:paraId="24B78B2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m3</w:t>
            </w:r>
          </w:p>
        </w:tc>
        <w:tc>
          <w:tcPr>
            <w:tcW w:w="1280" w:type="dxa"/>
            <w:shd w:val="clear" w:color="auto" w:fill="auto"/>
            <w:noWrap/>
            <w:vAlign w:val="bottom"/>
            <w:hideMark/>
          </w:tcPr>
          <w:p w14:paraId="3063224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6626CAF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790834D7" w14:textId="77777777" w:rsidTr="00325031">
        <w:trPr>
          <w:gridAfter w:val="1"/>
          <w:wAfter w:w="7" w:type="dxa"/>
          <w:trHeight w:val="828"/>
        </w:trPr>
        <w:tc>
          <w:tcPr>
            <w:tcW w:w="742" w:type="dxa"/>
            <w:shd w:val="clear" w:color="auto" w:fill="auto"/>
            <w:noWrap/>
            <w:hideMark/>
          </w:tcPr>
          <w:p w14:paraId="76E88D8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K</w:t>
            </w:r>
          </w:p>
        </w:tc>
        <w:tc>
          <w:tcPr>
            <w:tcW w:w="4220" w:type="dxa"/>
            <w:shd w:val="clear" w:color="auto" w:fill="auto"/>
            <w:hideMark/>
          </w:tcPr>
          <w:p w14:paraId="528B0F7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 xml:space="preserve">225mm thick hollow </w:t>
            </w:r>
            <w:proofErr w:type="spellStart"/>
            <w:r w:rsidRPr="00C16D7C">
              <w:rPr>
                <w:rFonts w:eastAsia="Times New Roman"/>
                <w:color w:val="auto"/>
                <w:sz w:val="22"/>
                <w:szCs w:val="22"/>
                <w:lang w:val="en-US"/>
              </w:rPr>
              <w:t>sancrete</w:t>
            </w:r>
            <w:proofErr w:type="spellEnd"/>
            <w:r w:rsidRPr="00C16D7C">
              <w:rPr>
                <w:rFonts w:eastAsia="Times New Roman"/>
                <w:color w:val="auto"/>
                <w:sz w:val="22"/>
                <w:szCs w:val="22"/>
                <w:lang w:val="en-US"/>
              </w:rPr>
              <w:t xml:space="preserve"> block with weep holes (9mm high all round in tank walls built in cement mortar (1:4)</w:t>
            </w:r>
          </w:p>
        </w:tc>
        <w:tc>
          <w:tcPr>
            <w:tcW w:w="1120" w:type="dxa"/>
            <w:shd w:val="clear" w:color="auto" w:fill="auto"/>
            <w:noWrap/>
            <w:vAlign w:val="bottom"/>
            <w:hideMark/>
          </w:tcPr>
          <w:p w14:paraId="3BDE5AA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18.00</w:t>
            </w:r>
          </w:p>
        </w:tc>
        <w:tc>
          <w:tcPr>
            <w:tcW w:w="730" w:type="dxa"/>
            <w:shd w:val="clear" w:color="auto" w:fill="auto"/>
            <w:noWrap/>
            <w:vAlign w:val="bottom"/>
            <w:hideMark/>
          </w:tcPr>
          <w:p w14:paraId="5C4942A9"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018F46D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709E03E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41743256" w14:textId="77777777" w:rsidTr="00325031">
        <w:trPr>
          <w:gridAfter w:val="1"/>
          <w:wAfter w:w="7" w:type="dxa"/>
          <w:trHeight w:val="552"/>
        </w:trPr>
        <w:tc>
          <w:tcPr>
            <w:tcW w:w="742" w:type="dxa"/>
            <w:shd w:val="clear" w:color="auto" w:fill="auto"/>
            <w:noWrap/>
            <w:hideMark/>
          </w:tcPr>
          <w:p w14:paraId="4AE020F4"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L</w:t>
            </w:r>
          </w:p>
        </w:tc>
        <w:tc>
          <w:tcPr>
            <w:tcW w:w="4220" w:type="dxa"/>
            <w:shd w:val="clear" w:color="auto" w:fill="auto"/>
            <w:hideMark/>
          </w:tcPr>
          <w:p w14:paraId="135D0C6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C16D7C">
              <w:rPr>
                <w:rFonts w:eastAsia="Times New Roman"/>
                <w:color w:val="auto"/>
                <w:sz w:val="22"/>
                <w:szCs w:val="22"/>
                <w:lang w:val="en-US"/>
              </w:rPr>
              <w:t>Covering of the weepholes with zinc to prevent short - circuiting</w:t>
            </w:r>
          </w:p>
        </w:tc>
        <w:tc>
          <w:tcPr>
            <w:tcW w:w="1120" w:type="dxa"/>
            <w:shd w:val="clear" w:color="auto" w:fill="auto"/>
            <w:noWrap/>
            <w:vAlign w:val="bottom"/>
            <w:hideMark/>
          </w:tcPr>
          <w:p w14:paraId="73B29EF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18.00</w:t>
            </w:r>
          </w:p>
        </w:tc>
        <w:tc>
          <w:tcPr>
            <w:tcW w:w="730" w:type="dxa"/>
            <w:shd w:val="clear" w:color="auto" w:fill="auto"/>
            <w:noWrap/>
            <w:vAlign w:val="bottom"/>
            <w:hideMark/>
          </w:tcPr>
          <w:p w14:paraId="268A579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m2</w:t>
            </w:r>
          </w:p>
        </w:tc>
        <w:tc>
          <w:tcPr>
            <w:tcW w:w="1280" w:type="dxa"/>
            <w:shd w:val="clear" w:color="auto" w:fill="auto"/>
            <w:noWrap/>
            <w:vAlign w:val="bottom"/>
            <w:hideMark/>
          </w:tcPr>
          <w:p w14:paraId="244FAD5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1FBA199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358C3ED2" w14:textId="77777777" w:rsidTr="00325031">
        <w:trPr>
          <w:gridAfter w:val="1"/>
          <w:wAfter w:w="7" w:type="dxa"/>
          <w:trHeight w:val="276"/>
        </w:trPr>
        <w:tc>
          <w:tcPr>
            <w:tcW w:w="742" w:type="dxa"/>
            <w:shd w:val="clear" w:color="auto" w:fill="auto"/>
            <w:noWrap/>
            <w:hideMark/>
          </w:tcPr>
          <w:p w14:paraId="21BBD27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3D8665DE"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auto"/>
                <w:sz w:val="22"/>
                <w:szCs w:val="22"/>
                <w:lang w:val="en-US"/>
              </w:rPr>
            </w:pPr>
            <w:r w:rsidRPr="00C16D7C">
              <w:rPr>
                <w:rFonts w:eastAsia="Times New Roman"/>
                <w:b/>
                <w:bCs/>
                <w:i/>
                <w:iCs/>
                <w:color w:val="auto"/>
                <w:sz w:val="22"/>
                <w:szCs w:val="22"/>
                <w:lang w:val="en-US"/>
              </w:rPr>
              <w:t>Septic Tank works carried to Summary</w:t>
            </w:r>
          </w:p>
        </w:tc>
        <w:tc>
          <w:tcPr>
            <w:tcW w:w="1120" w:type="dxa"/>
            <w:shd w:val="clear" w:color="auto" w:fill="auto"/>
            <w:noWrap/>
            <w:vAlign w:val="bottom"/>
            <w:hideMark/>
          </w:tcPr>
          <w:p w14:paraId="67FEBD6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32B5FF4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0B0E0F5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570702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p>
        </w:tc>
      </w:tr>
      <w:tr w:rsidR="00651308" w:rsidRPr="00C16D7C" w14:paraId="2A1179F5" w14:textId="77777777" w:rsidTr="00325031">
        <w:trPr>
          <w:gridAfter w:val="1"/>
          <w:wAfter w:w="7" w:type="dxa"/>
          <w:trHeight w:val="276"/>
        </w:trPr>
        <w:tc>
          <w:tcPr>
            <w:tcW w:w="742" w:type="dxa"/>
            <w:shd w:val="clear" w:color="auto" w:fill="auto"/>
            <w:hideMark/>
          </w:tcPr>
          <w:p w14:paraId="6052DB4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65B2F63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SUMMARY OF WORKS</w:t>
            </w:r>
          </w:p>
        </w:tc>
        <w:tc>
          <w:tcPr>
            <w:tcW w:w="1120" w:type="dxa"/>
            <w:shd w:val="clear" w:color="auto" w:fill="auto"/>
            <w:vAlign w:val="bottom"/>
            <w:hideMark/>
          </w:tcPr>
          <w:p w14:paraId="1D9CFB3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vAlign w:val="bottom"/>
            <w:hideMark/>
          </w:tcPr>
          <w:p w14:paraId="2A5D64C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vAlign w:val="bottom"/>
            <w:hideMark/>
          </w:tcPr>
          <w:p w14:paraId="5BEF5E2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vAlign w:val="bottom"/>
            <w:hideMark/>
          </w:tcPr>
          <w:p w14:paraId="08FB41A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r>
      <w:tr w:rsidR="00651308" w:rsidRPr="00C16D7C" w14:paraId="6FB490F5" w14:textId="77777777" w:rsidTr="00325031">
        <w:trPr>
          <w:gridAfter w:val="1"/>
          <w:wAfter w:w="7" w:type="dxa"/>
          <w:trHeight w:val="45"/>
        </w:trPr>
        <w:tc>
          <w:tcPr>
            <w:tcW w:w="742" w:type="dxa"/>
            <w:shd w:val="clear" w:color="auto" w:fill="auto"/>
            <w:hideMark/>
          </w:tcPr>
          <w:p w14:paraId="7B8075E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4220" w:type="dxa"/>
            <w:shd w:val="clear" w:color="auto" w:fill="auto"/>
            <w:hideMark/>
          </w:tcPr>
          <w:p w14:paraId="0A373CB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120" w:type="dxa"/>
            <w:shd w:val="clear" w:color="auto" w:fill="auto"/>
            <w:vAlign w:val="bottom"/>
            <w:hideMark/>
          </w:tcPr>
          <w:p w14:paraId="042000D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vAlign w:val="bottom"/>
            <w:hideMark/>
          </w:tcPr>
          <w:p w14:paraId="5ACCBD8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vAlign w:val="bottom"/>
            <w:hideMark/>
          </w:tcPr>
          <w:p w14:paraId="7B8EB45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vAlign w:val="bottom"/>
            <w:hideMark/>
          </w:tcPr>
          <w:p w14:paraId="2CA9231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r>
      <w:tr w:rsidR="00651308" w:rsidRPr="00C16D7C" w14:paraId="04B00A6B" w14:textId="77777777" w:rsidTr="00325031">
        <w:trPr>
          <w:gridAfter w:val="1"/>
          <w:wAfter w:w="7" w:type="dxa"/>
          <w:trHeight w:val="276"/>
        </w:trPr>
        <w:tc>
          <w:tcPr>
            <w:tcW w:w="742" w:type="dxa"/>
            <w:shd w:val="clear" w:color="auto" w:fill="auto"/>
            <w:noWrap/>
            <w:hideMark/>
          </w:tcPr>
          <w:p w14:paraId="7D29F22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ITEM</w:t>
            </w:r>
          </w:p>
        </w:tc>
        <w:tc>
          <w:tcPr>
            <w:tcW w:w="4220" w:type="dxa"/>
            <w:shd w:val="clear" w:color="auto" w:fill="auto"/>
            <w:hideMark/>
          </w:tcPr>
          <w:p w14:paraId="4D3B926A"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DESCRIPTION</w:t>
            </w:r>
          </w:p>
        </w:tc>
        <w:tc>
          <w:tcPr>
            <w:tcW w:w="1120" w:type="dxa"/>
            <w:shd w:val="clear" w:color="auto" w:fill="auto"/>
            <w:noWrap/>
            <w:vAlign w:val="bottom"/>
            <w:hideMark/>
          </w:tcPr>
          <w:p w14:paraId="016CDB0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 </w:t>
            </w:r>
          </w:p>
        </w:tc>
        <w:tc>
          <w:tcPr>
            <w:tcW w:w="730" w:type="dxa"/>
            <w:shd w:val="clear" w:color="auto" w:fill="auto"/>
            <w:noWrap/>
            <w:vAlign w:val="bottom"/>
            <w:hideMark/>
          </w:tcPr>
          <w:p w14:paraId="481B724F"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 </w:t>
            </w:r>
          </w:p>
        </w:tc>
        <w:tc>
          <w:tcPr>
            <w:tcW w:w="1280" w:type="dxa"/>
            <w:shd w:val="clear" w:color="auto" w:fill="auto"/>
            <w:noWrap/>
            <w:vAlign w:val="bottom"/>
            <w:hideMark/>
          </w:tcPr>
          <w:p w14:paraId="5FFD279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b/>
                <w:bCs/>
                <w:color w:val="auto"/>
                <w:sz w:val="22"/>
                <w:szCs w:val="22"/>
                <w:lang w:val="en-US"/>
              </w:rPr>
            </w:pPr>
            <w:r w:rsidRPr="00C16D7C">
              <w:rPr>
                <w:rFonts w:eastAsia="Times New Roman"/>
                <w:b/>
                <w:bCs/>
                <w:color w:val="auto"/>
                <w:sz w:val="22"/>
                <w:szCs w:val="22"/>
                <w:lang w:val="en-US"/>
              </w:rPr>
              <w:t> </w:t>
            </w:r>
          </w:p>
        </w:tc>
        <w:tc>
          <w:tcPr>
            <w:tcW w:w="1580" w:type="dxa"/>
            <w:shd w:val="clear" w:color="auto" w:fill="auto"/>
            <w:noWrap/>
            <w:vAlign w:val="bottom"/>
            <w:hideMark/>
          </w:tcPr>
          <w:p w14:paraId="0DE426C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AMOUNT</w:t>
            </w:r>
          </w:p>
        </w:tc>
      </w:tr>
      <w:tr w:rsidR="00651308" w:rsidRPr="00C16D7C" w14:paraId="16103A97" w14:textId="77777777" w:rsidTr="00325031">
        <w:trPr>
          <w:gridAfter w:val="1"/>
          <w:wAfter w:w="7" w:type="dxa"/>
          <w:trHeight w:val="276"/>
        </w:trPr>
        <w:tc>
          <w:tcPr>
            <w:tcW w:w="742" w:type="dxa"/>
            <w:shd w:val="clear" w:color="auto" w:fill="auto"/>
            <w:noWrap/>
            <w:hideMark/>
          </w:tcPr>
          <w:p w14:paraId="708C5CD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1.00</w:t>
            </w:r>
          </w:p>
        </w:tc>
        <w:tc>
          <w:tcPr>
            <w:tcW w:w="4220" w:type="dxa"/>
            <w:shd w:val="clear" w:color="auto" w:fill="auto"/>
            <w:hideMark/>
          </w:tcPr>
          <w:p w14:paraId="53D2D09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PRELIMINARIES</w:t>
            </w:r>
          </w:p>
        </w:tc>
        <w:tc>
          <w:tcPr>
            <w:tcW w:w="1120" w:type="dxa"/>
            <w:shd w:val="clear" w:color="auto" w:fill="auto"/>
            <w:noWrap/>
            <w:vAlign w:val="bottom"/>
            <w:hideMark/>
          </w:tcPr>
          <w:p w14:paraId="59991017"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600B170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247F24C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3CB20FAD"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37CE53FF" w14:textId="77777777" w:rsidTr="00325031">
        <w:trPr>
          <w:gridAfter w:val="1"/>
          <w:wAfter w:w="7" w:type="dxa"/>
          <w:trHeight w:val="390"/>
        </w:trPr>
        <w:tc>
          <w:tcPr>
            <w:tcW w:w="742" w:type="dxa"/>
            <w:shd w:val="clear" w:color="auto" w:fill="auto"/>
            <w:noWrap/>
            <w:hideMark/>
          </w:tcPr>
          <w:p w14:paraId="07A4651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2.00</w:t>
            </w:r>
          </w:p>
        </w:tc>
        <w:tc>
          <w:tcPr>
            <w:tcW w:w="4220" w:type="dxa"/>
            <w:shd w:val="clear" w:color="auto" w:fill="auto"/>
            <w:hideMark/>
          </w:tcPr>
          <w:p w14:paraId="48C5BEC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SUBSTRUCTURE</w:t>
            </w:r>
          </w:p>
        </w:tc>
        <w:tc>
          <w:tcPr>
            <w:tcW w:w="1120" w:type="dxa"/>
            <w:shd w:val="clear" w:color="auto" w:fill="auto"/>
            <w:noWrap/>
            <w:vAlign w:val="bottom"/>
            <w:hideMark/>
          </w:tcPr>
          <w:p w14:paraId="65339E7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08534FD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7F29BFD1"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7FB0AC4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120E29BE" w14:textId="77777777" w:rsidTr="00325031">
        <w:trPr>
          <w:gridAfter w:val="1"/>
          <w:wAfter w:w="7" w:type="dxa"/>
          <w:trHeight w:val="315"/>
        </w:trPr>
        <w:tc>
          <w:tcPr>
            <w:tcW w:w="742" w:type="dxa"/>
            <w:shd w:val="clear" w:color="auto" w:fill="auto"/>
            <w:noWrap/>
            <w:hideMark/>
          </w:tcPr>
          <w:p w14:paraId="017931A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3.00</w:t>
            </w:r>
          </w:p>
        </w:tc>
        <w:tc>
          <w:tcPr>
            <w:tcW w:w="4220" w:type="dxa"/>
            <w:shd w:val="clear" w:color="auto" w:fill="auto"/>
            <w:hideMark/>
          </w:tcPr>
          <w:p w14:paraId="2171DF15"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SUPERSTRUCTURE</w:t>
            </w:r>
          </w:p>
        </w:tc>
        <w:tc>
          <w:tcPr>
            <w:tcW w:w="1120" w:type="dxa"/>
            <w:shd w:val="clear" w:color="auto" w:fill="auto"/>
            <w:noWrap/>
            <w:vAlign w:val="bottom"/>
            <w:hideMark/>
          </w:tcPr>
          <w:p w14:paraId="2887EA32"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01303CAC"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32944CA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7E4E047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r w:rsidR="00651308" w:rsidRPr="00C16D7C" w14:paraId="356199E9" w14:textId="77777777" w:rsidTr="00325031">
        <w:trPr>
          <w:gridAfter w:val="1"/>
          <w:wAfter w:w="7" w:type="dxa"/>
          <w:trHeight w:val="276"/>
        </w:trPr>
        <w:tc>
          <w:tcPr>
            <w:tcW w:w="742" w:type="dxa"/>
            <w:shd w:val="clear" w:color="auto" w:fill="auto"/>
            <w:noWrap/>
            <w:hideMark/>
          </w:tcPr>
          <w:p w14:paraId="44640FB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b/>
                <w:bCs/>
                <w:color w:val="auto"/>
                <w:sz w:val="22"/>
                <w:szCs w:val="22"/>
                <w:lang w:val="en-US"/>
              </w:rPr>
            </w:pPr>
            <w:r w:rsidRPr="00C16D7C">
              <w:rPr>
                <w:rFonts w:eastAsia="Times New Roman"/>
                <w:b/>
                <w:bCs/>
                <w:color w:val="auto"/>
                <w:sz w:val="22"/>
                <w:szCs w:val="22"/>
                <w:lang w:val="en-US"/>
              </w:rPr>
              <w:t>4.00</w:t>
            </w:r>
          </w:p>
        </w:tc>
        <w:tc>
          <w:tcPr>
            <w:tcW w:w="4220" w:type="dxa"/>
            <w:shd w:val="clear" w:color="auto" w:fill="auto"/>
            <w:hideMark/>
          </w:tcPr>
          <w:p w14:paraId="4DBB3046"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C16D7C">
              <w:rPr>
                <w:rFonts w:eastAsia="Times New Roman"/>
                <w:b/>
                <w:bCs/>
                <w:color w:val="auto"/>
                <w:sz w:val="22"/>
                <w:szCs w:val="22"/>
                <w:lang w:val="en-US"/>
              </w:rPr>
              <w:t>SEPTIC TANK</w:t>
            </w:r>
          </w:p>
        </w:tc>
        <w:tc>
          <w:tcPr>
            <w:tcW w:w="1120" w:type="dxa"/>
            <w:shd w:val="clear" w:color="auto" w:fill="auto"/>
            <w:noWrap/>
            <w:vAlign w:val="bottom"/>
            <w:hideMark/>
          </w:tcPr>
          <w:p w14:paraId="2137DD00"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730" w:type="dxa"/>
            <w:shd w:val="clear" w:color="auto" w:fill="auto"/>
            <w:noWrap/>
            <w:vAlign w:val="bottom"/>
            <w:hideMark/>
          </w:tcPr>
          <w:p w14:paraId="77260E3B"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sidRPr="00C16D7C">
              <w:rPr>
                <w:rFonts w:eastAsia="Times New Roman"/>
                <w:color w:val="auto"/>
                <w:sz w:val="22"/>
                <w:szCs w:val="22"/>
                <w:lang w:val="en-US"/>
              </w:rPr>
              <w:t> </w:t>
            </w:r>
          </w:p>
        </w:tc>
        <w:tc>
          <w:tcPr>
            <w:tcW w:w="1280" w:type="dxa"/>
            <w:shd w:val="clear" w:color="auto" w:fill="auto"/>
            <w:noWrap/>
            <w:vAlign w:val="bottom"/>
            <w:hideMark/>
          </w:tcPr>
          <w:p w14:paraId="09FCE758"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r w:rsidRPr="00C16D7C">
              <w:rPr>
                <w:rFonts w:eastAsia="Times New Roman"/>
                <w:color w:val="auto"/>
                <w:sz w:val="22"/>
                <w:szCs w:val="22"/>
                <w:lang w:val="en-US"/>
              </w:rPr>
              <w:t> </w:t>
            </w:r>
          </w:p>
        </w:tc>
        <w:tc>
          <w:tcPr>
            <w:tcW w:w="1580" w:type="dxa"/>
            <w:shd w:val="clear" w:color="auto" w:fill="auto"/>
            <w:noWrap/>
            <w:vAlign w:val="bottom"/>
          </w:tcPr>
          <w:p w14:paraId="4643E2D3" w14:textId="77777777" w:rsidR="00651308" w:rsidRPr="00C16D7C"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right"/>
              <w:rPr>
                <w:rFonts w:eastAsia="Times New Roman"/>
                <w:color w:val="auto"/>
                <w:sz w:val="22"/>
                <w:szCs w:val="22"/>
                <w:lang w:val="en-US"/>
              </w:rPr>
            </w:pPr>
          </w:p>
        </w:tc>
      </w:tr>
    </w:tbl>
    <w:p w14:paraId="6E18FE1C" w14:textId="77777777" w:rsidR="00651308" w:rsidRDefault="00651308" w:rsidP="00144CC7">
      <w:pPr>
        <w:pBdr>
          <w:top w:val="none" w:sz="0" w:space="0" w:color="auto"/>
          <w:left w:val="none" w:sz="0" w:space="0" w:color="auto"/>
          <w:bottom w:val="none" w:sz="0" w:space="0" w:color="auto"/>
          <w:right w:val="none" w:sz="0" w:space="0" w:color="auto"/>
          <w:between w:val="none" w:sz="0" w:space="0" w:color="auto"/>
        </w:pBdr>
        <w:spacing w:after="160" w:line="259" w:lineRule="auto"/>
        <w:rPr>
          <w:color w:val="auto"/>
          <w:sz w:val="22"/>
          <w:szCs w:val="22"/>
        </w:rPr>
      </w:pPr>
    </w:p>
    <w:p w14:paraId="2AE1FB73" w14:textId="77777777" w:rsidR="00651308" w:rsidRDefault="00651308">
      <w:pPr>
        <w:pBdr>
          <w:top w:val="none" w:sz="0" w:space="0" w:color="auto"/>
          <w:left w:val="none" w:sz="0" w:space="0" w:color="auto"/>
          <w:bottom w:val="none" w:sz="0" w:space="0" w:color="auto"/>
          <w:right w:val="none" w:sz="0" w:space="0" w:color="auto"/>
          <w:between w:val="none" w:sz="0" w:space="0" w:color="auto"/>
        </w:pBdr>
        <w:spacing w:after="160" w:line="259" w:lineRule="auto"/>
        <w:rPr>
          <w:color w:val="auto"/>
          <w:sz w:val="22"/>
          <w:szCs w:val="22"/>
        </w:rPr>
      </w:pPr>
      <w:r>
        <w:rPr>
          <w:color w:val="auto"/>
          <w:sz w:val="22"/>
          <w:szCs w:val="22"/>
        </w:rPr>
        <w:br w:type="page"/>
      </w:r>
    </w:p>
    <w:tbl>
      <w:tblPr>
        <w:tblW w:w="103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4928"/>
        <w:gridCol w:w="1120"/>
        <w:gridCol w:w="730"/>
        <w:gridCol w:w="1280"/>
        <w:gridCol w:w="1585"/>
      </w:tblGrid>
      <w:tr w:rsidR="00651308" w:rsidRPr="004F2897" w14:paraId="561D550F" w14:textId="77777777" w:rsidTr="00325031">
        <w:trPr>
          <w:trHeight w:val="300"/>
        </w:trPr>
        <w:tc>
          <w:tcPr>
            <w:tcW w:w="10385" w:type="dxa"/>
            <w:gridSpan w:val="6"/>
            <w:shd w:val="clear" w:color="auto" w:fill="auto"/>
            <w:noWrap/>
            <w:vAlign w:val="center"/>
            <w:hideMark/>
          </w:tcPr>
          <w:p w14:paraId="25D0CB8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lastRenderedPageBreak/>
              <w:t xml:space="preserve">BILL OF QUANTITIES FOR SANITATION FACILITIES </w:t>
            </w:r>
            <w:r>
              <w:rPr>
                <w:rFonts w:eastAsia="Times New Roman"/>
                <w:b/>
                <w:bCs/>
                <w:color w:val="auto"/>
                <w:sz w:val="22"/>
                <w:szCs w:val="22"/>
                <w:lang w:val="en-US"/>
              </w:rPr>
              <w:t>– GSSS BIU</w:t>
            </w:r>
          </w:p>
        </w:tc>
      </w:tr>
      <w:tr w:rsidR="00651308" w:rsidRPr="004F2897" w14:paraId="5CB3DED2" w14:textId="77777777" w:rsidTr="00325031">
        <w:trPr>
          <w:trHeight w:val="300"/>
        </w:trPr>
        <w:tc>
          <w:tcPr>
            <w:tcW w:w="10385" w:type="dxa"/>
            <w:gridSpan w:val="6"/>
            <w:shd w:val="clear" w:color="auto" w:fill="auto"/>
            <w:noWrap/>
            <w:vAlign w:val="center"/>
            <w:hideMark/>
          </w:tcPr>
          <w:p w14:paraId="3E54F7D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(2Nos COMPARTMENT POUR FLUSH LATRINE)</w:t>
            </w:r>
          </w:p>
        </w:tc>
      </w:tr>
      <w:tr w:rsidR="00651308" w:rsidRPr="004F2897" w14:paraId="310BD501" w14:textId="77777777" w:rsidTr="00325031">
        <w:trPr>
          <w:trHeight w:val="360"/>
        </w:trPr>
        <w:tc>
          <w:tcPr>
            <w:tcW w:w="742" w:type="dxa"/>
            <w:shd w:val="clear" w:color="auto" w:fill="auto"/>
            <w:noWrap/>
            <w:vAlign w:val="center"/>
            <w:hideMark/>
          </w:tcPr>
          <w:p w14:paraId="7B780C9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ITEM</w:t>
            </w:r>
          </w:p>
        </w:tc>
        <w:tc>
          <w:tcPr>
            <w:tcW w:w="4928" w:type="dxa"/>
            <w:shd w:val="clear" w:color="auto" w:fill="auto"/>
            <w:noWrap/>
            <w:vAlign w:val="bottom"/>
            <w:hideMark/>
          </w:tcPr>
          <w:p w14:paraId="4787985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DESCRIPTION</w:t>
            </w:r>
          </w:p>
        </w:tc>
        <w:tc>
          <w:tcPr>
            <w:tcW w:w="1120" w:type="dxa"/>
            <w:shd w:val="clear" w:color="auto" w:fill="auto"/>
            <w:noWrap/>
            <w:vAlign w:val="bottom"/>
            <w:hideMark/>
          </w:tcPr>
          <w:p w14:paraId="37ECA80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QTY</w:t>
            </w:r>
          </w:p>
        </w:tc>
        <w:tc>
          <w:tcPr>
            <w:tcW w:w="730" w:type="dxa"/>
            <w:shd w:val="clear" w:color="auto" w:fill="auto"/>
            <w:noWrap/>
            <w:vAlign w:val="bottom"/>
            <w:hideMark/>
          </w:tcPr>
          <w:p w14:paraId="0CF6437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UNIT</w:t>
            </w:r>
          </w:p>
        </w:tc>
        <w:tc>
          <w:tcPr>
            <w:tcW w:w="1280" w:type="dxa"/>
            <w:shd w:val="clear" w:color="auto" w:fill="auto"/>
            <w:noWrap/>
            <w:vAlign w:val="bottom"/>
            <w:hideMark/>
          </w:tcPr>
          <w:p w14:paraId="5E873E4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xml:space="preserve">RATE </w:t>
            </w:r>
          </w:p>
        </w:tc>
        <w:tc>
          <w:tcPr>
            <w:tcW w:w="1580" w:type="dxa"/>
            <w:shd w:val="clear" w:color="auto" w:fill="auto"/>
            <w:vAlign w:val="bottom"/>
            <w:hideMark/>
          </w:tcPr>
          <w:p w14:paraId="056C913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TOTAL</w:t>
            </w:r>
          </w:p>
        </w:tc>
      </w:tr>
      <w:tr w:rsidR="00651308" w:rsidRPr="004F2897" w14:paraId="61DE0805" w14:textId="77777777" w:rsidTr="00325031">
        <w:trPr>
          <w:trHeight w:val="276"/>
        </w:trPr>
        <w:tc>
          <w:tcPr>
            <w:tcW w:w="742" w:type="dxa"/>
            <w:shd w:val="clear" w:color="auto" w:fill="auto"/>
            <w:noWrap/>
            <w:vAlign w:val="center"/>
            <w:hideMark/>
          </w:tcPr>
          <w:p w14:paraId="2DF7620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vAlign w:val="bottom"/>
            <w:hideMark/>
          </w:tcPr>
          <w:p w14:paraId="0678782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u w:val="single"/>
                <w:lang w:val="en-US"/>
              </w:rPr>
            </w:pPr>
            <w:r w:rsidRPr="004F2897">
              <w:rPr>
                <w:rFonts w:eastAsia="Times New Roman"/>
                <w:b/>
                <w:bCs/>
                <w:color w:val="auto"/>
                <w:sz w:val="22"/>
                <w:szCs w:val="22"/>
                <w:u w:val="single"/>
                <w:lang w:val="en-US"/>
              </w:rPr>
              <w:t>PRELIMINARIES AND GENERAL ITEMS</w:t>
            </w:r>
          </w:p>
        </w:tc>
        <w:tc>
          <w:tcPr>
            <w:tcW w:w="1120" w:type="dxa"/>
            <w:shd w:val="clear" w:color="auto" w:fill="auto"/>
            <w:noWrap/>
            <w:vAlign w:val="bottom"/>
            <w:hideMark/>
          </w:tcPr>
          <w:p w14:paraId="56A5CF8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321633D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hideMark/>
          </w:tcPr>
          <w:p w14:paraId="18CFD73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580" w:type="dxa"/>
            <w:shd w:val="clear" w:color="auto" w:fill="auto"/>
            <w:noWrap/>
            <w:vAlign w:val="bottom"/>
            <w:hideMark/>
          </w:tcPr>
          <w:p w14:paraId="7880021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r>
      <w:tr w:rsidR="00651308" w:rsidRPr="004F2897" w14:paraId="1EAE71E9" w14:textId="77777777" w:rsidTr="00325031">
        <w:trPr>
          <w:trHeight w:val="552"/>
        </w:trPr>
        <w:tc>
          <w:tcPr>
            <w:tcW w:w="742" w:type="dxa"/>
            <w:shd w:val="clear" w:color="auto" w:fill="auto"/>
            <w:noWrap/>
            <w:hideMark/>
          </w:tcPr>
          <w:p w14:paraId="1DE6A0D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33B4A5E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Inter</w:t>
            </w:r>
            <w:r>
              <w:rPr>
                <w:rFonts w:eastAsia="Times New Roman"/>
                <w:color w:val="auto"/>
                <w:sz w:val="22"/>
                <w:szCs w:val="22"/>
                <w:lang w:val="en-US"/>
              </w:rPr>
              <w:t>-</w:t>
            </w:r>
            <w:r w:rsidRPr="004F2897">
              <w:rPr>
                <w:rFonts w:eastAsia="Times New Roman"/>
                <w:color w:val="auto"/>
                <w:sz w:val="22"/>
                <w:szCs w:val="22"/>
                <w:lang w:val="en-US"/>
              </w:rPr>
              <w:t>site Mobilization and Demobilization of equipment and personnel</w:t>
            </w:r>
          </w:p>
        </w:tc>
        <w:tc>
          <w:tcPr>
            <w:tcW w:w="1120" w:type="dxa"/>
            <w:shd w:val="clear" w:color="auto" w:fill="auto"/>
            <w:noWrap/>
            <w:vAlign w:val="bottom"/>
            <w:hideMark/>
          </w:tcPr>
          <w:p w14:paraId="344D744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2"/>
                <w:szCs w:val="22"/>
                <w:lang w:val="en-US"/>
              </w:rPr>
            </w:pPr>
            <w:r>
              <w:rPr>
                <w:rFonts w:eastAsia="Times New Roman"/>
                <w:color w:val="auto"/>
                <w:sz w:val="22"/>
                <w:szCs w:val="22"/>
                <w:lang w:val="en-US"/>
              </w:rPr>
              <w:t>1</w:t>
            </w:r>
          </w:p>
        </w:tc>
        <w:tc>
          <w:tcPr>
            <w:tcW w:w="730" w:type="dxa"/>
            <w:shd w:val="clear" w:color="auto" w:fill="auto"/>
            <w:noWrap/>
            <w:vAlign w:val="bottom"/>
            <w:hideMark/>
          </w:tcPr>
          <w:p w14:paraId="1A73583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LS</w:t>
            </w:r>
          </w:p>
        </w:tc>
        <w:tc>
          <w:tcPr>
            <w:tcW w:w="1280" w:type="dxa"/>
            <w:shd w:val="clear" w:color="auto" w:fill="auto"/>
            <w:noWrap/>
            <w:vAlign w:val="bottom"/>
          </w:tcPr>
          <w:p w14:paraId="560CBA5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156169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712A83F" w14:textId="77777777" w:rsidTr="00325031">
        <w:trPr>
          <w:trHeight w:val="276"/>
        </w:trPr>
        <w:tc>
          <w:tcPr>
            <w:tcW w:w="742" w:type="dxa"/>
            <w:shd w:val="clear" w:color="auto" w:fill="auto"/>
            <w:noWrap/>
            <w:hideMark/>
          </w:tcPr>
          <w:p w14:paraId="2554A83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3BC57AF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xml:space="preserve">SUBSTRUCTURE </w:t>
            </w:r>
          </w:p>
        </w:tc>
        <w:tc>
          <w:tcPr>
            <w:tcW w:w="1120" w:type="dxa"/>
            <w:shd w:val="clear" w:color="auto" w:fill="auto"/>
            <w:noWrap/>
            <w:vAlign w:val="bottom"/>
            <w:hideMark/>
          </w:tcPr>
          <w:p w14:paraId="220BA97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3471934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042CAC9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0E6F35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8BC3B8E" w14:textId="77777777" w:rsidTr="00325031">
        <w:trPr>
          <w:trHeight w:val="324"/>
        </w:trPr>
        <w:tc>
          <w:tcPr>
            <w:tcW w:w="742" w:type="dxa"/>
            <w:shd w:val="clear" w:color="auto" w:fill="auto"/>
            <w:noWrap/>
            <w:hideMark/>
          </w:tcPr>
          <w:p w14:paraId="21CD6FF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614C88E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Clearing of Site</w:t>
            </w:r>
          </w:p>
        </w:tc>
        <w:tc>
          <w:tcPr>
            <w:tcW w:w="1120" w:type="dxa"/>
            <w:shd w:val="clear" w:color="auto" w:fill="auto"/>
            <w:noWrap/>
            <w:vAlign w:val="bottom"/>
            <w:hideMark/>
          </w:tcPr>
          <w:p w14:paraId="502C042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10.00</w:t>
            </w:r>
          </w:p>
        </w:tc>
        <w:tc>
          <w:tcPr>
            <w:tcW w:w="730" w:type="dxa"/>
            <w:shd w:val="clear" w:color="auto" w:fill="auto"/>
            <w:noWrap/>
            <w:vAlign w:val="bottom"/>
            <w:hideMark/>
          </w:tcPr>
          <w:p w14:paraId="43A7C23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15D218A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808E81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DF55A37" w14:textId="77777777" w:rsidTr="00325031">
        <w:trPr>
          <w:trHeight w:val="825"/>
        </w:trPr>
        <w:tc>
          <w:tcPr>
            <w:tcW w:w="742" w:type="dxa"/>
            <w:shd w:val="clear" w:color="auto" w:fill="auto"/>
            <w:noWrap/>
            <w:hideMark/>
          </w:tcPr>
          <w:p w14:paraId="78458CD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1F387D7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Excavate trenches, 525mm width and 600mm depth to receive foundations starting from the strip level</w:t>
            </w:r>
          </w:p>
        </w:tc>
        <w:tc>
          <w:tcPr>
            <w:tcW w:w="1120" w:type="dxa"/>
            <w:shd w:val="clear" w:color="auto" w:fill="auto"/>
            <w:noWrap/>
            <w:vAlign w:val="bottom"/>
            <w:hideMark/>
          </w:tcPr>
          <w:p w14:paraId="553290D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6.00</w:t>
            </w:r>
          </w:p>
        </w:tc>
        <w:tc>
          <w:tcPr>
            <w:tcW w:w="730" w:type="dxa"/>
            <w:shd w:val="clear" w:color="auto" w:fill="auto"/>
            <w:noWrap/>
            <w:vAlign w:val="bottom"/>
            <w:hideMark/>
          </w:tcPr>
          <w:p w14:paraId="0FEBEBB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68BF84C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654CAD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11B38F64" w14:textId="77777777" w:rsidTr="00325031">
        <w:trPr>
          <w:trHeight w:val="615"/>
        </w:trPr>
        <w:tc>
          <w:tcPr>
            <w:tcW w:w="742" w:type="dxa"/>
            <w:shd w:val="clear" w:color="auto" w:fill="auto"/>
            <w:noWrap/>
            <w:hideMark/>
          </w:tcPr>
          <w:p w14:paraId="5892C2D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1149FAF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approved anti termite treatment to surfaces of excavation</w:t>
            </w:r>
          </w:p>
        </w:tc>
        <w:tc>
          <w:tcPr>
            <w:tcW w:w="1120" w:type="dxa"/>
            <w:shd w:val="clear" w:color="auto" w:fill="auto"/>
            <w:noWrap/>
            <w:vAlign w:val="bottom"/>
            <w:hideMark/>
          </w:tcPr>
          <w:p w14:paraId="5E2E94E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15.00</w:t>
            </w:r>
          </w:p>
        </w:tc>
        <w:tc>
          <w:tcPr>
            <w:tcW w:w="730" w:type="dxa"/>
            <w:shd w:val="clear" w:color="auto" w:fill="auto"/>
            <w:noWrap/>
            <w:vAlign w:val="bottom"/>
            <w:hideMark/>
          </w:tcPr>
          <w:p w14:paraId="3C1419D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6A3053D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B0CB61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9F2799C" w14:textId="77777777" w:rsidTr="00325031">
        <w:trPr>
          <w:trHeight w:val="276"/>
        </w:trPr>
        <w:tc>
          <w:tcPr>
            <w:tcW w:w="742" w:type="dxa"/>
            <w:shd w:val="clear" w:color="auto" w:fill="auto"/>
            <w:noWrap/>
            <w:hideMark/>
          </w:tcPr>
          <w:p w14:paraId="3090B7C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3AE7664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CONCRETE WORKS</w:t>
            </w:r>
          </w:p>
        </w:tc>
        <w:tc>
          <w:tcPr>
            <w:tcW w:w="1120" w:type="dxa"/>
            <w:shd w:val="clear" w:color="auto" w:fill="auto"/>
            <w:noWrap/>
            <w:vAlign w:val="bottom"/>
            <w:hideMark/>
          </w:tcPr>
          <w:p w14:paraId="5A4C480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3B73126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4895AA3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0AF238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6CB7A2AD" w14:textId="77777777" w:rsidTr="00325031">
        <w:trPr>
          <w:trHeight w:val="330"/>
        </w:trPr>
        <w:tc>
          <w:tcPr>
            <w:tcW w:w="742" w:type="dxa"/>
            <w:shd w:val="clear" w:color="auto" w:fill="auto"/>
            <w:noWrap/>
            <w:hideMark/>
          </w:tcPr>
          <w:p w14:paraId="76303CC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33984F5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Strip footing (Plain </w:t>
            </w:r>
            <w:proofErr w:type="spellStart"/>
            <w:r w:rsidRPr="004F2897">
              <w:rPr>
                <w:rFonts w:eastAsia="Times New Roman"/>
                <w:color w:val="auto"/>
                <w:sz w:val="22"/>
                <w:szCs w:val="22"/>
                <w:lang w:val="en-US"/>
              </w:rPr>
              <w:t>insitu</w:t>
            </w:r>
            <w:proofErr w:type="spellEnd"/>
            <w:r w:rsidRPr="004F2897">
              <w:rPr>
                <w:rFonts w:eastAsia="Times New Roman"/>
                <w:color w:val="auto"/>
                <w:sz w:val="22"/>
                <w:szCs w:val="22"/>
                <w:lang w:val="en-US"/>
              </w:rPr>
              <w:t xml:space="preserve"> concrete </w:t>
            </w:r>
            <w:proofErr w:type="gramStart"/>
            <w:r w:rsidRPr="004F2897">
              <w:rPr>
                <w:rFonts w:eastAsia="Times New Roman"/>
                <w:color w:val="auto"/>
                <w:sz w:val="22"/>
                <w:szCs w:val="22"/>
                <w:lang w:val="en-US"/>
              </w:rPr>
              <w:t>1:2:4  mix</w:t>
            </w:r>
            <w:proofErr w:type="gramEnd"/>
            <w:r w:rsidRPr="004F2897">
              <w:rPr>
                <w:rFonts w:eastAsia="Times New Roman"/>
                <w:color w:val="auto"/>
                <w:sz w:val="22"/>
                <w:szCs w:val="22"/>
                <w:lang w:val="en-US"/>
              </w:rPr>
              <w:t>)</w:t>
            </w:r>
          </w:p>
        </w:tc>
        <w:tc>
          <w:tcPr>
            <w:tcW w:w="1120" w:type="dxa"/>
            <w:shd w:val="clear" w:color="auto" w:fill="auto"/>
            <w:noWrap/>
            <w:vAlign w:val="bottom"/>
            <w:hideMark/>
          </w:tcPr>
          <w:p w14:paraId="7529C87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5EFBD4E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7E241FF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AEC77A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CB5AFA0" w14:textId="77777777" w:rsidTr="00325031">
        <w:trPr>
          <w:trHeight w:val="255"/>
        </w:trPr>
        <w:tc>
          <w:tcPr>
            <w:tcW w:w="742" w:type="dxa"/>
            <w:shd w:val="clear" w:color="auto" w:fill="auto"/>
            <w:noWrap/>
            <w:hideMark/>
          </w:tcPr>
          <w:p w14:paraId="5BE8B29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091852D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120" w:type="dxa"/>
            <w:shd w:val="clear" w:color="auto" w:fill="auto"/>
            <w:noWrap/>
            <w:vAlign w:val="bottom"/>
            <w:hideMark/>
          </w:tcPr>
          <w:p w14:paraId="052F42A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011D934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66A7FFF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6141D5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759544C" w14:textId="77777777" w:rsidTr="00325031">
        <w:trPr>
          <w:trHeight w:val="552"/>
        </w:trPr>
        <w:tc>
          <w:tcPr>
            <w:tcW w:w="742" w:type="dxa"/>
            <w:shd w:val="clear" w:color="auto" w:fill="auto"/>
            <w:noWrap/>
            <w:hideMark/>
          </w:tcPr>
          <w:p w14:paraId="411F68F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6D0B7FE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Floor slab 150mm thick (Plain in situ concrete 1:2:4 mix, 20mm </w:t>
            </w:r>
            <w:proofErr w:type="spellStart"/>
            <w:r w:rsidRPr="004F2897">
              <w:rPr>
                <w:rFonts w:eastAsia="Times New Roman"/>
                <w:color w:val="auto"/>
                <w:sz w:val="22"/>
                <w:szCs w:val="22"/>
                <w:lang w:val="en-US"/>
              </w:rPr>
              <w:t>aggr</w:t>
            </w:r>
            <w:proofErr w:type="spellEnd"/>
            <w:r w:rsidRPr="004F2897">
              <w:rPr>
                <w:rFonts w:eastAsia="Times New Roman"/>
                <w:color w:val="auto"/>
                <w:sz w:val="22"/>
                <w:szCs w:val="22"/>
                <w:lang w:val="en-US"/>
              </w:rPr>
              <w:t>.)</w:t>
            </w:r>
          </w:p>
        </w:tc>
        <w:tc>
          <w:tcPr>
            <w:tcW w:w="1120" w:type="dxa"/>
            <w:shd w:val="clear" w:color="auto" w:fill="auto"/>
            <w:noWrap/>
            <w:vAlign w:val="bottom"/>
            <w:hideMark/>
          </w:tcPr>
          <w:p w14:paraId="6D36EAD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0.80</w:t>
            </w:r>
          </w:p>
        </w:tc>
        <w:tc>
          <w:tcPr>
            <w:tcW w:w="730" w:type="dxa"/>
            <w:shd w:val="clear" w:color="auto" w:fill="auto"/>
            <w:noWrap/>
            <w:vAlign w:val="bottom"/>
            <w:hideMark/>
          </w:tcPr>
          <w:p w14:paraId="6EDCABE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22BB766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CB99A1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886D9B1" w14:textId="77777777" w:rsidTr="00325031">
        <w:trPr>
          <w:trHeight w:val="645"/>
        </w:trPr>
        <w:tc>
          <w:tcPr>
            <w:tcW w:w="742" w:type="dxa"/>
            <w:shd w:val="clear" w:color="auto" w:fill="auto"/>
            <w:noWrap/>
            <w:hideMark/>
          </w:tcPr>
          <w:p w14:paraId="4903CFA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C</w:t>
            </w:r>
          </w:p>
        </w:tc>
        <w:tc>
          <w:tcPr>
            <w:tcW w:w="4928" w:type="dxa"/>
            <w:shd w:val="clear" w:color="auto" w:fill="auto"/>
            <w:hideMark/>
          </w:tcPr>
          <w:p w14:paraId="324351E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xml:space="preserve">100mm thick slab on corridor (Plain in situ concrete mix (1:2:4 mix, 20mm </w:t>
            </w:r>
            <w:proofErr w:type="spellStart"/>
            <w:r w:rsidRPr="004F2897">
              <w:rPr>
                <w:rFonts w:eastAsia="Times New Roman"/>
                <w:color w:val="000000"/>
                <w:sz w:val="22"/>
                <w:szCs w:val="22"/>
                <w:lang w:val="en-US"/>
              </w:rPr>
              <w:t>aggr</w:t>
            </w:r>
            <w:proofErr w:type="spellEnd"/>
            <w:r w:rsidRPr="004F2897">
              <w:rPr>
                <w:rFonts w:eastAsia="Times New Roman"/>
                <w:color w:val="000000"/>
                <w:sz w:val="22"/>
                <w:szCs w:val="22"/>
                <w:lang w:val="en-US"/>
              </w:rPr>
              <w:t>.)</w:t>
            </w:r>
          </w:p>
        </w:tc>
        <w:tc>
          <w:tcPr>
            <w:tcW w:w="1120" w:type="dxa"/>
            <w:shd w:val="clear" w:color="auto" w:fill="auto"/>
            <w:noWrap/>
            <w:vAlign w:val="bottom"/>
            <w:hideMark/>
          </w:tcPr>
          <w:p w14:paraId="5BA8EE6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0.45</w:t>
            </w:r>
          </w:p>
        </w:tc>
        <w:tc>
          <w:tcPr>
            <w:tcW w:w="730" w:type="dxa"/>
            <w:shd w:val="clear" w:color="auto" w:fill="auto"/>
            <w:noWrap/>
            <w:vAlign w:val="bottom"/>
            <w:hideMark/>
          </w:tcPr>
          <w:p w14:paraId="7ACE615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5A7A5AB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22F628C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235A402" w14:textId="77777777" w:rsidTr="00325031">
        <w:trPr>
          <w:trHeight w:val="552"/>
        </w:trPr>
        <w:tc>
          <w:tcPr>
            <w:tcW w:w="742" w:type="dxa"/>
            <w:shd w:val="clear" w:color="auto" w:fill="auto"/>
            <w:noWrap/>
            <w:hideMark/>
          </w:tcPr>
          <w:p w14:paraId="485A4A1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D</w:t>
            </w:r>
          </w:p>
        </w:tc>
        <w:tc>
          <w:tcPr>
            <w:tcW w:w="4928" w:type="dxa"/>
            <w:shd w:val="clear" w:color="auto" w:fill="auto"/>
            <w:hideMark/>
          </w:tcPr>
          <w:p w14:paraId="4ADA538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Formwork (Ditto edges of bed not exceeding 150mm high)</w:t>
            </w:r>
          </w:p>
        </w:tc>
        <w:tc>
          <w:tcPr>
            <w:tcW w:w="1120" w:type="dxa"/>
            <w:shd w:val="clear" w:color="auto" w:fill="auto"/>
            <w:noWrap/>
            <w:vAlign w:val="bottom"/>
            <w:hideMark/>
          </w:tcPr>
          <w:p w14:paraId="34C3AB8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9.00</w:t>
            </w:r>
          </w:p>
        </w:tc>
        <w:tc>
          <w:tcPr>
            <w:tcW w:w="730" w:type="dxa"/>
            <w:shd w:val="clear" w:color="auto" w:fill="auto"/>
            <w:noWrap/>
            <w:vAlign w:val="bottom"/>
            <w:hideMark/>
          </w:tcPr>
          <w:p w14:paraId="51981E1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53C6BC6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0A36C52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86855A4" w14:textId="77777777" w:rsidTr="00325031">
        <w:trPr>
          <w:trHeight w:val="276"/>
        </w:trPr>
        <w:tc>
          <w:tcPr>
            <w:tcW w:w="742" w:type="dxa"/>
            <w:shd w:val="clear" w:color="auto" w:fill="auto"/>
            <w:noWrap/>
            <w:hideMark/>
          </w:tcPr>
          <w:p w14:paraId="0EE1C7D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4928" w:type="dxa"/>
            <w:shd w:val="clear" w:color="auto" w:fill="auto"/>
            <w:hideMark/>
          </w:tcPr>
          <w:p w14:paraId="06BBE77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4F2897">
              <w:rPr>
                <w:rFonts w:eastAsia="Times New Roman"/>
                <w:b/>
                <w:bCs/>
                <w:color w:val="000000"/>
                <w:sz w:val="22"/>
                <w:szCs w:val="22"/>
                <w:lang w:val="en-US"/>
              </w:rPr>
              <w:t>Blockwork</w:t>
            </w:r>
          </w:p>
        </w:tc>
        <w:tc>
          <w:tcPr>
            <w:tcW w:w="1120" w:type="dxa"/>
            <w:shd w:val="clear" w:color="auto" w:fill="auto"/>
            <w:noWrap/>
            <w:vAlign w:val="bottom"/>
            <w:hideMark/>
          </w:tcPr>
          <w:p w14:paraId="71AB4C5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730" w:type="dxa"/>
            <w:shd w:val="clear" w:color="auto" w:fill="auto"/>
            <w:noWrap/>
            <w:vAlign w:val="bottom"/>
            <w:hideMark/>
          </w:tcPr>
          <w:p w14:paraId="539D9C5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280" w:type="dxa"/>
            <w:shd w:val="clear" w:color="auto" w:fill="auto"/>
            <w:noWrap/>
            <w:vAlign w:val="bottom"/>
          </w:tcPr>
          <w:p w14:paraId="6082DE7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179D4B8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32F0746C" w14:textId="77777777" w:rsidTr="00325031">
        <w:trPr>
          <w:trHeight w:val="552"/>
        </w:trPr>
        <w:tc>
          <w:tcPr>
            <w:tcW w:w="742" w:type="dxa"/>
            <w:shd w:val="clear" w:color="auto" w:fill="auto"/>
            <w:noWrap/>
            <w:hideMark/>
          </w:tcPr>
          <w:p w14:paraId="25AA19E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A</w:t>
            </w:r>
          </w:p>
        </w:tc>
        <w:tc>
          <w:tcPr>
            <w:tcW w:w="4928" w:type="dxa"/>
            <w:shd w:val="clear" w:color="auto" w:fill="auto"/>
            <w:hideMark/>
          </w:tcPr>
          <w:p w14:paraId="09B02B3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xml:space="preserve">225mm thick sand Crete hollow block filled with solid weak concrete in foundation </w:t>
            </w:r>
          </w:p>
        </w:tc>
        <w:tc>
          <w:tcPr>
            <w:tcW w:w="1120" w:type="dxa"/>
            <w:shd w:val="clear" w:color="auto" w:fill="auto"/>
            <w:noWrap/>
            <w:vAlign w:val="bottom"/>
            <w:hideMark/>
          </w:tcPr>
          <w:p w14:paraId="4676288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5.20</w:t>
            </w:r>
          </w:p>
        </w:tc>
        <w:tc>
          <w:tcPr>
            <w:tcW w:w="730" w:type="dxa"/>
            <w:shd w:val="clear" w:color="auto" w:fill="auto"/>
            <w:noWrap/>
            <w:vAlign w:val="bottom"/>
            <w:hideMark/>
          </w:tcPr>
          <w:p w14:paraId="3DFDBD8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4A5DA36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0551ECA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0A93883" w14:textId="77777777" w:rsidTr="00325031">
        <w:trPr>
          <w:trHeight w:val="405"/>
        </w:trPr>
        <w:tc>
          <w:tcPr>
            <w:tcW w:w="742" w:type="dxa"/>
            <w:shd w:val="clear" w:color="auto" w:fill="auto"/>
            <w:noWrap/>
            <w:hideMark/>
          </w:tcPr>
          <w:p w14:paraId="4DAF1E1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4928" w:type="dxa"/>
            <w:shd w:val="clear" w:color="auto" w:fill="auto"/>
            <w:hideMark/>
          </w:tcPr>
          <w:p w14:paraId="52221D7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000000"/>
                <w:sz w:val="22"/>
                <w:szCs w:val="22"/>
                <w:lang w:val="en-US"/>
              </w:rPr>
            </w:pPr>
            <w:r w:rsidRPr="004F2897">
              <w:rPr>
                <w:rFonts w:eastAsia="Times New Roman"/>
                <w:b/>
                <w:bCs/>
                <w:i/>
                <w:iCs/>
                <w:color w:val="000000"/>
                <w:sz w:val="22"/>
                <w:szCs w:val="22"/>
                <w:lang w:val="en-US"/>
              </w:rPr>
              <w:t>Substructure works carried to summary</w:t>
            </w:r>
          </w:p>
        </w:tc>
        <w:tc>
          <w:tcPr>
            <w:tcW w:w="1120" w:type="dxa"/>
            <w:shd w:val="clear" w:color="auto" w:fill="auto"/>
            <w:noWrap/>
            <w:vAlign w:val="bottom"/>
            <w:hideMark/>
          </w:tcPr>
          <w:p w14:paraId="01D03DA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730" w:type="dxa"/>
            <w:shd w:val="clear" w:color="auto" w:fill="auto"/>
            <w:noWrap/>
            <w:vAlign w:val="bottom"/>
            <w:hideMark/>
          </w:tcPr>
          <w:p w14:paraId="2CDA4C6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280" w:type="dxa"/>
            <w:shd w:val="clear" w:color="auto" w:fill="auto"/>
            <w:noWrap/>
            <w:vAlign w:val="bottom"/>
          </w:tcPr>
          <w:p w14:paraId="4DB27E6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53A8754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p>
        </w:tc>
      </w:tr>
      <w:tr w:rsidR="00651308" w:rsidRPr="004F2897" w14:paraId="41DA849A" w14:textId="77777777" w:rsidTr="00325031">
        <w:trPr>
          <w:trHeight w:val="360"/>
        </w:trPr>
        <w:tc>
          <w:tcPr>
            <w:tcW w:w="742" w:type="dxa"/>
            <w:shd w:val="clear" w:color="auto" w:fill="auto"/>
            <w:noWrap/>
            <w:vAlign w:val="center"/>
            <w:hideMark/>
          </w:tcPr>
          <w:p w14:paraId="76E9A0C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ITEM</w:t>
            </w:r>
          </w:p>
        </w:tc>
        <w:tc>
          <w:tcPr>
            <w:tcW w:w="4928" w:type="dxa"/>
            <w:shd w:val="clear" w:color="auto" w:fill="auto"/>
            <w:vAlign w:val="center"/>
            <w:hideMark/>
          </w:tcPr>
          <w:p w14:paraId="7BC9CC0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DESCRIPTION</w:t>
            </w:r>
          </w:p>
        </w:tc>
        <w:tc>
          <w:tcPr>
            <w:tcW w:w="1120" w:type="dxa"/>
            <w:shd w:val="clear" w:color="auto" w:fill="auto"/>
            <w:noWrap/>
            <w:vAlign w:val="bottom"/>
            <w:hideMark/>
          </w:tcPr>
          <w:p w14:paraId="07A631B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QTY</w:t>
            </w:r>
          </w:p>
        </w:tc>
        <w:tc>
          <w:tcPr>
            <w:tcW w:w="730" w:type="dxa"/>
            <w:shd w:val="clear" w:color="auto" w:fill="auto"/>
            <w:noWrap/>
            <w:vAlign w:val="center"/>
            <w:hideMark/>
          </w:tcPr>
          <w:p w14:paraId="0DCD2FD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UNIT</w:t>
            </w:r>
          </w:p>
        </w:tc>
        <w:tc>
          <w:tcPr>
            <w:tcW w:w="1280" w:type="dxa"/>
            <w:shd w:val="clear" w:color="auto" w:fill="auto"/>
            <w:noWrap/>
            <w:vAlign w:val="bottom"/>
            <w:hideMark/>
          </w:tcPr>
          <w:p w14:paraId="13B10B1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RATE</w:t>
            </w:r>
          </w:p>
        </w:tc>
        <w:tc>
          <w:tcPr>
            <w:tcW w:w="1580" w:type="dxa"/>
            <w:shd w:val="clear" w:color="auto" w:fill="auto"/>
            <w:noWrap/>
            <w:vAlign w:val="bottom"/>
            <w:hideMark/>
          </w:tcPr>
          <w:p w14:paraId="0A03763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AMOUNT</w:t>
            </w:r>
          </w:p>
        </w:tc>
      </w:tr>
      <w:tr w:rsidR="00651308" w:rsidRPr="004F2897" w14:paraId="617E2D8F" w14:textId="77777777" w:rsidTr="00325031">
        <w:trPr>
          <w:trHeight w:val="276"/>
        </w:trPr>
        <w:tc>
          <w:tcPr>
            <w:tcW w:w="742" w:type="dxa"/>
            <w:shd w:val="clear" w:color="auto" w:fill="auto"/>
            <w:noWrap/>
            <w:hideMark/>
          </w:tcPr>
          <w:p w14:paraId="771DEE5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4928" w:type="dxa"/>
            <w:shd w:val="clear" w:color="auto" w:fill="auto"/>
            <w:hideMark/>
          </w:tcPr>
          <w:p w14:paraId="524E97F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4F2897">
              <w:rPr>
                <w:rFonts w:eastAsia="Times New Roman"/>
                <w:b/>
                <w:bCs/>
                <w:color w:val="000000"/>
                <w:sz w:val="22"/>
                <w:szCs w:val="22"/>
                <w:lang w:val="en-US"/>
              </w:rPr>
              <w:t>SUPERSTRUCTURE</w:t>
            </w:r>
          </w:p>
        </w:tc>
        <w:tc>
          <w:tcPr>
            <w:tcW w:w="1120" w:type="dxa"/>
            <w:shd w:val="clear" w:color="auto" w:fill="auto"/>
            <w:noWrap/>
            <w:vAlign w:val="bottom"/>
            <w:hideMark/>
          </w:tcPr>
          <w:p w14:paraId="2C28B67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730" w:type="dxa"/>
            <w:shd w:val="clear" w:color="auto" w:fill="auto"/>
            <w:noWrap/>
            <w:vAlign w:val="bottom"/>
            <w:hideMark/>
          </w:tcPr>
          <w:p w14:paraId="30ED0E5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280" w:type="dxa"/>
            <w:shd w:val="clear" w:color="auto" w:fill="auto"/>
            <w:noWrap/>
            <w:vAlign w:val="bottom"/>
            <w:hideMark/>
          </w:tcPr>
          <w:p w14:paraId="114BAC9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580" w:type="dxa"/>
            <w:shd w:val="clear" w:color="auto" w:fill="auto"/>
            <w:noWrap/>
            <w:vAlign w:val="bottom"/>
            <w:hideMark/>
          </w:tcPr>
          <w:p w14:paraId="1F2820C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4F2897">
              <w:rPr>
                <w:rFonts w:eastAsia="Times New Roman"/>
                <w:b/>
                <w:bCs/>
                <w:color w:val="000000"/>
                <w:sz w:val="22"/>
                <w:szCs w:val="22"/>
                <w:lang w:val="en-US"/>
              </w:rPr>
              <w:t> </w:t>
            </w:r>
          </w:p>
        </w:tc>
      </w:tr>
      <w:tr w:rsidR="00651308" w:rsidRPr="004F2897" w14:paraId="2315BB76" w14:textId="77777777" w:rsidTr="00325031">
        <w:trPr>
          <w:trHeight w:val="315"/>
        </w:trPr>
        <w:tc>
          <w:tcPr>
            <w:tcW w:w="742" w:type="dxa"/>
            <w:shd w:val="clear" w:color="auto" w:fill="auto"/>
            <w:noWrap/>
            <w:hideMark/>
          </w:tcPr>
          <w:p w14:paraId="40A6BAC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4928" w:type="dxa"/>
            <w:shd w:val="clear" w:color="auto" w:fill="auto"/>
            <w:hideMark/>
          </w:tcPr>
          <w:p w14:paraId="5758AA2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000000"/>
                <w:sz w:val="22"/>
                <w:szCs w:val="22"/>
                <w:lang w:val="en-US"/>
              </w:rPr>
            </w:pPr>
            <w:r w:rsidRPr="004F2897">
              <w:rPr>
                <w:rFonts w:eastAsia="Times New Roman"/>
                <w:b/>
                <w:bCs/>
                <w:color w:val="000000"/>
                <w:sz w:val="22"/>
                <w:szCs w:val="22"/>
                <w:lang w:val="en-US"/>
              </w:rPr>
              <w:t>Concrete Works</w:t>
            </w:r>
          </w:p>
        </w:tc>
        <w:tc>
          <w:tcPr>
            <w:tcW w:w="1120" w:type="dxa"/>
            <w:shd w:val="clear" w:color="auto" w:fill="auto"/>
            <w:noWrap/>
            <w:vAlign w:val="bottom"/>
            <w:hideMark/>
          </w:tcPr>
          <w:p w14:paraId="7F85758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730" w:type="dxa"/>
            <w:shd w:val="clear" w:color="auto" w:fill="auto"/>
            <w:noWrap/>
            <w:vAlign w:val="bottom"/>
            <w:hideMark/>
          </w:tcPr>
          <w:p w14:paraId="3DFAE5E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280" w:type="dxa"/>
            <w:shd w:val="clear" w:color="auto" w:fill="auto"/>
            <w:noWrap/>
            <w:vAlign w:val="bottom"/>
            <w:hideMark/>
          </w:tcPr>
          <w:p w14:paraId="5D52C6B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580" w:type="dxa"/>
            <w:shd w:val="clear" w:color="auto" w:fill="auto"/>
            <w:noWrap/>
            <w:vAlign w:val="bottom"/>
            <w:hideMark/>
          </w:tcPr>
          <w:p w14:paraId="4B9EB86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r>
      <w:tr w:rsidR="00651308" w:rsidRPr="004F2897" w14:paraId="5EF36991" w14:textId="77777777" w:rsidTr="00325031">
        <w:trPr>
          <w:trHeight w:val="828"/>
        </w:trPr>
        <w:tc>
          <w:tcPr>
            <w:tcW w:w="742" w:type="dxa"/>
            <w:shd w:val="clear" w:color="auto" w:fill="auto"/>
            <w:noWrap/>
            <w:hideMark/>
          </w:tcPr>
          <w:p w14:paraId="13C5688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1746A6A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250mmx50mm thick coping with spikes on top of all exposed walls as approved by the engineer</w:t>
            </w:r>
          </w:p>
        </w:tc>
        <w:tc>
          <w:tcPr>
            <w:tcW w:w="1120" w:type="dxa"/>
            <w:shd w:val="clear" w:color="auto" w:fill="auto"/>
            <w:noWrap/>
            <w:vAlign w:val="bottom"/>
            <w:hideMark/>
          </w:tcPr>
          <w:p w14:paraId="0C75333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0.05</w:t>
            </w:r>
          </w:p>
        </w:tc>
        <w:tc>
          <w:tcPr>
            <w:tcW w:w="730" w:type="dxa"/>
            <w:shd w:val="clear" w:color="auto" w:fill="auto"/>
            <w:noWrap/>
            <w:vAlign w:val="bottom"/>
            <w:hideMark/>
          </w:tcPr>
          <w:p w14:paraId="073960F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3F4A149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803A59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246E8EA" w14:textId="77777777" w:rsidTr="00325031">
        <w:trPr>
          <w:trHeight w:val="276"/>
        </w:trPr>
        <w:tc>
          <w:tcPr>
            <w:tcW w:w="742" w:type="dxa"/>
            <w:shd w:val="clear" w:color="auto" w:fill="auto"/>
            <w:noWrap/>
            <w:hideMark/>
          </w:tcPr>
          <w:p w14:paraId="3B25BAD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noWrap/>
            <w:hideMark/>
          </w:tcPr>
          <w:p w14:paraId="317E8C4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External and Internal Wall</w:t>
            </w:r>
          </w:p>
        </w:tc>
        <w:tc>
          <w:tcPr>
            <w:tcW w:w="1120" w:type="dxa"/>
            <w:shd w:val="clear" w:color="auto" w:fill="auto"/>
            <w:noWrap/>
            <w:vAlign w:val="bottom"/>
            <w:hideMark/>
          </w:tcPr>
          <w:p w14:paraId="5ED91B8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4A029ED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w:t>
            </w:r>
          </w:p>
        </w:tc>
        <w:tc>
          <w:tcPr>
            <w:tcW w:w="1280" w:type="dxa"/>
            <w:shd w:val="clear" w:color="auto" w:fill="auto"/>
            <w:noWrap/>
            <w:vAlign w:val="bottom"/>
          </w:tcPr>
          <w:p w14:paraId="6194041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066E588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5AA028BF" w14:textId="77777777" w:rsidTr="00325031">
        <w:trPr>
          <w:trHeight w:val="828"/>
        </w:trPr>
        <w:tc>
          <w:tcPr>
            <w:tcW w:w="742" w:type="dxa"/>
            <w:shd w:val="clear" w:color="auto" w:fill="auto"/>
            <w:noWrap/>
            <w:hideMark/>
          </w:tcPr>
          <w:p w14:paraId="056249D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26B7F8C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Blockwork 150mm sand Crete block laid in cement and sand (1:4) to wall plate including urinal partitions</w:t>
            </w:r>
          </w:p>
        </w:tc>
        <w:tc>
          <w:tcPr>
            <w:tcW w:w="1120" w:type="dxa"/>
            <w:shd w:val="clear" w:color="auto" w:fill="auto"/>
            <w:noWrap/>
            <w:vAlign w:val="bottom"/>
            <w:hideMark/>
          </w:tcPr>
          <w:p w14:paraId="7AD0AAA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20.00</w:t>
            </w:r>
          </w:p>
        </w:tc>
        <w:tc>
          <w:tcPr>
            <w:tcW w:w="730" w:type="dxa"/>
            <w:shd w:val="clear" w:color="auto" w:fill="auto"/>
            <w:noWrap/>
            <w:vAlign w:val="bottom"/>
            <w:hideMark/>
          </w:tcPr>
          <w:p w14:paraId="3230F01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1A77673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1BF800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913980F" w14:textId="77777777" w:rsidTr="00325031">
        <w:trPr>
          <w:trHeight w:val="276"/>
        </w:trPr>
        <w:tc>
          <w:tcPr>
            <w:tcW w:w="742" w:type="dxa"/>
            <w:shd w:val="clear" w:color="auto" w:fill="auto"/>
            <w:noWrap/>
            <w:hideMark/>
          </w:tcPr>
          <w:p w14:paraId="4D47FFE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5E30221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Roofing /Carpentry</w:t>
            </w:r>
          </w:p>
        </w:tc>
        <w:tc>
          <w:tcPr>
            <w:tcW w:w="1120" w:type="dxa"/>
            <w:shd w:val="clear" w:color="auto" w:fill="auto"/>
            <w:noWrap/>
            <w:vAlign w:val="bottom"/>
            <w:hideMark/>
          </w:tcPr>
          <w:p w14:paraId="7797E36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18FAEE1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6D8C808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22CBB2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0CC807A" w14:textId="77777777" w:rsidTr="00325031">
        <w:trPr>
          <w:trHeight w:val="828"/>
        </w:trPr>
        <w:tc>
          <w:tcPr>
            <w:tcW w:w="742" w:type="dxa"/>
            <w:shd w:val="clear" w:color="auto" w:fill="auto"/>
            <w:noWrap/>
            <w:hideMark/>
          </w:tcPr>
          <w:p w14:paraId="0FBD64B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6FCCD40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0.45mm thick long span aluminum roofing sheet laid at 150mm and double nailed to purlin (measured separately)</w:t>
            </w:r>
          </w:p>
        </w:tc>
        <w:tc>
          <w:tcPr>
            <w:tcW w:w="1120" w:type="dxa"/>
            <w:shd w:val="clear" w:color="auto" w:fill="auto"/>
            <w:noWrap/>
            <w:vAlign w:val="bottom"/>
            <w:hideMark/>
          </w:tcPr>
          <w:p w14:paraId="1FF023A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5A94C69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189256A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1143F4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75B0E0B" w14:textId="77777777" w:rsidTr="00325031">
        <w:trPr>
          <w:trHeight w:val="324"/>
        </w:trPr>
        <w:tc>
          <w:tcPr>
            <w:tcW w:w="742" w:type="dxa"/>
            <w:shd w:val="clear" w:color="auto" w:fill="auto"/>
            <w:noWrap/>
            <w:hideMark/>
          </w:tcPr>
          <w:p w14:paraId="0069A19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6F67D19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Roofing (complete with all accessories)</w:t>
            </w:r>
          </w:p>
        </w:tc>
        <w:tc>
          <w:tcPr>
            <w:tcW w:w="1120" w:type="dxa"/>
            <w:shd w:val="clear" w:color="auto" w:fill="auto"/>
            <w:noWrap/>
            <w:vAlign w:val="bottom"/>
            <w:hideMark/>
          </w:tcPr>
          <w:p w14:paraId="7CE0D4F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4.00</w:t>
            </w:r>
          </w:p>
        </w:tc>
        <w:tc>
          <w:tcPr>
            <w:tcW w:w="730" w:type="dxa"/>
            <w:shd w:val="clear" w:color="auto" w:fill="auto"/>
            <w:noWrap/>
            <w:vAlign w:val="bottom"/>
            <w:hideMark/>
          </w:tcPr>
          <w:p w14:paraId="5855FB3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75943D5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301CE7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271B697" w14:textId="77777777" w:rsidTr="00325031">
        <w:trPr>
          <w:trHeight w:val="828"/>
        </w:trPr>
        <w:tc>
          <w:tcPr>
            <w:tcW w:w="742" w:type="dxa"/>
            <w:shd w:val="clear" w:color="auto" w:fill="auto"/>
            <w:noWrap/>
            <w:hideMark/>
          </w:tcPr>
          <w:p w14:paraId="4B3668C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015F722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auto"/>
                <w:sz w:val="22"/>
                <w:szCs w:val="22"/>
                <w:lang w:val="en-US"/>
              </w:rPr>
            </w:pPr>
            <w:r w:rsidRPr="004F2897">
              <w:rPr>
                <w:rFonts w:eastAsia="Times New Roman"/>
                <w:b/>
                <w:bCs/>
                <w:i/>
                <w:iCs/>
                <w:color w:val="auto"/>
                <w:sz w:val="22"/>
                <w:szCs w:val="22"/>
                <w:lang w:val="en-US"/>
              </w:rPr>
              <w:t>(Solignum or any other approved treatment solution impregnated swan hardwood as described)</w:t>
            </w:r>
          </w:p>
        </w:tc>
        <w:tc>
          <w:tcPr>
            <w:tcW w:w="1120" w:type="dxa"/>
            <w:shd w:val="clear" w:color="auto" w:fill="auto"/>
            <w:noWrap/>
            <w:vAlign w:val="bottom"/>
            <w:hideMark/>
          </w:tcPr>
          <w:p w14:paraId="45AA979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3C870EE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24542B1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C068D9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8F512C4" w14:textId="77777777" w:rsidTr="00325031">
        <w:trPr>
          <w:trHeight w:val="276"/>
        </w:trPr>
        <w:tc>
          <w:tcPr>
            <w:tcW w:w="742" w:type="dxa"/>
            <w:shd w:val="clear" w:color="auto" w:fill="auto"/>
            <w:noWrap/>
            <w:hideMark/>
          </w:tcPr>
          <w:p w14:paraId="4F767A3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noWrap/>
            <w:hideMark/>
          </w:tcPr>
          <w:p w14:paraId="0F3ACAF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50 X 75mm Rafters </w:t>
            </w:r>
          </w:p>
        </w:tc>
        <w:tc>
          <w:tcPr>
            <w:tcW w:w="1120" w:type="dxa"/>
            <w:shd w:val="clear" w:color="auto" w:fill="auto"/>
            <w:noWrap/>
            <w:vAlign w:val="bottom"/>
            <w:hideMark/>
          </w:tcPr>
          <w:p w14:paraId="5D89812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4.00</w:t>
            </w:r>
          </w:p>
        </w:tc>
        <w:tc>
          <w:tcPr>
            <w:tcW w:w="730" w:type="dxa"/>
            <w:shd w:val="clear" w:color="auto" w:fill="auto"/>
            <w:noWrap/>
            <w:vAlign w:val="bottom"/>
            <w:hideMark/>
          </w:tcPr>
          <w:p w14:paraId="7F2BC48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p>
        </w:tc>
        <w:tc>
          <w:tcPr>
            <w:tcW w:w="1280" w:type="dxa"/>
            <w:shd w:val="clear" w:color="auto" w:fill="auto"/>
            <w:noWrap/>
            <w:vAlign w:val="bottom"/>
          </w:tcPr>
          <w:p w14:paraId="4D202ED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6B1AAD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68E36A0F" w14:textId="77777777" w:rsidTr="00325031">
        <w:trPr>
          <w:trHeight w:val="276"/>
        </w:trPr>
        <w:tc>
          <w:tcPr>
            <w:tcW w:w="742" w:type="dxa"/>
            <w:shd w:val="clear" w:color="auto" w:fill="auto"/>
            <w:noWrap/>
            <w:hideMark/>
          </w:tcPr>
          <w:p w14:paraId="7CDDB64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lastRenderedPageBreak/>
              <w:t>C</w:t>
            </w:r>
          </w:p>
        </w:tc>
        <w:tc>
          <w:tcPr>
            <w:tcW w:w="4928" w:type="dxa"/>
            <w:shd w:val="clear" w:color="auto" w:fill="auto"/>
            <w:noWrap/>
            <w:hideMark/>
          </w:tcPr>
          <w:p w14:paraId="60A7A4A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50 X 50mm Purlins</w:t>
            </w:r>
          </w:p>
        </w:tc>
        <w:tc>
          <w:tcPr>
            <w:tcW w:w="1120" w:type="dxa"/>
            <w:shd w:val="clear" w:color="auto" w:fill="auto"/>
            <w:noWrap/>
            <w:vAlign w:val="bottom"/>
            <w:hideMark/>
          </w:tcPr>
          <w:p w14:paraId="1A647E1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8.00</w:t>
            </w:r>
          </w:p>
        </w:tc>
        <w:tc>
          <w:tcPr>
            <w:tcW w:w="730" w:type="dxa"/>
            <w:shd w:val="clear" w:color="auto" w:fill="auto"/>
            <w:noWrap/>
            <w:vAlign w:val="bottom"/>
            <w:hideMark/>
          </w:tcPr>
          <w:p w14:paraId="1C46605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p>
        </w:tc>
        <w:tc>
          <w:tcPr>
            <w:tcW w:w="1280" w:type="dxa"/>
            <w:shd w:val="clear" w:color="auto" w:fill="auto"/>
            <w:noWrap/>
            <w:vAlign w:val="bottom"/>
          </w:tcPr>
          <w:p w14:paraId="52EAF2F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A772C1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12AB01F" w14:textId="77777777" w:rsidTr="00325031">
        <w:trPr>
          <w:trHeight w:val="276"/>
        </w:trPr>
        <w:tc>
          <w:tcPr>
            <w:tcW w:w="742" w:type="dxa"/>
            <w:shd w:val="clear" w:color="auto" w:fill="auto"/>
            <w:noWrap/>
            <w:hideMark/>
          </w:tcPr>
          <w:p w14:paraId="7768BD6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D</w:t>
            </w:r>
          </w:p>
        </w:tc>
        <w:tc>
          <w:tcPr>
            <w:tcW w:w="4928" w:type="dxa"/>
            <w:shd w:val="clear" w:color="auto" w:fill="auto"/>
            <w:noWrap/>
            <w:hideMark/>
          </w:tcPr>
          <w:p w14:paraId="08361CB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50 X 100mm wall plate</w:t>
            </w:r>
          </w:p>
        </w:tc>
        <w:tc>
          <w:tcPr>
            <w:tcW w:w="1120" w:type="dxa"/>
            <w:shd w:val="clear" w:color="auto" w:fill="auto"/>
            <w:noWrap/>
            <w:vAlign w:val="bottom"/>
            <w:hideMark/>
          </w:tcPr>
          <w:p w14:paraId="1EF8504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4.00</w:t>
            </w:r>
          </w:p>
        </w:tc>
        <w:tc>
          <w:tcPr>
            <w:tcW w:w="730" w:type="dxa"/>
            <w:shd w:val="clear" w:color="auto" w:fill="auto"/>
            <w:noWrap/>
            <w:vAlign w:val="bottom"/>
            <w:hideMark/>
          </w:tcPr>
          <w:p w14:paraId="372D802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p>
        </w:tc>
        <w:tc>
          <w:tcPr>
            <w:tcW w:w="1280" w:type="dxa"/>
            <w:shd w:val="clear" w:color="auto" w:fill="auto"/>
            <w:noWrap/>
            <w:vAlign w:val="bottom"/>
          </w:tcPr>
          <w:p w14:paraId="679B0EE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2974B2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ACEA4AA" w14:textId="77777777" w:rsidTr="00325031">
        <w:trPr>
          <w:trHeight w:val="552"/>
        </w:trPr>
        <w:tc>
          <w:tcPr>
            <w:tcW w:w="742" w:type="dxa"/>
            <w:shd w:val="clear" w:color="auto" w:fill="auto"/>
            <w:noWrap/>
            <w:hideMark/>
          </w:tcPr>
          <w:p w14:paraId="1DB35B6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E</w:t>
            </w:r>
          </w:p>
        </w:tc>
        <w:tc>
          <w:tcPr>
            <w:tcW w:w="4928" w:type="dxa"/>
            <w:shd w:val="clear" w:color="auto" w:fill="auto"/>
            <w:hideMark/>
          </w:tcPr>
          <w:p w14:paraId="04C60C2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225 x 25mm wrought fascia covered with flat pan</w:t>
            </w:r>
          </w:p>
        </w:tc>
        <w:tc>
          <w:tcPr>
            <w:tcW w:w="1120" w:type="dxa"/>
            <w:shd w:val="clear" w:color="auto" w:fill="auto"/>
            <w:noWrap/>
            <w:vAlign w:val="bottom"/>
            <w:hideMark/>
          </w:tcPr>
          <w:p w14:paraId="3CCC310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6.00</w:t>
            </w:r>
          </w:p>
        </w:tc>
        <w:tc>
          <w:tcPr>
            <w:tcW w:w="730" w:type="dxa"/>
            <w:shd w:val="clear" w:color="auto" w:fill="auto"/>
            <w:noWrap/>
            <w:vAlign w:val="bottom"/>
            <w:hideMark/>
          </w:tcPr>
          <w:p w14:paraId="008251C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p>
        </w:tc>
        <w:tc>
          <w:tcPr>
            <w:tcW w:w="1280" w:type="dxa"/>
            <w:shd w:val="clear" w:color="auto" w:fill="auto"/>
            <w:noWrap/>
            <w:vAlign w:val="bottom"/>
          </w:tcPr>
          <w:p w14:paraId="228836E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EAE2BA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9ACB2B5" w14:textId="77777777" w:rsidTr="00325031">
        <w:trPr>
          <w:trHeight w:val="276"/>
        </w:trPr>
        <w:tc>
          <w:tcPr>
            <w:tcW w:w="742" w:type="dxa"/>
            <w:shd w:val="clear" w:color="auto" w:fill="auto"/>
            <w:noWrap/>
            <w:hideMark/>
          </w:tcPr>
          <w:p w14:paraId="448FE5E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5F728D3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Doors, Drainage and Plumbing</w:t>
            </w:r>
          </w:p>
        </w:tc>
        <w:tc>
          <w:tcPr>
            <w:tcW w:w="1120" w:type="dxa"/>
            <w:shd w:val="clear" w:color="auto" w:fill="auto"/>
            <w:noWrap/>
            <w:vAlign w:val="bottom"/>
            <w:hideMark/>
          </w:tcPr>
          <w:p w14:paraId="48A0D58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5D2C14E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7F2B981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677B6C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10E64EB1" w14:textId="77777777" w:rsidTr="00325031">
        <w:trPr>
          <w:trHeight w:val="1656"/>
        </w:trPr>
        <w:tc>
          <w:tcPr>
            <w:tcW w:w="742" w:type="dxa"/>
            <w:shd w:val="clear" w:color="auto" w:fill="auto"/>
            <w:noWrap/>
            <w:hideMark/>
          </w:tcPr>
          <w:p w14:paraId="7150BA9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4113485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Supply and fix purpose made 750mm x 1900mm metal door made with 2mm thick steel plate framed with 25mm x 50mm steel pipes painted and installed complete with steel frames, </w:t>
            </w:r>
            <w:proofErr w:type="gramStart"/>
            <w:r w:rsidRPr="004F2897">
              <w:rPr>
                <w:rFonts w:eastAsia="Times New Roman"/>
                <w:color w:val="auto"/>
                <w:sz w:val="22"/>
                <w:szCs w:val="22"/>
                <w:lang w:val="en-US"/>
              </w:rPr>
              <w:t>padlocks</w:t>
            </w:r>
            <w:proofErr w:type="gramEnd"/>
            <w:r w:rsidRPr="004F2897">
              <w:rPr>
                <w:rFonts w:eastAsia="Times New Roman"/>
                <w:color w:val="auto"/>
                <w:sz w:val="22"/>
                <w:szCs w:val="22"/>
                <w:lang w:val="en-US"/>
              </w:rPr>
              <w:t xml:space="preserve"> and keys as in indicated in the drawings</w:t>
            </w:r>
          </w:p>
        </w:tc>
        <w:tc>
          <w:tcPr>
            <w:tcW w:w="1120" w:type="dxa"/>
            <w:shd w:val="clear" w:color="auto" w:fill="auto"/>
            <w:noWrap/>
            <w:vAlign w:val="bottom"/>
            <w:hideMark/>
          </w:tcPr>
          <w:p w14:paraId="1BCAF37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2.00</w:t>
            </w:r>
          </w:p>
        </w:tc>
        <w:tc>
          <w:tcPr>
            <w:tcW w:w="730" w:type="dxa"/>
            <w:shd w:val="clear" w:color="auto" w:fill="auto"/>
            <w:noWrap/>
            <w:vAlign w:val="bottom"/>
            <w:hideMark/>
          </w:tcPr>
          <w:p w14:paraId="53EB0F7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No</w:t>
            </w:r>
          </w:p>
        </w:tc>
        <w:tc>
          <w:tcPr>
            <w:tcW w:w="1280" w:type="dxa"/>
            <w:shd w:val="clear" w:color="auto" w:fill="auto"/>
            <w:noWrap/>
            <w:vAlign w:val="bottom"/>
          </w:tcPr>
          <w:p w14:paraId="7BBD565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c>
          <w:tcPr>
            <w:tcW w:w="1580" w:type="dxa"/>
            <w:shd w:val="clear" w:color="auto" w:fill="auto"/>
            <w:noWrap/>
            <w:vAlign w:val="bottom"/>
          </w:tcPr>
          <w:p w14:paraId="29A743F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37E502AC" w14:textId="77777777" w:rsidTr="00325031">
        <w:trPr>
          <w:trHeight w:val="1656"/>
        </w:trPr>
        <w:tc>
          <w:tcPr>
            <w:tcW w:w="742" w:type="dxa"/>
            <w:shd w:val="clear" w:color="auto" w:fill="auto"/>
            <w:noWrap/>
            <w:hideMark/>
          </w:tcPr>
          <w:p w14:paraId="6E65A37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4C3D94F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Supply and fix purpose made 800mm x 1900mm metal door made with 2mm thick steel plate framed with 25mm x 50mm steel pipes painted and installed complete with steel frames, </w:t>
            </w:r>
            <w:proofErr w:type="gramStart"/>
            <w:r w:rsidRPr="004F2897">
              <w:rPr>
                <w:rFonts w:eastAsia="Times New Roman"/>
                <w:color w:val="auto"/>
                <w:sz w:val="22"/>
                <w:szCs w:val="22"/>
                <w:lang w:val="en-US"/>
              </w:rPr>
              <w:t>padlocks</w:t>
            </w:r>
            <w:proofErr w:type="gramEnd"/>
            <w:r w:rsidRPr="004F2897">
              <w:rPr>
                <w:rFonts w:eastAsia="Times New Roman"/>
                <w:color w:val="auto"/>
                <w:sz w:val="22"/>
                <w:szCs w:val="22"/>
                <w:lang w:val="en-US"/>
              </w:rPr>
              <w:t xml:space="preserve"> and keys as in indicated in the drawings</w:t>
            </w:r>
          </w:p>
        </w:tc>
        <w:tc>
          <w:tcPr>
            <w:tcW w:w="1120" w:type="dxa"/>
            <w:shd w:val="clear" w:color="auto" w:fill="auto"/>
            <w:noWrap/>
            <w:vAlign w:val="bottom"/>
            <w:hideMark/>
          </w:tcPr>
          <w:p w14:paraId="7188247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0EEAC7B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hideMark/>
          </w:tcPr>
          <w:p w14:paraId="5FFB6D1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580" w:type="dxa"/>
            <w:shd w:val="clear" w:color="auto" w:fill="auto"/>
            <w:noWrap/>
            <w:vAlign w:val="bottom"/>
            <w:hideMark/>
          </w:tcPr>
          <w:p w14:paraId="4B9540D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r>
      <w:tr w:rsidR="00651308" w:rsidRPr="004F2897" w14:paraId="3840EBB1" w14:textId="77777777" w:rsidTr="00325031">
        <w:trPr>
          <w:trHeight w:val="1932"/>
        </w:trPr>
        <w:tc>
          <w:tcPr>
            <w:tcW w:w="742" w:type="dxa"/>
            <w:shd w:val="clear" w:color="auto" w:fill="auto"/>
            <w:noWrap/>
            <w:hideMark/>
          </w:tcPr>
          <w:p w14:paraId="67A44B6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24EDED9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Supply and fix purpose made single 900mm x 1600mm see through door made with 25mm x 50mm (2mm gauge) steel pipes and grilled with 25mm square steel pipes as in the drawings on the entrance to the facility painted and installed complete with steel frames, padlocks and keys.</w:t>
            </w:r>
          </w:p>
        </w:tc>
        <w:tc>
          <w:tcPr>
            <w:tcW w:w="1120" w:type="dxa"/>
            <w:shd w:val="clear" w:color="auto" w:fill="auto"/>
            <w:noWrap/>
            <w:vAlign w:val="bottom"/>
            <w:hideMark/>
          </w:tcPr>
          <w:p w14:paraId="56BF6EC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090A7EE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72B2070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2C4857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30A301CD" w14:textId="77777777" w:rsidTr="00325031">
        <w:trPr>
          <w:trHeight w:val="1104"/>
        </w:trPr>
        <w:tc>
          <w:tcPr>
            <w:tcW w:w="742" w:type="dxa"/>
            <w:shd w:val="clear" w:color="auto" w:fill="auto"/>
            <w:noWrap/>
            <w:hideMark/>
          </w:tcPr>
          <w:p w14:paraId="2D9EA76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D</w:t>
            </w:r>
          </w:p>
        </w:tc>
        <w:tc>
          <w:tcPr>
            <w:tcW w:w="4928" w:type="dxa"/>
            <w:shd w:val="clear" w:color="auto" w:fill="auto"/>
            <w:hideMark/>
          </w:tcPr>
          <w:p w14:paraId="3A8862B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and Install inspection chambers (2-600mm x 600mm and 1-750mm x 750mm) with precast reinforced concrete cover 75mm thick for each of the compartment</w:t>
            </w:r>
          </w:p>
        </w:tc>
        <w:tc>
          <w:tcPr>
            <w:tcW w:w="1120" w:type="dxa"/>
            <w:shd w:val="clear" w:color="auto" w:fill="auto"/>
            <w:noWrap/>
            <w:vAlign w:val="bottom"/>
            <w:hideMark/>
          </w:tcPr>
          <w:p w14:paraId="1D4114C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w:t>
            </w:r>
          </w:p>
        </w:tc>
        <w:tc>
          <w:tcPr>
            <w:tcW w:w="730" w:type="dxa"/>
            <w:shd w:val="clear" w:color="auto" w:fill="auto"/>
            <w:noWrap/>
            <w:vAlign w:val="bottom"/>
            <w:hideMark/>
          </w:tcPr>
          <w:p w14:paraId="64C7C70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5F2B271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5887FF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22E1C302" w14:textId="77777777" w:rsidTr="00325031">
        <w:trPr>
          <w:trHeight w:val="828"/>
        </w:trPr>
        <w:tc>
          <w:tcPr>
            <w:tcW w:w="742" w:type="dxa"/>
            <w:shd w:val="clear" w:color="auto" w:fill="auto"/>
            <w:noWrap/>
            <w:hideMark/>
          </w:tcPr>
          <w:p w14:paraId="7888D6B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E</w:t>
            </w:r>
          </w:p>
        </w:tc>
        <w:tc>
          <w:tcPr>
            <w:tcW w:w="4928" w:type="dxa"/>
            <w:shd w:val="clear" w:color="auto" w:fill="auto"/>
            <w:hideMark/>
          </w:tcPr>
          <w:p w14:paraId="34A2CC2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and Install 1250mm x 900mm chambers with precast reinforced concrete cover 75mm thick for septic tank alternating</w:t>
            </w:r>
          </w:p>
        </w:tc>
        <w:tc>
          <w:tcPr>
            <w:tcW w:w="1120" w:type="dxa"/>
            <w:shd w:val="clear" w:color="auto" w:fill="auto"/>
            <w:noWrap/>
            <w:vAlign w:val="bottom"/>
            <w:hideMark/>
          </w:tcPr>
          <w:p w14:paraId="647ED6B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70FF656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10E1C1C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FD3293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3BABAE72" w14:textId="77777777" w:rsidTr="00325031">
        <w:trPr>
          <w:trHeight w:val="828"/>
        </w:trPr>
        <w:tc>
          <w:tcPr>
            <w:tcW w:w="742" w:type="dxa"/>
            <w:shd w:val="clear" w:color="auto" w:fill="auto"/>
            <w:noWrap/>
            <w:hideMark/>
          </w:tcPr>
          <w:p w14:paraId="4A02DFE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F</w:t>
            </w:r>
          </w:p>
        </w:tc>
        <w:tc>
          <w:tcPr>
            <w:tcW w:w="4928" w:type="dxa"/>
            <w:shd w:val="clear" w:color="auto" w:fill="auto"/>
            <w:hideMark/>
          </w:tcPr>
          <w:p w14:paraId="6B54288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Provide and Install 2400mm long 100mm diameter PVC vent pipe complete with all accessories on all inspection chambers </w:t>
            </w:r>
          </w:p>
        </w:tc>
        <w:tc>
          <w:tcPr>
            <w:tcW w:w="1120" w:type="dxa"/>
            <w:shd w:val="clear" w:color="auto" w:fill="auto"/>
            <w:noWrap/>
            <w:vAlign w:val="bottom"/>
            <w:hideMark/>
          </w:tcPr>
          <w:p w14:paraId="16A4E40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w:t>
            </w:r>
          </w:p>
        </w:tc>
        <w:tc>
          <w:tcPr>
            <w:tcW w:w="730" w:type="dxa"/>
            <w:shd w:val="clear" w:color="auto" w:fill="auto"/>
            <w:noWrap/>
            <w:vAlign w:val="bottom"/>
            <w:hideMark/>
          </w:tcPr>
          <w:p w14:paraId="4ECC673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12A062D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DFC1B2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1FA289DE" w14:textId="77777777" w:rsidTr="00325031">
        <w:trPr>
          <w:trHeight w:val="552"/>
        </w:trPr>
        <w:tc>
          <w:tcPr>
            <w:tcW w:w="742" w:type="dxa"/>
            <w:shd w:val="clear" w:color="auto" w:fill="auto"/>
            <w:noWrap/>
            <w:hideMark/>
          </w:tcPr>
          <w:p w14:paraId="4450131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G</w:t>
            </w:r>
          </w:p>
        </w:tc>
        <w:tc>
          <w:tcPr>
            <w:tcW w:w="4928" w:type="dxa"/>
            <w:shd w:val="clear" w:color="auto" w:fill="auto"/>
            <w:hideMark/>
          </w:tcPr>
          <w:p w14:paraId="4EFA5F9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approved squat pan completely fixed and connected to drain</w:t>
            </w:r>
          </w:p>
        </w:tc>
        <w:tc>
          <w:tcPr>
            <w:tcW w:w="1120" w:type="dxa"/>
            <w:shd w:val="clear" w:color="auto" w:fill="auto"/>
            <w:noWrap/>
            <w:vAlign w:val="bottom"/>
            <w:hideMark/>
          </w:tcPr>
          <w:p w14:paraId="7631B05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w:t>
            </w:r>
          </w:p>
        </w:tc>
        <w:tc>
          <w:tcPr>
            <w:tcW w:w="730" w:type="dxa"/>
            <w:shd w:val="clear" w:color="auto" w:fill="auto"/>
            <w:noWrap/>
            <w:vAlign w:val="bottom"/>
            <w:hideMark/>
          </w:tcPr>
          <w:p w14:paraId="6B47ECC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4154489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972AEA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F544367" w14:textId="77777777" w:rsidTr="00325031">
        <w:trPr>
          <w:trHeight w:val="276"/>
        </w:trPr>
        <w:tc>
          <w:tcPr>
            <w:tcW w:w="742" w:type="dxa"/>
            <w:shd w:val="clear" w:color="auto" w:fill="auto"/>
            <w:noWrap/>
            <w:hideMark/>
          </w:tcPr>
          <w:p w14:paraId="398FDDA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5F36CE2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auto"/>
                <w:sz w:val="22"/>
                <w:szCs w:val="22"/>
                <w:lang w:val="en-US"/>
              </w:rPr>
            </w:pPr>
            <w:r w:rsidRPr="004F2897">
              <w:rPr>
                <w:rFonts w:eastAsia="Times New Roman"/>
                <w:b/>
                <w:bCs/>
                <w:i/>
                <w:iCs/>
                <w:color w:val="auto"/>
                <w:sz w:val="22"/>
                <w:szCs w:val="22"/>
                <w:lang w:val="en-US"/>
              </w:rPr>
              <w:t>Sub Total Superstructure Works</w:t>
            </w:r>
          </w:p>
        </w:tc>
        <w:tc>
          <w:tcPr>
            <w:tcW w:w="1120" w:type="dxa"/>
            <w:shd w:val="clear" w:color="auto" w:fill="auto"/>
            <w:noWrap/>
            <w:vAlign w:val="bottom"/>
            <w:hideMark/>
          </w:tcPr>
          <w:p w14:paraId="54902F8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3A7CE53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6472B3F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F6EF90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44348DD" w14:textId="77777777" w:rsidTr="00325031">
        <w:trPr>
          <w:trHeight w:val="276"/>
        </w:trPr>
        <w:tc>
          <w:tcPr>
            <w:tcW w:w="742" w:type="dxa"/>
            <w:shd w:val="clear" w:color="auto" w:fill="auto"/>
            <w:noWrap/>
            <w:hideMark/>
          </w:tcPr>
          <w:p w14:paraId="5EAAB9A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ITEM</w:t>
            </w:r>
          </w:p>
        </w:tc>
        <w:tc>
          <w:tcPr>
            <w:tcW w:w="4928" w:type="dxa"/>
            <w:shd w:val="clear" w:color="auto" w:fill="auto"/>
            <w:hideMark/>
          </w:tcPr>
          <w:p w14:paraId="56A149F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DESCRIPTION</w:t>
            </w:r>
          </w:p>
        </w:tc>
        <w:tc>
          <w:tcPr>
            <w:tcW w:w="1120" w:type="dxa"/>
            <w:shd w:val="clear" w:color="auto" w:fill="auto"/>
            <w:noWrap/>
            <w:vAlign w:val="bottom"/>
            <w:hideMark/>
          </w:tcPr>
          <w:p w14:paraId="049F136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QTY</w:t>
            </w:r>
          </w:p>
        </w:tc>
        <w:tc>
          <w:tcPr>
            <w:tcW w:w="730" w:type="dxa"/>
            <w:shd w:val="clear" w:color="auto" w:fill="auto"/>
            <w:noWrap/>
            <w:vAlign w:val="bottom"/>
            <w:hideMark/>
          </w:tcPr>
          <w:p w14:paraId="65B6F56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UNIT</w:t>
            </w:r>
          </w:p>
        </w:tc>
        <w:tc>
          <w:tcPr>
            <w:tcW w:w="1280" w:type="dxa"/>
            <w:shd w:val="clear" w:color="auto" w:fill="auto"/>
            <w:noWrap/>
            <w:vAlign w:val="bottom"/>
            <w:hideMark/>
          </w:tcPr>
          <w:p w14:paraId="36F1851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RATE</w:t>
            </w:r>
          </w:p>
        </w:tc>
        <w:tc>
          <w:tcPr>
            <w:tcW w:w="1580" w:type="dxa"/>
            <w:shd w:val="clear" w:color="auto" w:fill="auto"/>
            <w:noWrap/>
            <w:vAlign w:val="bottom"/>
            <w:hideMark/>
          </w:tcPr>
          <w:p w14:paraId="6A8B122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AMOUNT</w:t>
            </w:r>
          </w:p>
        </w:tc>
      </w:tr>
      <w:tr w:rsidR="00651308" w:rsidRPr="004F2897" w14:paraId="17C10B02" w14:textId="77777777" w:rsidTr="00325031">
        <w:trPr>
          <w:trHeight w:val="276"/>
        </w:trPr>
        <w:tc>
          <w:tcPr>
            <w:tcW w:w="742" w:type="dxa"/>
            <w:shd w:val="clear" w:color="auto" w:fill="auto"/>
            <w:noWrap/>
            <w:hideMark/>
          </w:tcPr>
          <w:p w14:paraId="544F2E0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4928" w:type="dxa"/>
            <w:shd w:val="clear" w:color="auto" w:fill="auto"/>
            <w:hideMark/>
          </w:tcPr>
          <w:p w14:paraId="7CA6E55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roofErr w:type="spellStart"/>
            <w:r w:rsidRPr="004F2897">
              <w:rPr>
                <w:rFonts w:eastAsia="Times New Roman"/>
                <w:color w:val="auto"/>
                <w:sz w:val="22"/>
                <w:szCs w:val="22"/>
                <w:lang w:val="en-US"/>
              </w:rPr>
              <w:t>b/f</w:t>
            </w:r>
            <w:proofErr w:type="spellEnd"/>
          </w:p>
        </w:tc>
        <w:tc>
          <w:tcPr>
            <w:tcW w:w="1120" w:type="dxa"/>
            <w:shd w:val="clear" w:color="auto" w:fill="auto"/>
            <w:noWrap/>
            <w:vAlign w:val="bottom"/>
            <w:hideMark/>
          </w:tcPr>
          <w:p w14:paraId="29B8358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730" w:type="dxa"/>
            <w:shd w:val="clear" w:color="auto" w:fill="auto"/>
            <w:noWrap/>
            <w:vAlign w:val="bottom"/>
            <w:hideMark/>
          </w:tcPr>
          <w:p w14:paraId="1AEA8BD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1280" w:type="dxa"/>
            <w:shd w:val="clear" w:color="auto" w:fill="auto"/>
            <w:noWrap/>
            <w:vAlign w:val="bottom"/>
          </w:tcPr>
          <w:p w14:paraId="330333A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p>
        </w:tc>
        <w:tc>
          <w:tcPr>
            <w:tcW w:w="1580" w:type="dxa"/>
            <w:shd w:val="clear" w:color="auto" w:fill="auto"/>
            <w:noWrap/>
            <w:vAlign w:val="bottom"/>
          </w:tcPr>
          <w:p w14:paraId="1CE1A69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2E05EF5" w14:textId="77777777" w:rsidTr="00325031">
        <w:trPr>
          <w:trHeight w:val="885"/>
        </w:trPr>
        <w:tc>
          <w:tcPr>
            <w:tcW w:w="742" w:type="dxa"/>
            <w:shd w:val="clear" w:color="auto" w:fill="auto"/>
            <w:noWrap/>
            <w:hideMark/>
          </w:tcPr>
          <w:p w14:paraId="63D013E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H</w:t>
            </w:r>
          </w:p>
        </w:tc>
        <w:tc>
          <w:tcPr>
            <w:tcW w:w="4928" w:type="dxa"/>
            <w:shd w:val="clear" w:color="auto" w:fill="auto"/>
            <w:hideMark/>
          </w:tcPr>
          <w:p w14:paraId="40979BD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and install completely approved wash hand basin embedded in block work and 1 water tap in front as indicated in the drawing</w:t>
            </w:r>
          </w:p>
        </w:tc>
        <w:tc>
          <w:tcPr>
            <w:tcW w:w="1120" w:type="dxa"/>
            <w:shd w:val="clear" w:color="auto" w:fill="auto"/>
            <w:noWrap/>
            <w:vAlign w:val="bottom"/>
            <w:hideMark/>
          </w:tcPr>
          <w:p w14:paraId="13437A8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1EC04F9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52B9C5F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BED8A5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69D8307" w14:textId="77777777" w:rsidTr="00325031">
        <w:trPr>
          <w:trHeight w:val="1395"/>
        </w:trPr>
        <w:tc>
          <w:tcPr>
            <w:tcW w:w="742" w:type="dxa"/>
            <w:shd w:val="clear" w:color="auto" w:fill="auto"/>
            <w:noWrap/>
            <w:hideMark/>
          </w:tcPr>
          <w:p w14:paraId="14A7977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I</w:t>
            </w:r>
          </w:p>
        </w:tc>
        <w:tc>
          <w:tcPr>
            <w:tcW w:w="4928" w:type="dxa"/>
            <w:shd w:val="clear" w:color="auto" w:fill="auto"/>
            <w:hideMark/>
          </w:tcPr>
          <w:p w14:paraId="7C69E45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Allow for the provision of purpose made concrete drain finished with vitrified tiles and partitioned at intervals as urinal, running from under the washing to the soak pit as indicated in the drawing</w:t>
            </w:r>
          </w:p>
        </w:tc>
        <w:tc>
          <w:tcPr>
            <w:tcW w:w="1120" w:type="dxa"/>
            <w:shd w:val="clear" w:color="auto" w:fill="auto"/>
            <w:noWrap/>
            <w:vAlign w:val="bottom"/>
            <w:hideMark/>
          </w:tcPr>
          <w:p w14:paraId="0569444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1.00</w:t>
            </w:r>
          </w:p>
        </w:tc>
        <w:tc>
          <w:tcPr>
            <w:tcW w:w="730" w:type="dxa"/>
            <w:shd w:val="clear" w:color="auto" w:fill="auto"/>
            <w:noWrap/>
            <w:vAlign w:val="bottom"/>
            <w:hideMark/>
          </w:tcPr>
          <w:p w14:paraId="326D490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2596BD2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2E42CF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E50C612" w14:textId="77777777" w:rsidTr="00325031">
        <w:trPr>
          <w:trHeight w:val="276"/>
        </w:trPr>
        <w:tc>
          <w:tcPr>
            <w:tcW w:w="742" w:type="dxa"/>
            <w:shd w:val="clear" w:color="auto" w:fill="auto"/>
            <w:noWrap/>
            <w:hideMark/>
          </w:tcPr>
          <w:p w14:paraId="03B87D1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57A36AC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Physically Challenged Aids</w:t>
            </w:r>
          </w:p>
        </w:tc>
        <w:tc>
          <w:tcPr>
            <w:tcW w:w="1120" w:type="dxa"/>
            <w:shd w:val="clear" w:color="auto" w:fill="auto"/>
            <w:noWrap/>
            <w:vAlign w:val="bottom"/>
            <w:hideMark/>
          </w:tcPr>
          <w:p w14:paraId="3344B14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6D50FDB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5721BC3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43EF52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F802B48" w14:textId="77777777" w:rsidTr="00325031">
        <w:trPr>
          <w:trHeight w:val="552"/>
        </w:trPr>
        <w:tc>
          <w:tcPr>
            <w:tcW w:w="742" w:type="dxa"/>
            <w:shd w:val="clear" w:color="auto" w:fill="auto"/>
            <w:noWrap/>
            <w:hideMark/>
          </w:tcPr>
          <w:p w14:paraId="3BCB6AA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lastRenderedPageBreak/>
              <w:t>A</w:t>
            </w:r>
          </w:p>
        </w:tc>
        <w:tc>
          <w:tcPr>
            <w:tcW w:w="4928" w:type="dxa"/>
            <w:shd w:val="clear" w:color="auto" w:fill="auto"/>
            <w:hideMark/>
          </w:tcPr>
          <w:p w14:paraId="05C7081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and install approved WC for physically challenged as in the drawing</w:t>
            </w:r>
          </w:p>
        </w:tc>
        <w:tc>
          <w:tcPr>
            <w:tcW w:w="1120" w:type="dxa"/>
            <w:shd w:val="clear" w:color="auto" w:fill="auto"/>
            <w:noWrap/>
            <w:vAlign w:val="bottom"/>
            <w:hideMark/>
          </w:tcPr>
          <w:p w14:paraId="3F8D62F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2E1B9CE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745F936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1A69A7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FF016C4" w14:textId="77777777" w:rsidTr="00325031">
        <w:trPr>
          <w:trHeight w:val="945"/>
        </w:trPr>
        <w:tc>
          <w:tcPr>
            <w:tcW w:w="742" w:type="dxa"/>
            <w:shd w:val="clear" w:color="auto" w:fill="auto"/>
            <w:noWrap/>
            <w:hideMark/>
          </w:tcPr>
          <w:p w14:paraId="33094C8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06C911E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Provide and install 25mm GI pipe as hand support rails cast monolithically with the floors slab, </w:t>
            </w:r>
            <w:proofErr w:type="gramStart"/>
            <w:r w:rsidRPr="004F2897">
              <w:rPr>
                <w:rFonts w:eastAsia="Times New Roman"/>
                <w:color w:val="auto"/>
                <w:sz w:val="22"/>
                <w:szCs w:val="22"/>
                <w:lang w:val="en-US"/>
              </w:rPr>
              <w:t>braced</w:t>
            </w:r>
            <w:proofErr w:type="gramEnd"/>
            <w:r w:rsidRPr="004F2897">
              <w:rPr>
                <w:rFonts w:eastAsia="Times New Roman"/>
                <w:color w:val="auto"/>
                <w:sz w:val="22"/>
                <w:szCs w:val="22"/>
                <w:lang w:val="en-US"/>
              </w:rPr>
              <w:t xml:space="preserve"> and supported as indicated the drawing.</w:t>
            </w:r>
          </w:p>
        </w:tc>
        <w:tc>
          <w:tcPr>
            <w:tcW w:w="1120" w:type="dxa"/>
            <w:shd w:val="clear" w:color="auto" w:fill="auto"/>
            <w:noWrap/>
            <w:vAlign w:val="bottom"/>
            <w:hideMark/>
          </w:tcPr>
          <w:p w14:paraId="6ABFF23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w:t>
            </w:r>
          </w:p>
        </w:tc>
        <w:tc>
          <w:tcPr>
            <w:tcW w:w="730" w:type="dxa"/>
            <w:shd w:val="clear" w:color="auto" w:fill="auto"/>
            <w:noWrap/>
            <w:vAlign w:val="bottom"/>
            <w:hideMark/>
          </w:tcPr>
          <w:p w14:paraId="60BB8C5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160371B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D2F703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4EAE514" w14:textId="77777777" w:rsidTr="00325031">
        <w:trPr>
          <w:trHeight w:val="900"/>
        </w:trPr>
        <w:tc>
          <w:tcPr>
            <w:tcW w:w="742" w:type="dxa"/>
            <w:shd w:val="clear" w:color="auto" w:fill="auto"/>
            <w:noWrap/>
            <w:hideMark/>
          </w:tcPr>
          <w:p w14:paraId="78A6268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19220F1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Provide 1:5 sloping ramp on the main entrance to the facility and on the entrance to the physically challenged compartment (4No)</w:t>
            </w:r>
          </w:p>
        </w:tc>
        <w:tc>
          <w:tcPr>
            <w:tcW w:w="1120" w:type="dxa"/>
            <w:shd w:val="clear" w:color="auto" w:fill="auto"/>
            <w:noWrap/>
            <w:vAlign w:val="bottom"/>
            <w:hideMark/>
          </w:tcPr>
          <w:p w14:paraId="4AAAE3B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0.50</w:t>
            </w:r>
          </w:p>
        </w:tc>
        <w:tc>
          <w:tcPr>
            <w:tcW w:w="730" w:type="dxa"/>
            <w:shd w:val="clear" w:color="auto" w:fill="auto"/>
            <w:noWrap/>
            <w:vAlign w:val="bottom"/>
            <w:hideMark/>
          </w:tcPr>
          <w:p w14:paraId="18EEB9F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3</w:t>
            </w:r>
          </w:p>
        </w:tc>
        <w:tc>
          <w:tcPr>
            <w:tcW w:w="1280" w:type="dxa"/>
            <w:shd w:val="clear" w:color="auto" w:fill="auto"/>
            <w:noWrap/>
            <w:vAlign w:val="bottom"/>
          </w:tcPr>
          <w:p w14:paraId="19606A4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2DA1F2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56ED2232" w14:textId="77777777" w:rsidTr="00325031">
        <w:trPr>
          <w:trHeight w:val="276"/>
        </w:trPr>
        <w:tc>
          <w:tcPr>
            <w:tcW w:w="742" w:type="dxa"/>
            <w:shd w:val="clear" w:color="auto" w:fill="auto"/>
            <w:noWrap/>
            <w:hideMark/>
          </w:tcPr>
          <w:p w14:paraId="6263010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0B2BAF2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Floor and Wall finishing</w:t>
            </w:r>
          </w:p>
        </w:tc>
        <w:tc>
          <w:tcPr>
            <w:tcW w:w="1120" w:type="dxa"/>
            <w:shd w:val="clear" w:color="auto" w:fill="auto"/>
            <w:noWrap/>
            <w:vAlign w:val="bottom"/>
            <w:hideMark/>
          </w:tcPr>
          <w:p w14:paraId="25EA5E4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2B309D9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031AA01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F7C845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0B839EE" w14:textId="77777777" w:rsidTr="00325031">
        <w:trPr>
          <w:trHeight w:val="555"/>
        </w:trPr>
        <w:tc>
          <w:tcPr>
            <w:tcW w:w="742" w:type="dxa"/>
            <w:shd w:val="clear" w:color="auto" w:fill="auto"/>
            <w:noWrap/>
            <w:hideMark/>
          </w:tcPr>
          <w:p w14:paraId="6245B1E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26C7C22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300x300x9mm thick white color floor tiles laid in cement and sand screeded bed (1:4)</w:t>
            </w:r>
          </w:p>
        </w:tc>
        <w:tc>
          <w:tcPr>
            <w:tcW w:w="1120" w:type="dxa"/>
            <w:shd w:val="clear" w:color="auto" w:fill="auto"/>
            <w:noWrap/>
            <w:vAlign w:val="bottom"/>
            <w:hideMark/>
          </w:tcPr>
          <w:p w14:paraId="5870A2C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2.20</w:t>
            </w:r>
          </w:p>
        </w:tc>
        <w:tc>
          <w:tcPr>
            <w:tcW w:w="730" w:type="dxa"/>
            <w:shd w:val="clear" w:color="auto" w:fill="auto"/>
            <w:noWrap/>
            <w:vAlign w:val="bottom"/>
            <w:hideMark/>
          </w:tcPr>
          <w:p w14:paraId="74212D6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w:t>
            </w:r>
            <w:r w:rsidRPr="004F2897">
              <w:rPr>
                <w:rFonts w:eastAsia="Times New Roman"/>
                <w:color w:val="auto"/>
                <w:sz w:val="22"/>
                <w:szCs w:val="22"/>
                <w:vertAlign w:val="superscript"/>
                <w:lang w:val="en-US"/>
              </w:rPr>
              <w:t>2</w:t>
            </w:r>
          </w:p>
        </w:tc>
        <w:tc>
          <w:tcPr>
            <w:tcW w:w="1280" w:type="dxa"/>
            <w:shd w:val="clear" w:color="auto" w:fill="auto"/>
            <w:noWrap/>
            <w:vAlign w:val="bottom"/>
          </w:tcPr>
          <w:p w14:paraId="37D8312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BE2392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1F99899F" w14:textId="77777777" w:rsidTr="00325031">
        <w:trPr>
          <w:trHeight w:val="552"/>
        </w:trPr>
        <w:tc>
          <w:tcPr>
            <w:tcW w:w="742" w:type="dxa"/>
            <w:shd w:val="clear" w:color="auto" w:fill="auto"/>
            <w:noWrap/>
            <w:hideMark/>
          </w:tcPr>
          <w:p w14:paraId="26933D7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79AB096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12mm in situ finishing in cement and sand internal and external wall rendering for walls</w:t>
            </w:r>
          </w:p>
        </w:tc>
        <w:tc>
          <w:tcPr>
            <w:tcW w:w="1120" w:type="dxa"/>
            <w:shd w:val="clear" w:color="auto" w:fill="auto"/>
            <w:noWrap/>
            <w:vAlign w:val="bottom"/>
            <w:hideMark/>
          </w:tcPr>
          <w:p w14:paraId="31948D3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37.00</w:t>
            </w:r>
          </w:p>
        </w:tc>
        <w:tc>
          <w:tcPr>
            <w:tcW w:w="730" w:type="dxa"/>
            <w:shd w:val="clear" w:color="auto" w:fill="auto"/>
            <w:noWrap/>
            <w:vAlign w:val="bottom"/>
            <w:hideMark/>
          </w:tcPr>
          <w:p w14:paraId="2AFA0D8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55E60E1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5B799F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6C10FC4" w14:textId="77777777" w:rsidTr="00325031">
        <w:trPr>
          <w:trHeight w:val="828"/>
        </w:trPr>
        <w:tc>
          <w:tcPr>
            <w:tcW w:w="742" w:type="dxa"/>
            <w:shd w:val="clear" w:color="auto" w:fill="auto"/>
            <w:noWrap/>
            <w:hideMark/>
          </w:tcPr>
          <w:p w14:paraId="60414EE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447E0D2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Fixing of Sanitary tiles (white color) 250mm x400mm on toilet walls (1200mm from the floor)</w:t>
            </w:r>
          </w:p>
        </w:tc>
        <w:tc>
          <w:tcPr>
            <w:tcW w:w="1120" w:type="dxa"/>
            <w:shd w:val="clear" w:color="auto" w:fill="auto"/>
            <w:noWrap/>
            <w:vAlign w:val="bottom"/>
            <w:hideMark/>
          </w:tcPr>
          <w:p w14:paraId="32CC55D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8.00</w:t>
            </w:r>
          </w:p>
        </w:tc>
        <w:tc>
          <w:tcPr>
            <w:tcW w:w="730" w:type="dxa"/>
            <w:shd w:val="clear" w:color="auto" w:fill="auto"/>
            <w:noWrap/>
            <w:vAlign w:val="bottom"/>
            <w:hideMark/>
          </w:tcPr>
          <w:p w14:paraId="6405A81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480E60C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AA3BE1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CFF50F5" w14:textId="77777777" w:rsidTr="00325031">
        <w:trPr>
          <w:trHeight w:val="828"/>
        </w:trPr>
        <w:tc>
          <w:tcPr>
            <w:tcW w:w="742" w:type="dxa"/>
            <w:shd w:val="clear" w:color="auto" w:fill="auto"/>
            <w:noWrap/>
            <w:hideMark/>
          </w:tcPr>
          <w:p w14:paraId="578692A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D</w:t>
            </w:r>
          </w:p>
        </w:tc>
        <w:tc>
          <w:tcPr>
            <w:tcW w:w="4928" w:type="dxa"/>
            <w:shd w:val="clear" w:color="auto" w:fill="auto"/>
            <w:hideMark/>
          </w:tcPr>
          <w:p w14:paraId="60B47F8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Supply and fix approved white color vitrified tiles on urinal walls and partitions (up to 150mm top of partition wall)</w:t>
            </w:r>
          </w:p>
        </w:tc>
        <w:tc>
          <w:tcPr>
            <w:tcW w:w="1120" w:type="dxa"/>
            <w:shd w:val="clear" w:color="auto" w:fill="auto"/>
            <w:noWrap/>
            <w:vAlign w:val="bottom"/>
            <w:hideMark/>
          </w:tcPr>
          <w:p w14:paraId="078C879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3.50</w:t>
            </w:r>
          </w:p>
        </w:tc>
        <w:tc>
          <w:tcPr>
            <w:tcW w:w="730" w:type="dxa"/>
            <w:shd w:val="clear" w:color="auto" w:fill="auto"/>
            <w:noWrap/>
            <w:vAlign w:val="bottom"/>
            <w:hideMark/>
          </w:tcPr>
          <w:p w14:paraId="3539FB1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0C61FE9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670B5E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187731B0" w14:textId="77777777" w:rsidTr="00325031">
        <w:trPr>
          <w:trHeight w:val="276"/>
        </w:trPr>
        <w:tc>
          <w:tcPr>
            <w:tcW w:w="742" w:type="dxa"/>
            <w:shd w:val="clear" w:color="auto" w:fill="auto"/>
            <w:noWrap/>
            <w:hideMark/>
          </w:tcPr>
          <w:p w14:paraId="79D1B25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7CB4F1E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Painting</w:t>
            </w:r>
          </w:p>
        </w:tc>
        <w:tc>
          <w:tcPr>
            <w:tcW w:w="1120" w:type="dxa"/>
            <w:shd w:val="clear" w:color="auto" w:fill="auto"/>
            <w:noWrap/>
            <w:vAlign w:val="bottom"/>
            <w:hideMark/>
          </w:tcPr>
          <w:p w14:paraId="44B018E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32B76F5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4237434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D1C0EF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4D9F2FC9" w14:textId="77777777" w:rsidTr="00325031">
        <w:trPr>
          <w:trHeight w:val="915"/>
        </w:trPr>
        <w:tc>
          <w:tcPr>
            <w:tcW w:w="742" w:type="dxa"/>
            <w:shd w:val="clear" w:color="auto" w:fill="auto"/>
            <w:noWrap/>
            <w:hideMark/>
          </w:tcPr>
          <w:p w14:paraId="2FB9EE8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0AFF7BD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Prepare and supply emulsion paint (color to be approved by the Engineer) on all internal walls</w:t>
            </w:r>
          </w:p>
        </w:tc>
        <w:tc>
          <w:tcPr>
            <w:tcW w:w="1120" w:type="dxa"/>
            <w:shd w:val="clear" w:color="auto" w:fill="auto"/>
            <w:noWrap/>
            <w:vAlign w:val="bottom"/>
            <w:hideMark/>
          </w:tcPr>
          <w:p w14:paraId="063FC58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12.00</w:t>
            </w:r>
          </w:p>
        </w:tc>
        <w:tc>
          <w:tcPr>
            <w:tcW w:w="730" w:type="dxa"/>
            <w:shd w:val="clear" w:color="auto" w:fill="auto"/>
            <w:noWrap/>
            <w:vAlign w:val="bottom"/>
            <w:hideMark/>
          </w:tcPr>
          <w:p w14:paraId="578A53C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70BD549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A63B18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E080300" w14:textId="77777777" w:rsidTr="00325031">
        <w:trPr>
          <w:trHeight w:val="828"/>
        </w:trPr>
        <w:tc>
          <w:tcPr>
            <w:tcW w:w="742" w:type="dxa"/>
            <w:shd w:val="clear" w:color="auto" w:fill="auto"/>
            <w:noWrap/>
            <w:hideMark/>
          </w:tcPr>
          <w:p w14:paraId="6EF9096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62E9ECD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Sandblasting (on all external walls leaving out the areas for </w:t>
            </w:r>
            <w:proofErr w:type="gramStart"/>
            <w:r w:rsidRPr="004F2897">
              <w:rPr>
                <w:rFonts w:eastAsia="Times New Roman"/>
                <w:color w:val="auto"/>
                <w:sz w:val="22"/>
                <w:szCs w:val="22"/>
                <w:lang w:val="en-US"/>
              </w:rPr>
              <w:t>art work</w:t>
            </w:r>
            <w:proofErr w:type="gramEnd"/>
            <w:r w:rsidRPr="004F2897">
              <w:rPr>
                <w:rFonts w:eastAsia="Times New Roman"/>
                <w:color w:val="auto"/>
                <w:sz w:val="22"/>
                <w:szCs w:val="22"/>
                <w:lang w:val="en-US"/>
              </w:rPr>
              <w:t>) as specified in the or directed by the Engineer</w:t>
            </w:r>
          </w:p>
        </w:tc>
        <w:tc>
          <w:tcPr>
            <w:tcW w:w="1120" w:type="dxa"/>
            <w:shd w:val="clear" w:color="auto" w:fill="auto"/>
            <w:noWrap/>
            <w:vAlign w:val="bottom"/>
            <w:hideMark/>
          </w:tcPr>
          <w:p w14:paraId="4330A24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14.00</w:t>
            </w:r>
          </w:p>
        </w:tc>
        <w:tc>
          <w:tcPr>
            <w:tcW w:w="730" w:type="dxa"/>
            <w:shd w:val="clear" w:color="auto" w:fill="auto"/>
            <w:noWrap/>
            <w:vAlign w:val="bottom"/>
            <w:hideMark/>
          </w:tcPr>
          <w:p w14:paraId="3BCEE01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0A77280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8472FF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67CC2DE" w14:textId="77777777" w:rsidTr="00325031">
        <w:trPr>
          <w:trHeight w:val="828"/>
        </w:trPr>
        <w:tc>
          <w:tcPr>
            <w:tcW w:w="742" w:type="dxa"/>
            <w:shd w:val="clear" w:color="auto" w:fill="auto"/>
            <w:noWrap/>
            <w:hideMark/>
          </w:tcPr>
          <w:p w14:paraId="146802E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7543FA9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Metal burglary door and other metal work (3 coats anti-rust finished with approved color as directed by Engineer</w:t>
            </w:r>
          </w:p>
        </w:tc>
        <w:tc>
          <w:tcPr>
            <w:tcW w:w="1120" w:type="dxa"/>
            <w:shd w:val="clear" w:color="auto" w:fill="auto"/>
            <w:noWrap/>
            <w:vAlign w:val="bottom"/>
            <w:hideMark/>
          </w:tcPr>
          <w:p w14:paraId="4BF2105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206968D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LS</w:t>
            </w:r>
          </w:p>
        </w:tc>
        <w:tc>
          <w:tcPr>
            <w:tcW w:w="1280" w:type="dxa"/>
            <w:shd w:val="clear" w:color="auto" w:fill="auto"/>
            <w:noWrap/>
            <w:vAlign w:val="bottom"/>
          </w:tcPr>
          <w:p w14:paraId="06E6EEE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467A04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9E988BD" w14:textId="77777777" w:rsidTr="00325031">
        <w:trPr>
          <w:trHeight w:val="276"/>
        </w:trPr>
        <w:tc>
          <w:tcPr>
            <w:tcW w:w="742" w:type="dxa"/>
            <w:shd w:val="clear" w:color="auto" w:fill="auto"/>
            <w:noWrap/>
            <w:hideMark/>
          </w:tcPr>
          <w:p w14:paraId="2B4CC14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D</w:t>
            </w:r>
          </w:p>
        </w:tc>
        <w:tc>
          <w:tcPr>
            <w:tcW w:w="4928" w:type="dxa"/>
            <w:shd w:val="clear" w:color="auto" w:fill="auto"/>
            <w:hideMark/>
          </w:tcPr>
          <w:p w14:paraId="3A9E7EC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roofErr w:type="gramStart"/>
            <w:r w:rsidRPr="004F2897">
              <w:rPr>
                <w:rFonts w:eastAsia="Times New Roman"/>
                <w:color w:val="auto"/>
                <w:sz w:val="22"/>
                <w:szCs w:val="22"/>
                <w:lang w:val="en-US"/>
              </w:rPr>
              <w:t>Art work</w:t>
            </w:r>
            <w:proofErr w:type="gramEnd"/>
          </w:p>
        </w:tc>
        <w:tc>
          <w:tcPr>
            <w:tcW w:w="1120" w:type="dxa"/>
            <w:shd w:val="clear" w:color="auto" w:fill="auto"/>
            <w:noWrap/>
            <w:vAlign w:val="bottom"/>
            <w:hideMark/>
          </w:tcPr>
          <w:p w14:paraId="6D73746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0145B63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LS</w:t>
            </w:r>
          </w:p>
        </w:tc>
        <w:tc>
          <w:tcPr>
            <w:tcW w:w="1280" w:type="dxa"/>
            <w:shd w:val="clear" w:color="auto" w:fill="auto"/>
            <w:noWrap/>
            <w:vAlign w:val="bottom"/>
          </w:tcPr>
          <w:p w14:paraId="6A6D10C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528D11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EE5DACC" w14:textId="77777777" w:rsidTr="00325031">
        <w:trPr>
          <w:trHeight w:val="276"/>
        </w:trPr>
        <w:tc>
          <w:tcPr>
            <w:tcW w:w="742" w:type="dxa"/>
            <w:shd w:val="clear" w:color="auto" w:fill="auto"/>
            <w:noWrap/>
            <w:hideMark/>
          </w:tcPr>
          <w:p w14:paraId="4F2F956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6F83429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Accessories</w:t>
            </w:r>
          </w:p>
        </w:tc>
        <w:tc>
          <w:tcPr>
            <w:tcW w:w="1120" w:type="dxa"/>
            <w:shd w:val="clear" w:color="auto" w:fill="auto"/>
            <w:noWrap/>
            <w:vAlign w:val="bottom"/>
            <w:hideMark/>
          </w:tcPr>
          <w:p w14:paraId="199F9C1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1B32E49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0A79038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F87FC4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9E90BAA" w14:textId="77777777" w:rsidTr="00325031">
        <w:trPr>
          <w:trHeight w:val="552"/>
        </w:trPr>
        <w:tc>
          <w:tcPr>
            <w:tcW w:w="742" w:type="dxa"/>
            <w:shd w:val="clear" w:color="auto" w:fill="auto"/>
            <w:noWrap/>
            <w:hideMark/>
          </w:tcPr>
          <w:p w14:paraId="5307CE5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6D84317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Provision of bucket for the toilet (minimum of 7 liters)</w:t>
            </w:r>
          </w:p>
        </w:tc>
        <w:tc>
          <w:tcPr>
            <w:tcW w:w="1120" w:type="dxa"/>
            <w:shd w:val="clear" w:color="auto" w:fill="auto"/>
            <w:noWrap/>
            <w:vAlign w:val="bottom"/>
            <w:hideMark/>
          </w:tcPr>
          <w:p w14:paraId="036B0CE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w:t>
            </w:r>
          </w:p>
        </w:tc>
        <w:tc>
          <w:tcPr>
            <w:tcW w:w="730" w:type="dxa"/>
            <w:shd w:val="clear" w:color="auto" w:fill="auto"/>
            <w:noWrap/>
            <w:vAlign w:val="bottom"/>
            <w:hideMark/>
          </w:tcPr>
          <w:p w14:paraId="3CDAF63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3724CFA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A3F4FE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62D93A3B" w14:textId="77777777" w:rsidTr="00325031">
        <w:trPr>
          <w:trHeight w:val="276"/>
        </w:trPr>
        <w:tc>
          <w:tcPr>
            <w:tcW w:w="742" w:type="dxa"/>
            <w:shd w:val="clear" w:color="auto" w:fill="auto"/>
            <w:noWrap/>
            <w:hideMark/>
          </w:tcPr>
          <w:p w14:paraId="4C713BD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2F10B09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Provision of Kettle for the toilet</w:t>
            </w:r>
          </w:p>
        </w:tc>
        <w:tc>
          <w:tcPr>
            <w:tcW w:w="1120" w:type="dxa"/>
            <w:shd w:val="clear" w:color="auto" w:fill="auto"/>
            <w:noWrap/>
            <w:vAlign w:val="bottom"/>
            <w:hideMark/>
          </w:tcPr>
          <w:p w14:paraId="2E529D3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2.00</w:t>
            </w:r>
          </w:p>
        </w:tc>
        <w:tc>
          <w:tcPr>
            <w:tcW w:w="730" w:type="dxa"/>
            <w:shd w:val="clear" w:color="auto" w:fill="auto"/>
            <w:noWrap/>
            <w:vAlign w:val="bottom"/>
            <w:hideMark/>
          </w:tcPr>
          <w:p w14:paraId="326722F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No</w:t>
            </w:r>
          </w:p>
        </w:tc>
        <w:tc>
          <w:tcPr>
            <w:tcW w:w="1280" w:type="dxa"/>
            <w:shd w:val="clear" w:color="auto" w:fill="auto"/>
            <w:noWrap/>
            <w:vAlign w:val="bottom"/>
          </w:tcPr>
          <w:p w14:paraId="39B48C6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E7C551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20F3799C" w14:textId="77777777" w:rsidTr="00325031">
        <w:trPr>
          <w:trHeight w:val="315"/>
        </w:trPr>
        <w:tc>
          <w:tcPr>
            <w:tcW w:w="742" w:type="dxa"/>
            <w:shd w:val="clear" w:color="auto" w:fill="auto"/>
            <w:noWrap/>
            <w:hideMark/>
          </w:tcPr>
          <w:p w14:paraId="429BD25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6A6A6"/>
                <w:sz w:val="22"/>
                <w:szCs w:val="22"/>
                <w:lang w:val="en-US"/>
              </w:rPr>
            </w:pPr>
            <w:r w:rsidRPr="004F2897">
              <w:rPr>
                <w:rFonts w:eastAsia="Times New Roman"/>
                <w:color w:val="A6A6A6"/>
                <w:sz w:val="22"/>
                <w:szCs w:val="22"/>
                <w:lang w:val="en-US"/>
              </w:rPr>
              <w:t> </w:t>
            </w:r>
          </w:p>
        </w:tc>
        <w:tc>
          <w:tcPr>
            <w:tcW w:w="4928" w:type="dxa"/>
            <w:shd w:val="clear" w:color="auto" w:fill="auto"/>
            <w:hideMark/>
          </w:tcPr>
          <w:p w14:paraId="6EE0EC1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000000"/>
                <w:sz w:val="22"/>
                <w:szCs w:val="22"/>
                <w:lang w:val="en-US"/>
              </w:rPr>
            </w:pPr>
            <w:r w:rsidRPr="004F2897">
              <w:rPr>
                <w:rFonts w:eastAsia="Times New Roman"/>
                <w:b/>
                <w:bCs/>
                <w:i/>
                <w:iCs/>
                <w:color w:val="000000"/>
                <w:sz w:val="22"/>
                <w:szCs w:val="22"/>
                <w:lang w:val="en-US"/>
              </w:rPr>
              <w:t>Superstructure works carried to summary</w:t>
            </w:r>
          </w:p>
        </w:tc>
        <w:tc>
          <w:tcPr>
            <w:tcW w:w="1120" w:type="dxa"/>
            <w:shd w:val="clear" w:color="auto" w:fill="auto"/>
            <w:noWrap/>
            <w:vAlign w:val="bottom"/>
            <w:hideMark/>
          </w:tcPr>
          <w:p w14:paraId="45CEB0D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6A6A6"/>
                <w:sz w:val="22"/>
                <w:szCs w:val="22"/>
                <w:lang w:val="en-US"/>
              </w:rPr>
            </w:pPr>
            <w:r w:rsidRPr="004F2897">
              <w:rPr>
                <w:rFonts w:eastAsia="Times New Roman"/>
                <w:color w:val="A6A6A6"/>
                <w:sz w:val="22"/>
                <w:szCs w:val="22"/>
                <w:lang w:val="en-US"/>
              </w:rPr>
              <w:t> </w:t>
            </w:r>
          </w:p>
        </w:tc>
        <w:tc>
          <w:tcPr>
            <w:tcW w:w="730" w:type="dxa"/>
            <w:shd w:val="clear" w:color="auto" w:fill="auto"/>
            <w:noWrap/>
            <w:vAlign w:val="bottom"/>
            <w:hideMark/>
          </w:tcPr>
          <w:p w14:paraId="2563B4E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6A6A6"/>
                <w:sz w:val="22"/>
                <w:szCs w:val="22"/>
                <w:lang w:val="en-US"/>
              </w:rPr>
            </w:pPr>
            <w:r w:rsidRPr="004F2897">
              <w:rPr>
                <w:rFonts w:eastAsia="Times New Roman"/>
                <w:color w:val="A6A6A6"/>
                <w:sz w:val="22"/>
                <w:szCs w:val="22"/>
                <w:lang w:val="en-US"/>
              </w:rPr>
              <w:t> </w:t>
            </w:r>
          </w:p>
        </w:tc>
        <w:tc>
          <w:tcPr>
            <w:tcW w:w="1280" w:type="dxa"/>
            <w:shd w:val="clear" w:color="auto" w:fill="auto"/>
            <w:noWrap/>
            <w:vAlign w:val="bottom"/>
          </w:tcPr>
          <w:p w14:paraId="7D1EBDC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6A6A6"/>
                <w:sz w:val="22"/>
                <w:szCs w:val="22"/>
                <w:lang w:val="en-US"/>
              </w:rPr>
            </w:pPr>
          </w:p>
        </w:tc>
        <w:tc>
          <w:tcPr>
            <w:tcW w:w="1580" w:type="dxa"/>
            <w:shd w:val="clear" w:color="000000" w:fill="F2F2F2"/>
            <w:noWrap/>
            <w:vAlign w:val="bottom"/>
          </w:tcPr>
          <w:p w14:paraId="1F6280C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p>
        </w:tc>
      </w:tr>
      <w:tr w:rsidR="00651308" w:rsidRPr="004F2897" w14:paraId="48D1BCAF" w14:textId="77777777" w:rsidTr="00325031">
        <w:trPr>
          <w:trHeight w:val="276"/>
        </w:trPr>
        <w:tc>
          <w:tcPr>
            <w:tcW w:w="742" w:type="dxa"/>
            <w:shd w:val="clear" w:color="auto" w:fill="auto"/>
            <w:noWrap/>
            <w:hideMark/>
          </w:tcPr>
          <w:p w14:paraId="378D204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ITEM</w:t>
            </w:r>
          </w:p>
        </w:tc>
        <w:tc>
          <w:tcPr>
            <w:tcW w:w="4928" w:type="dxa"/>
            <w:shd w:val="clear" w:color="auto" w:fill="auto"/>
            <w:hideMark/>
          </w:tcPr>
          <w:p w14:paraId="3C1D008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DESCRIPTION</w:t>
            </w:r>
          </w:p>
        </w:tc>
        <w:tc>
          <w:tcPr>
            <w:tcW w:w="1120" w:type="dxa"/>
            <w:shd w:val="clear" w:color="auto" w:fill="auto"/>
            <w:noWrap/>
            <w:vAlign w:val="bottom"/>
            <w:hideMark/>
          </w:tcPr>
          <w:p w14:paraId="3FA999E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QTY</w:t>
            </w:r>
          </w:p>
        </w:tc>
        <w:tc>
          <w:tcPr>
            <w:tcW w:w="730" w:type="dxa"/>
            <w:shd w:val="clear" w:color="auto" w:fill="auto"/>
            <w:noWrap/>
            <w:vAlign w:val="bottom"/>
            <w:hideMark/>
          </w:tcPr>
          <w:p w14:paraId="6882E7F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UNIT</w:t>
            </w:r>
          </w:p>
        </w:tc>
        <w:tc>
          <w:tcPr>
            <w:tcW w:w="1280" w:type="dxa"/>
            <w:shd w:val="clear" w:color="auto" w:fill="auto"/>
            <w:noWrap/>
            <w:vAlign w:val="bottom"/>
            <w:hideMark/>
          </w:tcPr>
          <w:p w14:paraId="010B05B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RATE</w:t>
            </w:r>
          </w:p>
        </w:tc>
        <w:tc>
          <w:tcPr>
            <w:tcW w:w="1580" w:type="dxa"/>
            <w:shd w:val="clear" w:color="auto" w:fill="auto"/>
            <w:noWrap/>
            <w:vAlign w:val="bottom"/>
            <w:hideMark/>
          </w:tcPr>
          <w:p w14:paraId="1EE8174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AMOUNT</w:t>
            </w:r>
          </w:p>
        </w:tc>
      </w:tr>
      <w:tr w:rsidR="00651308" w:rsidRPr="004F2897" w14:paraId="6B4E558A" w14:textId="77777777" w:rsidTr="00325031">
        <w:trPr>
          <w:trHeight w:val="276"/>
        </w:trPr>
        <w:tc>
          <w:tcPr>
            <w:tcW w:w="742" w:type="dxa"/>
            <w:shd w:val="clear" w:color="auto" w:fill="auto"/>
            <w:noWrap/>
            <w:hideMark/>
          </w:tcPr>
          <w:p w14:paraId="31406C4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0F86310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1120" w:type="dxa"/>
            <w:shd w:val="clear" w:color="auto" w:fill="auto"/>
            <w:noWrap/>
            <w:vAlign w:val="bottom"/>
            <w:hideMark/>
          </w:tcPr>
          <w:p w14:paraId="2A14194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601AD86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hideMark/>
          </w:tcPr>
          <w:p w14:paraId="00EC4A2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580" w:type="dxa"/>
            <w:shd w:val="clear" w:color="auto" w:fill="auto"/>
            <w:noWrap/>
            <w:vAlign w:val="bottom"/>
            <w:hideMark/>
          </w:tcPr>
          <w:p w14:paraId="03E4604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r>
      <w:tr w:rsidR="00651308" w:rsidRPr="004F2897" w14:paraId="411E6703" w14:textId="77777777" w:rsidTr="00325031">
        <w:trPr>
          <w:trHeight w:val="720"/>
        </w:trPr>
        <w:tc>
          <w:tcPr>
            <w:tcW w:w="742" w:type="dxa"/>
            <w:shd w:val="clear" w:color="auto" w:fill="auto"/>
            <w:noWrap/>
            <w:hideMark/>
          </w:tcPr>
          <w:p w14:paraId="37347AF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735F0D0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xml:space="preserve">DOUBLE VAULT SEPTIC TANK </w:t>
            </w:r>
            <w:r w:rsidRPr="004F2897">
              <w:rPr>
                <w:rFonts w:eastAsia="Times New Roman"/>
                <w:color w:val="auto"/>
                <w:sz w:val="22"/>
                <w:szCs w:val="22"/>
                <w:lang w:val="en-US"/>
              </w:rPr>
              <w:t>(Overall dimension 3500mm x 2500mm x1750mm)</w:t>
            </w:r>
          </w:p>
        </w:tc>
        <w:tc>
          <w:tcPr>
            <w:tcW w:w="1120" w:type="dxa"/>
            <w:shd w:val="clear" w:color="auto" w:fill="auto"/>
            <w:noWrap/>
            <w:vAlign w:val="bottom"/>
            <w:hideMark/>
          </w:tcPr>
          <w:p w14:paraId="2084C76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20E3657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4EB8109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6608D6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97F790E" w14:textId="77777777" w:rsidTr="00325031">
        <w:trPr>
          <w:trHeight w:val="552"/>
        </w:trPr>
        <w:tc>
          <w:tcPr>
            <w:tcW w:w="742" w:type="dxa"/>
            <w:shd w:val="clear" w:color="auto" w:fill="auto"/>
            <w:noWrap/>
            <w:hideMark/>
          </w:tcPr>
          <w:p w14:paraId="4662C4D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A</w:t>
            </w:r>
          </w:p>
        </w:tc>
        <w:tc>
          <w:tcPr>
            <w:tcW w:w="4928" w:type="dxa"/>
            <w:shd w:val="clear" w:color="auto" w:fill="auto"/>
            <w:hideMark/>
          </w:tcPr>
          <w:p w14:paraId="562560E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Excavation of pit size 3750mmx 2850mm x 1500mm</w:t>
            </w:r>
          </w:p>
        </w:tc>
        <w:tc>
          <w:tcPr>
            <w:tcW w:w="1120" w:type="dxa"/>
            <w:shd w:val="clear" w:color="auto" w:fill="auto"/>
            <w:noWrap/>
            <w:vAlign w:val="bottom"/>
            <w:hideMark/>
          </w:tcPr>
          <w:p w14:paraId="7302D1E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17.00</w:t>
            </w:r>
          </w:p>
        </w:tc>
        <w:tc>
          <w:tcPr>
            <w:tcW w:w="730" w:type="dxa"/>
            <w:shd w:val="clear" w:color="auto" w:fill="auto"/>
            <w:noWrap/>
            <w:vAlign w:val="bottom"/>
            <w:hideMark/>
          </w:tcPr>
          <w:p w14:paraId="4E3CA62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07BDED7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C4BF84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1819F7D3" w14:textId="77777777" w:rsidTr="00325031">
        <w:trPr>
          <w:trHeight w:val="552"/>
        </w:trPr>
        <w:tc>
          <w:tcPr>
            <w:tcW w:w="742" w:type="dxa"/>
            <w:shd w:val="clear" w:color="auto" w:fill="auto"/>
            <w:noWrap/>
            <w:hideMark/>
          </w:tcPr>
          <w:p w14:paraId="1A53E4B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B</w:t>
            </w:r>
          </w:p>
        </w:tc>
        <w:tc>
          <w:tcPr>
            <w:tcW w:w="4928" w:type="dxa"/>
            <w:shd w:val="clear" w:color="auto" w:fill="auto"/>
            <w:hideMark/>
          </w:tcPr>
          <w:p w14:paraId="1F79A65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xml:space="preserve">100mm Plain in situ concrete mix (1:2:4 mix, 13mm </w:t>
            </w:r>
            <w:proofErr w:type="spellStart"/>
            <w:r w:rsidRPr="004F2897">
              <w:rPr>
                <w:rFonts w:eastAsia="Times New Roman"/>
                <w:color w:val="000000"/>
                <w:sz w:val="22"/>
                <w:szCs w:val="22"/>
                <w:lang w:val="en-US"/>
              </w:rPr>
              <w:t>aggr</w:t>
            </w:r>
            <w:proofErr w:type="spellEnd"/>
            <w:r w:rsidRPr="004F2897">
              <w:rPr>
                <w:rFonts w:eastAsia="Times New Roman"/>
                <w:color w:val="000000"/>
                <w:sz w:val="22"/>
                <w:szCs w:val="22"/>
                <w:lang w:val="en-US"/>
              </w:rPr>
              <w:t>.) on tank base</w:t>
            </w:r>
          </w:p>
        </w:tc>
        <w:tc>
          <w:tcPr>
            <w:tcW w:w="1120" w:type="dxa"/>
            <w:shd w:val="clear" w:color="auto" w:fill="auto"/>
            <w:noWrap/>
            <w:vAlign w:val="bottom"/>
            <w:hideMark/>
          </w:tcPr>
          <w:p w14:paraId="18EED5A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1.70</w:t>
            </w:r>
          </w:p>
        </w:tc>
        <w:tc>
          <w:tcPr>
            <w:tcW w:w="730" w:type="dxa"/>
            <w:shd w:val="clear" w:color="auto" w:fill="auto"/>
            <w:noWrap/>
            <w:vAlign w:val="bottom"/>
            <w:hideMark/>
          </w:tcPr>
          <w:p w14:paraId="1D87728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7040D55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2447A7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5A72A93" w14:textId="77777777" w:rsidTr="00325031">
        <w:trPr>
          <w:trHeight w:val="552"/>
        </w:trPr>
        <w:tc>
          <w:tcPr>
            <w:tcW w:w="742" w:type="dxa"/>
            <w:shd w:val="clear" w:color="auto" w:fill="auto"/>
            <w:noWrap/>
            <w:hideMark/>
          </w:tcPr>
          <w:p w14:paraId="37452B0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w:t>
            </w:r>
          </w:p>
        </w:tc>
        <w:tc>
          <w:tcPr>
            <w:tcW w:w="4928" w:type="dxa"/>
            <w:shd w:val="clear" w:color="auto" w:fill="auto"/>
            <w:hideMark/>
          </w:tcPr>
          <w:p w14:paraId="7390800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 xml:space="preserve">100mm apron base Plain in situ concrete mix (1:2:4 mix, 13mm </w:t>
            </w:r>
            <w:proofErr w:type="spellStart"/>
            <w:r w:rsidRPr="004F2897">
              <w:rPr>
                <w:rFonts w:eastAsia="Times New Roman"/>
                <w:color w:val="000000"/>
                <w:sz w:val="22"/>
                <w:szCs w:val="22"/>
                <w:lang w:val="en-US"/>
              </w:rPr>
              <w:t>aggr</w:t>
            </w:r>
            <w:proofErr w:type="spellEnd"/>
            <w:r w:rsidRPr="004F2897">
              <w:rPr>
                <w:rFonts w:eastAsia="Times New Roman"/>
                <w:color w:val="000000"/>
                <w:sz w:val="22"/>
                <w:szCs w:val="22"/>
                <w:lang w:val="en-US"/>
              </w:rPr>
              <w:t>.) on tank base</w:t>
            </w:r>
          </w:p>
        </w:tc>
        <w:tc>
          <w:tcPr>
            <w:tcW w:w="1120" w:type="dxa"/>
            <w:shd w:val="clear" w:color="auto" w:fill="auto"/>
            <w:noWrap/>
            <w:vAlign w:val="bottom"/>
            <w:hideMark/>
          </w:tcPr>
          <w:p w14:paraId="098DBB7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0.04</w:t>
            </w:r>
          </w:p>
        </w:tc>
        <w:tc>
          <w:tcPr>
            <w:tcW w:w="730" w:type="dxa"/>
            <w:shd w:val="clear" w:color="auto" w:fill="auto"/>
            <w:noWrap/>
            <w:vAlign w:val="bottom"/>
            <w:hideMark/>
          </w:tcPr>
          <w:p w14:paraId="1D5D42A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1DD307F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43E6506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8E8C614" w14:textId="77777777" w:rsidTr="00325031">
        <w:trPr>
          <w:trHeight w:val="828"/>
        </w:trPr>
        <w:tc>
          <w:tcPr>
            <w:tcW w:w="742" w:type="dxa"/>
            <w:shd w:val="clear" w:color="auto" w:fill="auto"/>
            <w:noWrap/>
            <w:hideMark/>
          </w:tcPr>
          <w:p w14:paraId="29193B3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lastRenderedPageBreak/>
              <w:t>D</w:t>
            </w:r>
          </w:p>
        </w:tc>
        <w:tc>
          <w:tcPr>
            <w:tcW w:w="4928" w:type="dxa"/>
            <w:shd w:val="clear" w:color="auto" w:fill="auto"/>
            <w:hideMark/>
          </w:tcPr>
          <w:p w14:paraId="4801A9E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000000"/>
                <w:sz w:val="22"/>
                <w:szCs w:val="22"/>
                <w:lang w:val="en-US"/>
              </w:rPr>
            </w:pPr>
            <w:r w:rsidRPr="004F2897">
              <w:rPr>
                <w:rFonts w:eastAsia="Times New Roman"/>
                <w:color w:val="000000"/>
                <w:sz w:val="22"/>
                <w:szCs w:val="22"/>
                <w:lang w:val="en-US"/>
              </w:rPr>
              <w:t>225mm thick partition wall (reinforced in situ concrete 1:2:4 mix 19mm aggregate and necessary formwork</w:t>
            </w:r>
          </w:p>
        </w:tc>
        <w:tc>
          <w:tcPr>
            <w:tcW w:w="1120" w:type="dxa"/>
            <w:shd w:val="clear" w:color="auto" w:fill="auto"/>
            <w:noWrap/>
            <w:vAlign w:val="bottom"/>
            <w:hideMark/>
          </w:tcPr>
          <w:p w14:paraId="02DF3B7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1.20</w:t>
            </w:r>
          </w:p>
        </w:tc>
        <w:tc>
          <w:tcPr>
            <w:tcW w:w="730" w:type="dxa"/>
            <w:shd w:val="clear" w:color="auto" w:fill="auto"/>
            <w:noWrap/>
            <w:vAlign w:val="bottom"/>
            <w:hideMark/>
          </w:tcPr>
          <w:p w14:paraId="48F8069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6E218C9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81BADD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F3850E8" w14:textId="77777777" w:rsidTr="00325031">
        <w:trPr>
          <w:trHeight w:val="828"/>
        </w:trPr>
        <w:tc>
          <w:tcPr>
            <w:tcW w:w="742" w:type="dxa"/>
            <w:shd w:val="clear" w:color="auto" w:fill="auto"/>
            <w:noWrap/>
            <w:hideMark/>
          </w:tcPr>
          <w:p w14:paraId="1503D73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E</w:t>
            </w:r>
          </w:p>
        </w:tc>
        <w:tc>
          <w:tcPr>
            <w:tcW w:w="4928" w:type="dxa"/>
            <w:shd w:val="clear" w:color="auto" w:fill="auto"/>
            <w:hideMark/>
          </w:tcPr>
          <w:p w14:paraId="4F642CD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100mm thick cover slab (reinforced in situ concrete 1:2:4 mix, 19mm aggregate and necessary formwork)</w:t>
            </w:r>
          </w:p>
        </w:tc>
        <w:tc>
          <w:tcPr>
            <w:tcW w:w="1120" w:type="dxa"/>
            <w:shd w:val="clear" w:color="auto" w:fill="auto"/>
            <w:noWrap/>
            <w:vAlign w:val="bottom"/>
            <w:hideMark/>
          </w:tcPr>
          <w:p w14:paraId="51187E4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0.90</w:t>
            </w:r>
          </w:p>
        </w:tc>
        <w:tc>
          <w:tcPr>
            <w:tcW w:w="730" w:type="dxa"/>
            <w:shd w:val="clear" w:color="auto" w:fill="auto"/>
            <w:noWrap/>
            <w:vAlign w:val="bottom"/>
            <w:hideMark/>
          </w:tcPr>
          <w:p w14:paraId="33B2668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5E13397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290FCA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A5E8020" w14:textId="77777777" w:rsidTr="00325031">
        <w:trPr>
          <w:trHeight w:val="828"/>
        </w:trPr>
        <w:tc>
          <w:tcPr>
            <w:tcW w:w="742" w:type="dxa"/>
            <w:shd w:val="clear" w:color="auto" w:fill="auto"/>
            <w:noWrap/>
            <w:hideMark/>
          </w:tcPr>
          <w:p w14:paraId="1E84926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F</w:t>
            </w:r>
          </w:p>
        </w:tc>
        <w:tc>
          <w:tcPr>
            <w:tcW w:w="4928" w:type="dxa"/>
            <w:shd w:val="clear" w:color="auto" w:fill="auto"/>
            <w:hideMark/>
          </w:tcPr>
          <w:p w14:paraId="5EF11CC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4Nos 600mm x600m x100mm manhole slab (reinforced precast concrete 1:2:4 mix, 19mm aggregate and necessary formwork)</w:t>
            </w:r>
          </w:p>
        </w:tc>
        <w:tc>
          <w:tcPr>
            <w:tcW w:w="1120" w:type="dxa"/>
            <w:shd w:val="clear" w:color="auto" w:fill="auto"/>
            <w:noWrap/>
            <w:vAlign w:val="bottom"/>
            <w:hideMark/>
          </w:tcPr>
          <w:p w14:paraId="62EA1AA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0.17</w:t>
            </w:r>
          </w:p>
        </w:tc>
        <w:tc>
          <w:tcPr>
            <w:tcW w:w="730" w:type="dxa"/>
            <w:shd w:val="clear" w:color="auto" w:fill="auto"/>
            <w:noWrap/>
            <w:vAlign w:val="bottom"/>
            <w:hideMark/>
          </w:tcPr>
          <w:p w14:paraId="4A0DEF2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139DA87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255385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0076004D" w14:textId="77777777" w:rsidTr="00325031">
        <w:trPr>
          <w:trHeight w:val="828"/>
        </w:trPr>
        <w:tc>
          <w:tcPr>
            <w:tcW w:w="742" w:type="dxa"/>
            <w:shd w:val="clear" w:color="auto" w:fill="auto"/>
            <w:noWrap/>
            <w:hideMark/>
          </w:tcPr>
          <w:p w14:paraId="5666196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G</w:t>
            </w:r>
          </w:p>
        </w:tc>
        <w:tc>
          <w:tcPr>
            <w:tcW w:w="4928" w:type="dxa"/>
            <w:shd w:val="clear" w:color="auto" w:fill="auto"/>
            <w:hideMark/>
          </w:tcPr>
          <w:p w14:paraId="25E94CB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225mm sand</w:t>
            </w:r>
            <w:r>
              <w:rPr>
                <w:rFonts w:eastAsia="Times New Roman"/>
                <w:color w:val="auto"/>
                <w:sz w:val="22"/>
                <w:szCs w:val="22"/>
                <w:lang w:val="en-US"/>
              </w:rPr>
              <w:t xml:space="preserve"> </w:t>
            </w:r>
            <w:r w:rsidRPr="004F2897">
              <w:rPr>
                <w:rFonts w:eastAsia="Times New Roman"/>
                <w:color w:val="auto"/>
                <w:sz w:val="22"/>
                <w:szCs w:val="22"/>
                <w:lang w:val="en-US"/>
              </w:rPr>
              <w:t>Crete solid block filled with weak concrete in tank walls including partitions built in cement mortar (1:4)</w:t>
            </w:r>
          </w:p>
        </w:tc>
        <w:tc>
          <w:tcPr>
            <w:tcW w:w="1120" w:type="dxa"/>
            <w:shd w:val="clear" w:color="auto" w:fill="auto"/>
            <w:noWrap/>
            <w:vAlign w:val="bottom"/>
            <w:hideMark/>
          </w:tcPr>
          <w:p w14:paraId="023139E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15.40</w:t>
            </w:r>
          </w:p>
        </w:tc>
        <w:tc>
          <w:tcPr>
            <w:tcW w:w="730" w:type="dxa"/>
            <w:shd w:val="clear" w:color="auto" w:fill="auto"/>
            <w:noWrap/>
            <w:vAlign w:val="bottom"/>
            <w:hideMark/>
          </w:tcPr>
          <w:p w14:paraId="35877E4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2A04537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3020B3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A255F06" w14:textId="77777777" w:rsidTr="00325031">
        <w:trPr>
          <w:trHeight w:val="552"/>
        </w:trPr>
        <w:tc>
          <w:tcPr>
            <w:tcW w:w="742" w:type="dxa"/>
            <w:shd w:val="clear" w:color="auto" w:fill="auto"/>
            <w:noWrap/>
            <w:hideMark/>
          </w:tcPr>
          <w:p w14:paraId="49F634F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H</w:t>
            </w:r>
          </w:p>
        </w:tc>
        <w:tc>
          <w:tcPr>
            <w:tcW w:w="4928" w:type="dxa"/>
            <w:shd w:val="clear" w:color="auto" w:fill="auto"/>
            <w:hideMark/>
          </w:tcPr>
          <w:p w14:paraId="055B7C1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25mm thick cement and sand (1:4) render on block walls </w:t>
            </w:r>
          </w:p>
        </w:tc>
        <w:tc>
          <w:tcPr>
            <w:tcW w:w="1120" w:type="dxa"/>
            <w:shd w:val="clear" w:color="auto" w:fill="auto"/>
            <w:noWrap/>
            <w:vAlign w:val="bottom"/>
            <w:hideMark/>
          </w:tcPr>
          <w:p w14:paraId="21B3345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15.40</w:t>
            </w:r>
          </w:p>
        </w:tc>
        <w:tc>
          <w:tcPr>
            <w:tcW w:w="730" w:type="dxa"/>
            <w:shd w:val="clear" w:color="auto" w:fill="auto"/>
            <w:noWrap/>
            <w:vAlign w:val="bottom"/>
            <w:hideMark/>
          </w:tcPr>
          <w:p w14:paraId="72EC1F8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678399F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EB7BEF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7BF3F969" w14:textId="77777777" w:rsidTr="00325031">
        <w:trPr>
          <w:trHeight w:val="552"/>
        </w:trPr>
        <w:tc>
          <w:tcPr>
            <w:tcW w:w="742" w:type="dxa"/>
            <w:shd w:val="clear" w:color="auto" w:fill="auto"/>
            <w:noWrap/>
            <w:hideMark/>
          </w:tcPr>
          <w:p w14:paraId="76BB2E7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I</w:t>
            </w:r>
          </w:p>
        </w:tc>
        <w:tc>
          <w:tcPr>
            <w:tcW w:w="4928" w:type="dxa"/>
            <w:shd w:val="clear" w:color="auto" w:fill="auto"/>
            <w:hideMark/>
          </w:tcPr>
          <w:p w14:paraId="05F34BE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Plumbing works including all accessories as detailed in the drawing</w:t>
            </w:r>
          </w:p>
        </w:tc>
        <w:tc>
          <w:tcPr>
            <w:tcW w:w="1120" w:type="dxa"/>
            <w:shd w:val="clear" w:color="auto" w:fill="auto"/>
            <w:noWrap/>
            <w:vAlign w:val="bottom"/>
            <w:hideMark/>
          </w:tcPr>
          <w:p w14:paraId="61B486C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65A29B2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LS</w:t>
            </w:r>
          </w:p>
        </w:tc>
        <w:tc>
          <w:tcPr>
            <w:tcW w:w="1280" w:type="dxa"/>
            <w:shd w:val="clear" w:color="auto" w:fill="auto"/>
            <w:noWrap/>
            <w:vAlign w:val="bottom"/>
          </w:tcPr>
          <w:p w14:paraId="2A2685A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2E3104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2817259" w14:textId="77777777" w:rsidTr="00325031">
        <w:trPr>
          <w:trHeight w:val="552"/>
        </w:trPr>
        <w:tc>
          <w:tcPr>
            <w:tcW w:w="742" w:type="dxa"/>
            <w:shd w:val="clear" w:color="auto" w:fill="auto"/>
            <w:noWrap/>
            <w:hideMark/>
          </w:tcPr>
          <w:p w14:paraId="59B422E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J</w:t>
            </w:r>
          </w:p>
        </w:tc>
        <w:tc>
          <w:tcPr>
            <w:tcW w:w="4928" w:type="dxa"/>
            <w:shd w:val="clear" w:color="auto" w:fill="auto"/>
            <w:hideMark/>
          </w:tcPr>
          <w:p w14:paraId="6EAB2E1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xml:space="preserve">Backfill pebbles/broken blocks around and inside the pit </w:t>
            </w:r>
          </w:p>
        </w:tc>
        <w:tc>
          <w:tcPr>
            <w:tcW w:w="1120" w:type="dxa"/>
            <w:shd w:val="clear" w:color="auto" w:fill="auto"/>
            <w:noWrap/>
            <w:vAlign w:val="bottom"/>
            <w:hideMark/>
          </w:tcPr>
          <w:p w14:paraId="3814EB9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15.00</w:t>
            </w:r>
          </w:p>
        </w:tc>
        <w:tc>
          <w:tcPr>
            <w:tcW w:w="730" w:type="dxa"/>
            <w:shd w:val="clear" w:color="auto" w:fill="auto"/>
            <w:noWrap/>
            <w:vAlign w:val="bottom"/>
            <w:hideMark/>
          </w:tcPr>
          <w:p w14:paraId="159F172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m3</w:t>
            </w:r>
          </w:p>
        </w:tc>
        <w:tc>
          <w:tcPr>
            <w:tcW w:w="1280" w:type="dxa"/>
            <w:shd w:val="clear" w:color="auto" w:fill="auto"/>
            <w:noWrap/>
            <w:vAlign w:val="bottom"/>
          </w:tcPr>
          <w:p w14:paraId="1347694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359F11FA"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139A83C1" w14:textId="77777777" w:rsidTr="00325031">
        <w:trPr>
          <w:trHeight w:val="828"/>
        </w:trPr>
        <w:tc>
          <w:tcPr>
            <w:tcW w:w="742" w:type="dxa"/>
            <w:shd w:val="clear" w:color="auto" w:fill="auto"/>
            <w:noWrap/>
            <w:hideMark/>
          </w:tcPr>
          <w:p w14:paraId="2B0C819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K</w:t>
            </w:r>
          </w:p>
        </w:tc>
        <w:tc>
          <w:tcPr>
            <w:tcW w:w="4928" w:type="dxa"/>
            <w:shd w:val="clear" w:color="auto" w:fill="auto"/>
            <w:hideMark/>
          </w:tcPr>
          <w:p w14:paraId="19D4861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225mm thick hollow san</w:t>
            </w:r>
            <w:r>
              <w:rPr>
                <w:rFonts w:eastAsia="Times New Roman"/>
                <w:color w:val="auto"/>
                <w:sz w:val="22"/>
                <w:szCs w:val="22"/>
                <w:lang w:val="en-US"/>
              </w:rPr>
              <w:t xml:space="preserve">d </w:t>
            </w:r>
            <w:r w:rsidRPr="004F2897">
              <w:rPr>
                <w:rFonts w:eastAsia="Times New Roman"/>
                <w:color w:val="auto"/>
                <w:sz w:val="22"/>
                <w:szCs w:val="22"/>
                <w:lang w:val="en-US"/>
              </w:rPr>
              <w:t>Crete block with weep holes (9mm high all round in tank walls built in cement mortar (1:4)</w:t>
            </w:r>
          </w:p>
        </w:tc>
        <w:tc>
          <w:tcPr>
            <w:tcW w:w="1120" w:type="dxa"/>
            <w:shd w:val="clear" w:color="auto" w:fill="auto"/>
            <w:noWrap/>
            <w:vAlign w:val="bottom"/>
            <w:hideMark/>
          </w:tcPr>
          <w:p w14:paraId="0928694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8.00</w:t>
            </w:r>
          </w:p>
        </w:tc>
        <w:tc>
          <w:tcPr>
            <w:tcW w:w="730" w:type="dxa"/>
            <w:shd w:val="clear" w:color="auto" w:fill="auto"/>
            <w:noWrap/>
            <w:vAlign w:val="bottom"/>
            <w:hideMark/>
          </w:tcPr>
          <w:p w14:paraId="6E5BDBF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5511EF9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C21468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696A4C7" w14:textId="77777777" w:rsidTr="00325031">
        <w:trPr>
          <w:trHeight w:val="552"/>
        </w:trPr>
        <w:tc>
          <w:tcPr>
            <w:tcW w:w="742" w:type="dxa"/>
            <w:shd w:val="clear" w:color="auto" w:fill="auto"/>
            <w:noWrap/>
            <w:hideMark/>
          </w:tcPr>
          <w:p w14:paraId="29BD422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L</w:t>
            </w:r>
          </w:p>
        </w:tc>
        <w:tc>
          <w:tcPr>
            <w:tcW w:w="4928" w:type="dxa"/>
            <w:shd w:val="clear" w:color="auto" w:fill="auto"/>
            <w:hideMark/>
          </w:tcPr>
          <w:p w14:paraId="5C9EBC9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Covering of the weepholes with zinc to prevent short - circuiting</w:t>
            </w:r>
          </w:p>
        </w:tc>
        <w:tc>
          <w:tcPr>
            <w:tcW w:w="1120" w:type="dxa"/>
            <w:shd w:val="clear" w:color="auto" w:fill="auto"/>
            <w:noWrap/>
            <w:vAlign w:val="bottom"/>
            <w:hideMark/>
          </w:tcPr>
          <w:p w14:paraId="50B6979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8.00</w:t>
            </w:r>
          </w:p>
        </w:tc>
        <w:tc>
          <w:tcPr>
            <w:tcW w:w="730" w:type="dxa"/>
            <w:shd w:val="clear" w:color="auto" w:fill="auto"/>
            <w:noWrap/>
            <w:vAlign w:val="bottom"/>
            <w:hideMark/>
          </w:tcPr>
          <w:p w14:paraId="07E283C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m2</w:t>
            </w:r>
          </w:p>
        </w:tc>
        <w:tc>
          <w:tcPr>
            <w:tcW w:w="1280" w:type="dxa"/>
            <w:shd w:val="clear" w:color="auto" w:fill="auto"/>
            <w:noWrap/>
            <w:vAlign w:val="bottom"/>
          </w:tcPr>
          <w:p w14:paraId="17E62FC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74C4A26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6EFF9C7" w14:textId="77777777" w:rsidTr="00325031">
        <w:trPr>
          <w:trHeight w:val="276"/>
        </w:trPr>
        <w:tc>
          <w:tcPr>
            <w:tcW w:w="742" w:type="dxa"/>
            <w:shd w:val="clear" w:color="auto" w:fill="auto"/>
            <w:noWrap/>
            <w:hideMark/>
          </w:tcPr>
          <w:p w14:paraId="4C3C470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3F7D9E2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i/>
                <w:iCs/>
                <w:color w:val="auto"/>
                <w:sz w:val="22"/>
                <w:szCs w:val="22"/>
                <w:lang w:val="en-US"/>
              </w:rPr>
            </w:pPr>
            <w:r w:rsidRPr="004F2897">
              <w:rPr>
                <w:rFonts w:eastAsia="Times New Roman"/>
                <w:b/>
                <w:bCs/>
                <w:i/>
                <w:iCs/>
                <w:color w:val="auto"/>
                <w:sz w:val="22"/>
                <w:szCs w:val="22"/>
                <w:lang w:val="en-US"/>
              </w:rPr>
              <w:t>Septic Tank works carried to Summary</w:t>
            </w:r>
          </w:p>
        </w:tc>
        <w:tc>
          <w:tcPr>
            <w:tcW w:w="1120" w:type="dxa"/>
            <w:shd w:val="clear" w:color="auto" w:fill="auto"/>
            <w:noWrap/>
            <w:vAlign w:val="bottom"/>
            <w:hideMark/>
          </w:tcPr>
          <w:p w14:paraId="51280F8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08E7DEE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425FBE6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E1857D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p>
        </w:tc>
      </w:tr>
      <w:tr w:rsidR="00651308" w:rsidRPr="004F2897" w14:paraId="03831B9F" w14:textId="77777777" w:rsidTr="00325031">
        <w:trPr>
          <w:trHeight w:val="276"/>
        </w:trPr>
        <w:tc>
          <w:tcPr>
            <w:tcW w:w="742" w:type="dxa"/>
            <w:shd w:val="clear" w:color="auto" w:fill="auto"/>
            <w:hideMark/>
          </w:tcPr>
          <w:p w14:paraId="2F4E133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61433F1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SUMMARY OF WORKS</w:t>
            </w:r>
          </w:p>
        </w:tc>
        <w:tc>
          <w:tcPr>
            <w:tcW w:w="1120" w:type="dxa"/>
            <w:shd w:val="clear" w:color="auto" w:fill="auto"/>
            <w:vAlign w:val="bottom"/>
            <w:hideMark/>
          </w:tcPr>
          <w:p w14:paraId="6BD7BAE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vAlign w:val="bottom"/>
            <w:hideMark/>
          </w:tcPr>
          <w:p w14:paraId="4E2A2B8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vAlign w:val="bottom"/>
            <w:hideMark/>
          </w:tcPr>
          <w:p w14:paraId="42D58EF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580" w:type="dxa"/>
            <w:shd w:val="clear" w:color="auto" w:fill="auto"/>
            <w:vAlign w:val="bottom"/>
            <w:hideMark/>
          </w:tcPr>
          <w:p w14:paraId="15DABCA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r>
      <w:tr w:rsidR="00651308" w:rsidRPr="004F2897" w14:paraId="2381D834" w14:textId="77777777" w:rsidTr="00325031">
        <w:trPr>
          <w:trHeight w:val="45"/>
        </w:trPr>
        <w:tc>
          <w:tcPr>
            <w:tcW w:w="742" w:type="dxa"/>
            <w:shd w:val="clear" w:color="auto" w:fill="auto"/>
            <w:hideMark/>
          </w:tcPr>
          <w:p w14:paraId="57C75FE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16B7032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120" w:type="dxa"/>
            <w:shd w:val="clear" w:color="auto" w:fill="auto"/>
            <w:vAlign w:val="bottom"/>
            <w:hideMark/>
          </w:tcPr>
          <w:p w14:paraId="0600A7A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vAlign w:val="bottom"/>
            <w:hideMark/>
          </w:tcPr>
          <w:p w14:paraId="622CFCF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vAlign w:val="bottom"/>
            <w:hideMark/>
          </w:tcPr>
          <w:p w14:paraId="72F0C81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580" w:type="dxa"/>
            <w:shd w:val="clear" w:color="auto" w:fill="auto"/>
            <w:vAlign w:val="bottom"/>
            <w:hideMark/>
          </w:tcPr>
          <w:p w14:paraId="1A394E6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r>
      <w:tr w:rsidR="00651308" w:rsidRPr="004F2897" w14:paraId="3B876345" w14:textId="77777777" w:rsidTr="00325031">
        <w:trPr>
          <w:trHeight w:val="276"/>
        </w:trPr>
        <w:tc>
          <w:tcPr>
            <w:tcW w:w="742" w:type="dxa"/>
            <w:shd w:val="clear" w:color="auto" w:fill="auto"/>
            <w:noWrap/>
            <w:hideMark/>
          </w:tcPr>
          <w:p w14:paraId="4750165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ITEM</w:t>
            </w:r>
          </w:p>
        </w:tc>
        <w:tc>
          <w:tcPr>
            <w:tcW w:w="4928" w:type="dxa"/>
            <w:shd w:val="clear" w:color="auto" w:fill="auto"/>
            <w:hideMark/>
          </w:tcPr>
          <w:p w14:paraId="6676AE9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DESCRIPTION</w:t>
            </w:r>
          </w:p>
        </w:tc>
        <w:tc>
          <w:tcPr>
            <w:tcW w:w="1120" w:type="dxa"/>
            <w:shd w:val="clear" w:color="auto" w:fill="auto"/>
            <w:noWrap/>
            <w:vAlign w:val="bottom"/>
            <w:hideMark/>
          </w:tcPr>
          <w:p w14:paraId="721501F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730" w:type="dxa"/>
            <w:shd w:val="clear" w:color="auto" w:fill="auto"/>
            <w:noWrap/>
            <w:vAlign w:val="bottom"/>
            <w:hideMark/>
          </w:tcPr>
          <w:p w14:paraId="2AFA420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1280" w:type="dxa"/>
            <w:shd w:val="clear" w:color="auto" w:fill="auto"/>
            <w:noWrap/>
            <w:vAlign w:val="bottom"/>
            <w:hideMark/>
          </w:tcPr>
          <w:p w14:paraId="5DC37E1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 </w:t>
            </w:r>
          </w:p>
        </w:tc>
        <w:tc>
          <w:tcPr>
            <w:tcW w:w="1580" w:type="dxa"/>
            <w:shd w:val="clear" w:color="auto" w:fill="auto"/>
            <w:noWrap/>
            <w:vAlign w:val="bottom"/>
            <w:hideMark/>
          </w:tcPr>
          <w:p w14:paraId="2FC88AF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AMOUNT</w:t>
            </w:r>
          </w:p>
        </w:tc>
      </w:tr>
      <w:tr w:rsidR="00651308" w:rsidRPr="004F2897" w14:paraId="43D3C532" w14:textId="77777777" w:rsidTr="00325031">
        <w:trPr>
          <w:trHeight w:val="276"/>
        </w:trPr>
        <w:tc>
          <w:tcPr>
            <w:tcW w:w="742" w:type="dxa"/>
            <w:shd w:val="clear" w:color="auto" w:fill="auto"/>
            <w:noWrap/>
            <w:hideMark/>
          </w:tcPr>
          <w:p w14:paraId="53F8237C"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1.00</w:t>
            </w:r>
          </w:p>
        </w:tc>
        <w:tc>
          <w:tcPr>
            <w:tcW w:w="4928" w:type="dxa"/>
            <w:shd w:val="clear" w:color="auto" w:fill="auto"/>
            <w:hideMark/>
          </w:tcPr>
          <w:p w14:paraId="7176289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PRELIMINARIES</w:t>
            </w:r>
          </w:p>
        </w:tc>
        <w:tc>
          <w:tcPr>
            <w:tcW w:w="1120" w:type="dxa"/>
            <w:shd w:val="clear" w:color="auto" w:fill="auto"/>
            <w:noWrap/>
            <w:vAlign w:val="bottom"/>
            <w:hideMark/>
          </w:tcPr>
          <w:p w14:paraId="5CFFC27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5AD4C751"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2FEF581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0C12AF1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8F56610" w14:textId="77777777" w:rsidTr="00325031">
        <w:trPr>
          <w:trHeight w:val="58"/>
        </w:trPr>
        <w:tc>
          <w:tcPr>
            <w:tcW w:w="742" w:type="dxa"/>
            <w:shd w:val="clear" w:color="auto" w:fill="auto"/>
            <w:noWrap/>
            <w:hideMark/>
          </w:tcPr>
          <w:p w14:paraId="2E40DFB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2.00</w:t>
            </w:r>
          </w:p>
        </w:tc>
        <w:tc>
          <w:tcPr>
            <w:tcW w:w="4928" w:type="dxa"/>
            <w:shd w:val="clear" w:color="auto" w:fill="auto"/>
            <w:hideMark/>
          </w:tcPr>
          <w:p w14:paraId="09D32D1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SUBSTRUCTURE</w:t>
            </w:r>
          </w:p>
        </w:tc>
        <w:tc>
          <w:tcPr>
            <w:tcW w:w="1120" w:type="dxa"/>
            <w:shd w:val="clear" w:color="auto" w:fill="auto"/>
            <w:noWrap/>
            <w:vAlign w:val="bottom"/>
            <w:hideMark/>
          </w:tcPr>
          <w:p w14:paraId="0574F13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7256B77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03C99DC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68B5FE9B"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112B8715" w14:textId="77777777" w:rsidTr="00325031">
        <w:trPr>
          <w:trHeight w:val="315"/>
        </w:trPr>
        <w:tc>
          <w:tcPr>
            <w:tcW w:w="742" w:type="dxa"/>
            <w:shd w:val="clear" w:color="auto" w:fill="auto"/>
            <w:noWrap/>
            <w:hideMark/>
          </w:tcPr>
          <w:p w14:paraId="695940E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3.00</w:t>
            </w:r>
          </w:p>
        </w:tc>
        <w:tc>
          <w:tcPr>
            <w:tcW w:w="4928" w:type="dxa"/>
            <w:shd w:val="clear" w:color="auto" w:fill="auto"/>
            <w:hideMark/>
          </w:tcPr>
          <w:p w14:paraId="201C275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SUPERSTRUCTURE</w:t>
            </w:r>
          </w:p>
        </w:tc>
        <w:tc>
          <w:tcPr>
            <w:tcW w:w="1120" w:type="dxa"/>
            <w:shd w:val="clear" w:color="auto" w:fill="auto"/>
            <w:noWrap/>
            <w:vAlign w:val="bottom"/>
            <w:hideMark/>
          </w:tcPr>
          <w:p w14:paraId="731D7E9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4D8DF564"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5A0BE07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14AECE42"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3E37F7A0" w14:textId="77777777" w:rsidTr="00325031">
        <w:trPr>
          <w:trHeight w:val="276"/>
        </w:trPr>
        <w:tc>
          <w:tcPr>
            <w:tcW w:w="742" w:type="dxa"/>
            <w:shd w:val="clear" w:color="auto" w:fill="auto"/>
            <w:noWrap/>
            <w:hideMark/>
          </w:tcPr>
          <w:p w14:paraId="4DE9E095"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4.00</w:t>
            </w:r>
          </w:p>
        </w:tc>
        <w:tc>
          <w:tcPr>
            <w:tcW w:w="4928" w:type="dxa"/>
            <w:shd w:val="clear" w:color="auto" w:fill="auto"/>
            <w:hideMark/>
          </w:tcPr>
          <w:p w14:paraId="20599790"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SEPTIC TANK</w:t>
            </w:r>
          </w:p>
        </w:tc>
        <w:tc>
          <w:tcPr>
            <w:tcW w:w="1120" w:type="dxa"/>
            <w:shd w:val="clear" w:color="auto" w:fill="auto"/>
            <w:noWrap/>
            <w:vAlign w:val="bottom"/>
            <w:hideMark/>
          </w:tcPr>
          <w:p w14:paraId="2818243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41320E99"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3866DB6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5CFBAD66"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r>
      <w:tr w:rsidR="00651308" w:rsidRPr="004F2897" w14:paraId="24460193" w14:textId="77777777" w:rsidTr="00325031">
        <w:trPr>
          <w:trHeight w:val="276"/>
        </w:trPr>
        <w:tc>
          <w:tcPr>
            <w:tcW w:w="742" w:type="dxa"/>
            <w:shd w:val="clear" w:color="auto" w:fill="auto"/>
            <w:noWrap/>
            <w:hideMark/>
          </w:tcPr>
          <w:p w14:paraId="0423793D"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4928" w:type="dxa"/>
            <w:shd w:val="clear" w:color="auto" w:fill="auto"/>
            <w:hideMark/>
          </w:tcPr>
          <w:p w14:paraId="5FEED0E8"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r w:rsidRPr="004F2897">
              <w:rPr>
                <w:rFonts w:eastAsia="Times New Roman"/>
                <w:b/>
                <w:bCs/>
                <w:color w:val="auto"/>
                <w:sz w:val="22"/>
                <w:szCs w:val="22"/>
                <w:lang w:val="en-US"/>
              </w:rPr>
              <w:t>GRAND TOTAL</w:t>
            </w:r>
          </w:p>
        </w:tc>
        <w:tc>
          <w:tcPr>
            <w:tcW w:w="1120" w:type="dxa"/>
            <w:shd w:val="clear" w:color="auto" w:fill="auto"/>
            <w:noWrap/>
            <w:vAlign w:val="bottom"/>
            <w:hideMark/>
          </w:tcPr>
          <w:p w14:paraId="67D13383"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730" w:type="dxa"/>
            <w:shd w:val="clear" w:color="auto" w:fill="auto"/>
            <w:noWrap/>
            <w:vAlign w:val="bottom"/>
            <w:hideMark/>
          </w:tcPr>
          <w:p w14:paraId="5FB2239F"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r w:rsidRPr="004F2897">
              <w:rPr>
                <w:rFonts w:eastAsia="Times New Roman"/>
                <w:color w:val="auto"/>
                <w:sz w:val="22"/>
                <w:szCs w:val="22"/>
                <w:lang w:val="en-US"/>
              </w:rPr>
              <w:t> </w:t>
            </w:r>
          </w:p>
        </w:tc>
        <w:tc>
          <w:tcPr>
            <w:tcW w:w="1280" w:type="dxa"/>
            <w:shd w:val="clear" w:color="auto" w:fill="auto"/>
            <w:noWrap/>
            <w:vAlign w:val="bottom"/>
          </w:tcPr>
          <w:p w14:paraId="500D6E57"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color w:val="auto"/>
                <w:sz w:val="22"/>
                <w:szCs w:val="22"/>
                <w:lang w:val="en-US"/>
              </w:rPr>
            </w:pPr>
          </w:p>
        </w:tc>
        <w:tc>
          <w:tcPr>
            <w:tcW w:w="1580" w:type="dxa"/>
            <w:shd w:val="clear" w:color="auto" w:fill="auto"/>
            <w:noWrap/>
            <w:vAlign w:val="bottom"/>
          </w:tcPr>
          <w:p w14:paraId="2E4EE8CE" w14:textId="77777777" w:rsidR="00651308" w:rsidRPr="004F2897" w:rsidRDefault="00651308" w:rsidP="00325031">
            <w:pPr>
              <w:pBdr>
                <w:top w:val="none" w:sz="0" w:space="0" w:color="auto"/>
                <w:left w:val="none" w:sz="0" w:space="0" w:color="auto"/>
                <w:bottom w:val="none" w:sz="0" w:space="0" w:color="auto"/>
                <w:right w:val="none" w:sz="0" w:space="0" w:color="auto"/>
                <w:between w:val="none" w:sz="0" w:space="0" w:color="auto"/>
              </w:pBdr>
              <w:spacing w:after="0" w:line="240" w:lineRule="auto"/>
              <w:rPr>
                <w:rFonts w:eastAsia="Times New Roman"/>
                <w:b/>
                <w:bCs/>
                <w:color w:val="auto"/>
                <w:sz w:val="22"/>
                <w:szCs w:val="22"/>
                <w:lang w:val="en-US"/>
              </w:rPr>
            </w:pPr>
          </w:p>
        </w:tc>
      </w:tr>
    </w:tbl>
    <w:p w14:paraId="258CD7DD" w14:textId="4DA54E76" w:rsidR="00651308" w:rsidRDefault="00651308" w:rsidP="00144CC7">
      <w:pPr>
        <w:pBdr>
          <w:top w:val="none" w:sz="0" w:space="0" w:color="auto"/>
          <w:left w:val="none" w:sz="0" w:space="0" w:color="auto"/>
          <w:bottom w:val="none" w:sz="0" w:space="0" w:color="auto"/>
          <w:right w:val="none" w:sz="0" w:space="0" w:color="auto"/>
          <w:between w:val="none" w:sz="0" w:space="0" w:color="auto"/>
        </w:pBdr>
        <w:spacing w:after="160" w:line="259" w:lineRule="auto"/>
        <w:rPr>
          <w:color w:val="auto"/>
          <w:sz w:val="22"/>
          <w:szCs w:val="22"/>
        </w:rPr>
      </w:pPr>
    </w:p>
    <w:p w14:paraId="59BFD4F7" w14:textId="77777777" w:rsidR="00651308" w:rsidRDefault="00651308">
      <w:pPr>
        <w:pBdr>
          <w:top w:val="none" w:sz="0" w:space="0" w:color="auto"/>
          <w:left w:val="none" w:sz="0" w:space="0" w:color="auto"/>
          <w:bottom w:val="none" w:sz="0" w:space="0" w:color="auto"/>
          <w:right w:val="none" w:sz="0" w:space="0" w:color="auto"/>
          <w:between w:val="none" w:sz="0" w:space="0" w:color="auto"/>
        </w:pBdr>
        <w:spacing w:after="160" w:line="259" w:lineRule="auto"/>
        <w:rPr>
          <w:color w:val="auto"/>
          <w:sz w:val="22"/>
          <w:szCs w:val="22"/>
        </w:rPr>
      </w:pPr>
      <w:r>
        <w:rPr>
          <w:color w:val="auto"/>
          <w:sz w:val="22"/>
          <w:szCs w:val="22"/>
        </w:rPr>
        <w:br w:type="page"/>
      </w:r>
    </w:p>
    <w:tbl>
      <w:tblPr>
        <w:tblW w:w="10722" w:type="dxa"/>
        <w:tblInd w:w="-10" w:type="dxa"/>
        <w:tblLook w:val="04A0" w:firstRow="1" w:lastRow="0" w:firstColumn="1" w:lastColumn="0" w:noHBand="0" w:noVBand="1"/>
      </w:tblPr>
      <w:tblGrid>
        <w:gridCol w:w="5520"/>
        <w:gridCol w:w="1137"/>
        <w:gridCol w:w="1245"/>
        <w:gridCol w:w="1020"/>
        <w:gridCol w:w="1800"/>
      </w:tblGrid>
      <w:tr w:rsidR="00651308" w:rsidRPr="003706A4" w14:paraId="24EB0607" w14:textId="77777777" w:rsidTr="00325031">
        <w:trPr>
          <w:trHeight w:val="945"/>
        </w:trPr>
        <w:tc>
          <w:tcPr>
            <w:tcW w:w="5520" w:type="dxa"/>
            <w:tcBorders>
              <w:top w:val="single" w:sz="8" w:space="0" w:color="000000"/>
              <w:left w:val="single" w:sz="8" w:space="0" w:color="000000"/>
              <w:bottom w:val="single" w:sz="8" w:space="0" w:color="000000"/>
              <w:right w:val="nil"/>
            </w:tcBorders>
            <w:shd w:val="clear" w:color="A5A5A5" w:fill="A5A5A5"/>
            <w:vAlign w:val="center"/>
            <w:hideMark/>
          </w:tcPr>
          <w:p w14:paraId="0687EA3E" w14:textId="1785F0DD" w:rsidR="00651308" w:rsidRPr="003706A4" w:rsidRDefault="00651308" w:rsidP="00325031">
            <w:pPr>
              <w:spacing w:after="0" w:line="240" w:lineRule="auto"/>
              <w:rPr>
                <w:rFonts w:ascii="Times New Roman" w:eastAsia="Times New Roman" w:hAnsi="Times New Roman" w:cs="Times New Roman"/>
                <w:b/>
                <w:bCs/>
                <w:color w:val="000000"/>
                <w:sz w:val="24"/>
                <w:szCs w:val="24"/>
              </w:rPr>
            </w:pPr>
            <w:r w:rsidRPr="003706A4">
              <w:rPr>
                <w:rFonts w:ascii="Times New Roman" w:eastAsia="Times New Roman" w:hAnsi="Times New Roman" w:cs="Times New Roman"/>
                <w:b/>
                <w:bCs/>
                <w:color w:val="000000"/>
                <w:sz w:val="24"/>
                <w:szCs w:val="24"/>
              </w:rPr>
              <w:lastRenderedPageBreak/>
              <w:t>Price Offer Sheet</w:t>
            </w:r>
            <w:r>
              <w:rPr>
                <w:rFonts w:ascii="Times New Roman" w:eastAsia="Times New Roman" w:hAnsi="Times New Roman" w:cs="Times New Roman"/>
                <w:b/>
                <w:bCs/>
                <w:color w:val="000000"/>
                <w:sz w:val="24"/>
                <w:szCs w:val="24"/>
              </w:rPr>
              <w:t xml:space="preserve"> (Summary)</w:t>
            </w:r>
          </w:p>
        </w:tc>
        <w:tc>
          <w:tcPr>
            <w:tcW w:w="1137" w:type="dxa"/>
            <w:tcBorders>
              <w:top w:val="single" w:sz="8" w:space="0" w:color="000000"/>
              <w:left w:val="nil"/>
              <w:bottom w:val="single" w:sz="8" w:space="0" w:color="000000"/>
              <w:right w:val="nil"/>
            </w:tcBorders>
            <w:shd w:val="clear" w:color="A5A5A5" w:fill="A5A5A5"/>
            <w:vAlign w:val="center"/>
            <w:hideMark/>
          </w:tcPr>
          <w:p w14:paraId="27320732" w14:textId="77777777" w:rsidR="00651308" w:rsidRPr="003706A4" w:rsidRDefault="00651308" w:rsidP="00325031">
            <w:pPr>
              <w:spacing w:after="0" w:line="240" w:lineRule="auto"/>
              <w:rPr>
                <w:rFonts w:ascii="Times New Roman" w:eastAsia="Times New Roman" w:hAnsi="Times New Roman" w:cs="Times New Roman"/>
                <w:b/>
                <w:bCs/>
                <w:color w:val="000000"/>
                <w:sz w:val="24"/>
                <w:szCs w:val="24"/>
              </w:rPr>
            </w:pPr>
            <w:r w:rsidRPr="003706A4">
              <w:rPr>
                <w:rFonts w:ascii="Times New Roman" w:eastAsia="Times New Roman" w:hAnsi="Times New Roman" w:cs="Times New Roman"/>
                <w:b/>
                <w:bCs/>
                <w:color w:val="000000"/>
                <w:sz w:val="24"/>
                <w:szCs w:val="24"/>
              </w:rPr>
              <w:t> </w:t>
            </w:r>
          </w:p>
        </w:tc>
        <w:tc>
          <w:tcPr>
            <w:tcW w:w="1245" w:type="dxa"/>
            <w:tcBorders>
              <w:top w:val="single" w:sz="8" w:space="0" w:color="000000"/>
              <w:left w:val="nil"/>
              <w:bottom w:val="single" w:sz="8" w:space="0" w:color="000000"/>
              <w:right w:val="nil"/>
            </w:tcBorders>
            <w:shd w:val="clear" w:color="A5A5A5" w:fill="A5A5A5"/>
            <w:vAlign w:val="center"/>
            <w:hideMark/>
          </w:tcPr>
          <w:p w14:paraId="454AC542" w14:textId="77777777" w:rsidR="00651308" w:rsidRPr="003706A4" w:rsidRDefault="00651308" w:rsidP="00325031">
            <w:pPr>
              <w:spacing w:after="0" w:line="240" w:lineRule="auto"/>
              <w:rPr>
                <w:rFonts w:ascii="Times New Roman" w:eastAsia="Times New Roman" w:hAnsi="Times New Roman" w:cs="Times New Roman"/>
                <w:b/>
                <w:bCs/>
                <w:color w:val="000000"/>
                <w:sz w:val="24"/>
                <w:szCs w:val="24"/>
              </w:rPr>
            </w:pPr>
            <w:r w:rsidRPr="003706A4">
              <w:rPr>
                <w:rFonts w:ascii="Times New Roman" w:eastAsia="Times New Roman" w:hAnsi="Times New Roman" w:cs="Times New Roman"/>
                <w:b/>
                <w:bCs/>
                <w:color w:val="000000"/>
                <w:sz w:val="24"/>
                <w:szCs w:val="24"/>
              </w:rPr>
              <w:t> </w:t>
            </w:r>
          </w:p>
        </w:tc>
        <w:tc>
          <w:tcPr>
            <w:tcW w:w="1020" w:type="dxa"/>
            <w:tcBorders>
              <w:top w:val="single" w:sz="8" w:space="0" w:color="000000"/>
              <w:left w:val="nil"/>
              <w:bottom w:val="single" w:sz="8" w:space="0" w:color="000000"/>
              <w:right w:val="nil"/>
            </w:tcBorders>
            <w:shd w:val="clear" w:color="A5A5A5" w:fill="A5A5A5"/>
            <w:vAlign w:val="center"/>
            <w:hideMark/>
          </w:tcPr>
          <w:p w14:paraId="607E4260" w14:textId="77777777" w:rsidR="00651308" w:rsidRPr="003706A4" w:rsidRDefault="00651308" w:rsidP="00325031">
            <w:pPr>
              <w:spacing w:after="0" w:line="240" w:lineRule="auto"/>
              <w:rPr>
                <w:rFonts w:ascii="Times New Roman" w:eastAsia="Times New Roman" w:hAnsi="Times New Roman" w:cs="Times New Roman"/>
                <w:b/>
                <w:bCs/>
                <w:color w:val="000000"/>
                <w:sz w:val="24"/>
                <w:szCs w:val="24"/>
              </w:rPr>
            </w:pPr>
            <w:r w:rsidRPr="003706A4">
              <w:rPr>
                <w:rFonts w:ascii="Times New Roman" w:eastAsia="Times New Roman" w:hAnsi="Times New Roman" w:cs="Times New Roman"/>
                <w:b/>
                <w:bCs/>
                <w:color w:val="000000"/>
                <w:sz w:val="24"/>
                <w:szCs w:val="24"/>
              </w:rPr>
              <w:t> </w:t>
            </w:r>
          </w:p>
        </w:tc>
        <w:tc>
          <w:tcPr>
            <w:tcW w:w="1800" w:type="dxa"/>
            <w:tcBorders>
              <w:top w:val="nil"/>
              <w:left w:val="nil"/>
              <w:bottom w:val="nil"/>
              <w:right w:val="nil"/>
            </w:tcBorders>
            <w:shd w:val="clear" w:color="auto" w:fill="auto"/>
            <w:noWrap/>
            <w:vAlign w:val="bottom"/>
            <w:hideMark/>
          </w:tcPr>
          <w:p w14:paraId="66C54F10" w14:textId="77777777" w:rsidR="00651308" w:rsidRPr="003706A4" w:rsidRDefault="00651308" w:rsidP="00325031">
            <w:pPr>
              <w:spacing w:after="0" w:line="240" w:lineRule="auto"/>
              <w:rPr>
                <w:rFonts w:ascii="Times New Roman" w:eastAsia="Times New Roman" w:hAnsi="Times New Roman" w:cs="Times New Roman"/>
                <w:color w:val="000000"/>
                <w:sz w:val="24"/>
                <w:szCs w:val="24"/>
              </w:rPr>
            </w:pPr>
            <w:r w:rsidRPr="003706A4">
              <w:rPr>
                <w:rFonts w:ascii="Times New Roman" w:eastAsia="Times New Roman" w:hAnsi="Times New Roman" w:cs="Times New Roman"/>
                <w:noProof/>
                <w:color w:val="000000"/>
                <w:sz w:val="24"/>
                <w:szCs w:val="24"/>
                <w:lang w:val="en-US"/>
              </w:rPr>
              <w:drawing>
                <wp:anchor distT="0" distB="0" distL="114300" distR="114300" simplePos="0" relativeHeight="251662336" behindDoc="0" locked="0" layoutInCell="1" allowOverlap="1" wp14:anchorId="79BFB43A" wp14:editId="4A720A1C">
                  <wp:simplePos x="0" y="0"/>
                  <wp:positionH relativeFrom="column">
                    <wp:posOffset>539750</wp:posOffset>
                  </wp:positionH>
                  <wp:positionV relativeFrom="paragraph">
                    <wp:posOffset>19050</wp:posOffset>
                  </wp:positionV>
                  <wp:extent cx="457200" cy="533400"/>
                  <wp:effectExtent l="0" t="0" r="0" b="0"/>
                  <wp:wrapNone/>
                  <wp:docPr id="8" name="Picture 8" descr="MC Logo Vertical.jpg"/>
                  <wp:cNvGraphicFramePr/>
                  <a:graphic xmlns:a="http://schemas.openxmlformats.org/drawingml/2006/main">
                    <a:graphicData uri="http://schemas.openxmlformats.org/drawingml/2006/picture">
                      <pic:pic xmlns:pic="http://schemas.openxmlformats.org/drawingml/2006/picture">
                        <pic:nvPicPr>
                          <pic:cNvPr id="2" name="image1.jpg" descr="MC Logo Vertical.jpg"/>
                          <pic:cNvPicPr preferRelativeResize="0"/>
                        </pic:nvPicPr>
                        <pic:blipFill>
                          <a:blip r:embed="rId15" cstate="print"/>
                          <a:stretch>
                            <a:fillRect/>
                          </a:stretch>
                        </pic:blipFill>
                        <pic:spPr>
                          <a:xfrm>
                            <a:off x="0" y="0"/>
                            <a:ext cx="457200" cy="533400"/>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574"/>
            </w:tblGrid>
            <w:tr w:rsidR="00651308" w:rsidRPr="003706A4" w14:paraId="04FF0C07" w14:textId="77777777" w:rsidTr="00325031">
              <w:trPr>
                <w:trHeight w:val="945"/>
                <w:tblCellSpacing w:w="0" w:type="dxa"/>
              </w:trPr>
              <w:tc>
                <w:tcPr>
                  <w:tcW w:w="1800" w:type="dxa"/>
                  <w:tcBorders>
                    <w:top w:val="single" w:sz="8" w:space="0" w:color="000000"/>
                    <w:left w:val="nil"/>
                    <w:bottom w:val="single" w:sz="8" w:space="0" w:color="000000"/>
                    <w:right w:val="single" w:sz="8" w:space="0" w:color="000000"/>
                  </w:tcBorders>
                  <w:shd w:val="clear" w:color="A5A5A5" w:fill="A5A5A5"/>
                  <w:vAlign w:val="center"/>
                  <w:hideMark/>
                </w:tcPr>
                <w:p w14:paraId="3A77121F" w14:textId="77777777" w:rsidR="00651308" w:rsidRPr="003706A4" w:rsidRDefault="00651308" w:rsidP="00325031">
                  <w:pPr>
                    <w:spacing w:after="0" w:line="240" w:lineRule="auto"/>
                    <w:rPr>
                      <w:rFonts w:ascii="Times New Roman" w:eastAsia="Times New Roman" w:hAnsi="Times New Roman" w:cs="Times New Roman"/>
                      <w:b/>
                      <w:bCs/>
                      <w:color w:val="000000"/>
                      <w:sz w:val="24"/>
                      <w:szCs w:val="24"/>
                    </w:rPr>
                  </w:pPr>
                  <w:r w:rsidRPr="003706A4">
                    <w:rPr>
                      <w:rFonts w:ascii="Times New Roman" w:eastAsia="Times New Roman" w:hAnsi="Times New Roman" w:cs="Times New Roman"/>
                      <w:b/>
                      <w:bCs/>
                      <w:color w:val="000000"/>
                      <w:sz w:val="24"/>
                      <w:szCs w:val="24"/>
                    </w:rPr>
                    <w:t> </w:t>
                  </w:r>
                </w:p>
              </w:tc>
            </w:tr>
          </w:tbl>
          <w:p w14:paraId="477D1713" w14:textId="77777777" w:rsidR="00651308" w:rsidRPr="003706A4" w:rsidRDefault="00651308" w:rsidP="00325031">
            <w:pPr>
              <w:spacing w:after="0" w:line="240" w:lineRule="auto"/>
              <w:rPr>
                <w:rFonts w:ascii="Times New Roman" w:eastAsia="Times New Roman" w:hAnsi="Times New Roman" w:cs="Times New Roman"/>
                <w:color w:val="000000"/>
                <w:sz w:val="24"/>
                <w:szCs w:val="24"/>
              </w:rPr>
            </w:pPr>
          </w:p>
        </w:tc>
      </w:tr>
      <w:tr w:rsidR="00651308" w:rsidRPr="003706A4" w14:paraId="3694D9C8" w14:textId="77777777" w:rsidTr="00325031">
        <w:trPr>
          <w:trHeight w:val="285"/>
        </w:trPr>
        <w:tc>
          <w:tcPr>
            <w:tcW w:w="5520" w:type="dxa"/>
            <w:tcBorders>
              <w:top w:val="nil"/>
              <w:left w:val="single" w:sz="8" w:space="0" w:color="000000"/>
              <w:bottom w:val="single" w:sz="8" w:space="0" w:color="000000"/>
              <w:right w:val="single" w:sz="4" w:space="0" w:color="000000"/>
            </w:tcBorders>
            <w:shd w:val="clear" w:color="auto" w:fill="auto"/>
            <w:noWrap/>
            <w:vAlign w:val="bottom"/>
            <w:hideMark/>
          </w:tcPr>
          <w:p w14:paraId="6752F104" w14:textId="77777777" w:rsidR="00651308" w:rsidRPr="003706A4" w:rsidRDefault="00651308" w:rsidP="00325031">
            <w:pPr>
              <w:spacing w:after="0" w:line="240" w:lineRule="auto"/>
              <w:rPr>
                <w:rFonts w:ascii="Times New Roman" w:eastAsia="Times New Roman" w:hAnsi="Times New Roman" w:cs="Times New Roman"/>
                <w:b/>
                <w:bCs/>
                <w:color w:val="000000"/>
                <w:sz w:val="24"/>
                <w:szCs w:val="24"/>
              </w:rPr>
            </w:pPr>
            <w:r w:rsidRPr="003706A4">
              <w:rPr>
                <w:rFonts w:ascii="Times New Roman" w:eastAsia="Times New Roman" w:hAnsi="Times New Roman" w:cs="Times New Roman"/>
                <w:b/>
                <w:bCs/>
                <w:color w:val="000000"/>
                <w:sz w:val="24"/>
                <w:szCs w:val="24"/>
              </w:rPr>
              <w:t>Item Description</w:t>
            </w:r>
          </w:p>
        </w:tc>
        <w:tc>
          <w:tcPr>
            <w:tcW w:w="1137" w:type="dxa"/>
            <w:tcBorders>
              <w:top w:val="nil"/>
              <w:left w:val="nil"/>
              <w:bottom w:val="single" w:sz="8" w:space="0" w:color="000000"/>
              <w:right w:val="single" w:sz="4" w:space="0" w:color="000000"/>
            </w:tcBorders>
            <w:shd w:val="clear" w:color="auto" w:fill="auto"/>
            <w:noWrap/>
            <w:vAlign w:val="bottom"/>
            <w:hideMark/>
          </w:tcPr>
          <w:p w14:paraId="73F50250" w14:textId="77777777" w:rsidR="00651308" w:rsidRPr="003706A4" w:rsidRDefault="00651308" w:rsidP="00325031">
            <w:pPr>
              <w:spacing w:after="0" w:line="240" w:lineRule="auto"/>
              <w:jc w:val="center"/>
              <w:rPr>
                <w:rFonts w:ascii="Times New Roman" w:eastAsia="Times New Roman" w:hAnsi="Times New Roman" w:cs="Times New Roman"/>
                <w:b/>
                <w:bCs/>
                <w:color w:val="000000"/>
                <w:sz w:val="24"/>
                <w:szCs w:val="24"/>
              </w:rPr>
            </w:pPr>
            <w:r w:rsidRPr="003706A4">
              <w:rPr>
                <w:rFonts w:ascii="Times New Roman" w:eastAsia="Times New Roman" w:hAnsi="Times New Roman" w:cs="Times New Roman"/>
                <w:b/>
                <w:bCs/>
                <w:color w:val="000000"/>
                <w:sz w:val="24"/>
                <w:szCs w:val="24"/>
              </w:rPr>
              <w:t>Quantity</w:t>
            </w:r>
          </w:p>
        </w:tc>
        <w:tc>
          <w:tcPr>
            <w:tcW w:w="1245" w:type="dxa"/>
            <w:tcBorders>
              <w:top w:val="nil"/>
              <w:left w:val="nil"/>
              <w:bottom w:val="single" w:sz="8" w:space="0" w:color="000000"/>
              <w:right w:val="single" w:sz="4" w:space="0" w:color="000000"/>
            </w:tcBorders>
            <w:shd w:val="clear" w:color="auto" w:fill="auto"/>
            <w:vAlign w:val="bottom"/>
            <w:hideMark/>
          </w:tcPr>
          <w:p w14:paraId="1966AB6E" w14:textId="77777777" w:rsidR="00651308" w:rsidRPr="003706A4" w:rsidRDefault="00651308" w:rsidP="00325031">
            <w:pPr>
              <w:spacing w:after="0" w:line="240" w:lineRule="auto"/>
              <w:jc w:val="center"/>
              <w:rPr>
                <w:rFonts w:ascii="Times New Roman" w:eastAsia="Times New Roman" w:hAnsi="Times New Roman" w:cs="Times New Roman"/>
                <w:b/>
                <w:bCs/>
                <w:color w:val="000000"/>
                <w:sz w:val="24"/>
                <w:szCs w:val="24"/>
              </w:rPr>
            </w:pPr>
            <w:r w:rsidRPr="003706A4">
              <w:rPr>
                <w:rFonts w:ascii="Times New Roman" w:eastAsia="Times New Roman" w:hAnsi="Times New Roman" w:cs="Times New Roman"/>
                <w:b/>
                <w:bCs/>
                <w:color w:val="000000"/>
                <w:sz w:val="24"/>
                <w:szCs w:val="24"/>
              </w:rPr>
              <w:t>Unit of Measure</w:t>
            </w:r>
          </w:p>
        </w:tc>
        <w:tc>
          <w:tcPr>
            <w:tcW w:w="1020" w:type="dxa"/>
            <w:tcBorders>
              <w:top w:val="nil"/>
              <w:left w:val="nil"/>
              <w:bottom w:val="single" w:sz="8" w:space="0" w:color="000000"/>
              <w:right w:val="single" w:sz="4" w:space="0" w:color="000000"/>
            </w:tcBorders>
            <w:shd w:val="clear" w:color="auto" w:fill="auto"/>
            <w:noWrap/>
            <w:vAlign w:val="bottom"/>
            <w:hideMark/>
          </w:tcPr>
          <w:p w14:paraId="12CB51E3" w14:textId="77777777" w:rsidR="00651308" w:rsidRPr="003706A4" w:rsidRDefault="00651308" w:rsidP="00325031">
            <w:pPr>
              <w:spacing w:after="0" w:line="240" w:lineRule="auto"/>
              <w:jc w:val="center"/>
              <w:rPr>
                <w:rFonts w:ascii="Times New Roman" w:eastAsia="Times New Roman" w:hAnsi="Times New Roman" w:cs="Times New Roman"/>
                <w:b/>
                <w:bCs/>
                <w:color w:val="000000"/>
                <w:sz w:val="24"/>
                <w:szCs w:val="24"/>
              </w:rPr>
            </w:pPr>
            <w:r w:rsidRPr="003706A4">
              <w:rPr>
                <w:rFonts w:ascii="Times New Roman" w:eastAsia="Times New Roman" w:hAnsi="Times New Roman" w:cs="Times New Roman"/>
                <w:b/>
                <w:bCs/>
                <w:color w:val="000000"/>
                <w:sz w:val="24"/>
                <w:szCs w:val="24"/>
              </w:rPr>
              <w:t>Unit Price</w:t>
            </w:r>
          </w:p>
        </w:tc>
        <w:tc>
          <w:tcPr>
            <w:tcW w:w="1800" w:type="dxa"/>
            <w:tcBorders>
              <w:top w:val="nil"/>
              <w:left w:val="nil"/>
              <w:bottom w:val="single" w:sz="8" w:space="0" w:color="000000"/>
              <w:right w:val="single" w:sz="8" w:space="0" w:color="000000"/>
            </w:tcBorders>
            <w:shd w:val="clear" w:color="auto" w:fill="auto"/>
            <w:noWrap/>
            <w:vAlign w:val="bottom"/>
            <w:hideMark/>
          </w:tcPr>
          <w:p w14:paraId="1D112A6A" w14:textId="77777777" w:rsidR="00651308" w:rsidRPr="003706A4" w:rsidRDefault="00651308" w:rsidP="00325031">
            <w:pPr>
              <w:spacing w:after="0" w:line="240" w:lineRule="auto"/>
              <w:jc w:val="center"/>
              <w:rPr>
                <w:rFonts w:ascii="Times New Roman" w:eastAsia="Times New Roman" w:hAnsi="Times New Roman" w:cs="Times New Roman"/>
                <w:b/>
                <w:bCs/>
                <w:color w:val="000000"/>
                <w:sz w:val="24"/>
                <w:szCs w:val="24"/>
              </w:rPr>
            </w:pPr>
            <w:r w:rsidRPr="003706A4">
              <w:rPr>
                <w:rFonts w:ascii="Times New Roman" w:eastAsia="Times New Roman" w:hAnsi="Times New Roman" w:cs="Times New Roman"/>
                <w:b/>
                <w:bCs/>
                <w:color w:val="000000"/>
                <w:sz w:val="24"/>
                <w:szCs w:val="24"/>
              </w:rPr>
              <w:t>Total Price</w:t>
            </w:r>
          </w:p>
        </w:tc>
      </w:tr>
      <w:tr w:rsidR="00651308" w:rsidRPr="003706A4" w14:paraId="7FB6E38F" w14:textId="77777777" w:rsidTr="00325031">
        <w:trPr>
          <w:trHeight w:val="285"/>
        </w:trPr>
        <w:tc>
          <w:tcPr>
            <w:tcW w:w="5520" w:type="dxa"/>
            <w:tcBorders>
              <w:top w:val="nil"/>
              <w:left w:val="single" w:sz="8" w:space="0" w:color="000000"/>
              <w:bottom w:val="single" w:sz="4" w:space="0" w:color="000000"/>
              <w:right w:val="single" w:sz="4" w:space="0" w:color="000000"/>
            </w:tcBorders>
            <w:shd w:val="clear" w:color="auto" w:fill="auto"/>
            <w:noWrap/>
            <w:vAlign w:val="bottom"/>
            <w:hideMark/>
          </w:tcPr>
          <w:p w14:paraId="0773AD1E" w14:textId="77777777" w:rsidR="00651308" w:rsidRPr="00435838" w:rsidRDefault="00651308" w:rsidP="00325031">
            <w:pPr>
              <w:spacing w:after="0" w:line="240" w:lineRule="auto"/>
              <w:rPr>
                <w:rFonts w:ascii="Times New Roman" w:hAnsi="Times New Roman" w:cs="Times New Roman"/>
                <w:bCs/>
                <w:color w:val="auto"/>
                <w:sz w:val="24"/>
                <w:szCs w:val="24"/>
              </w:rPr>
            </w:pPr>
            <w:r w:rsidRPr="00435838">
              <w:rPr>
                <w:rFonts w:ascii="Times New Roman" w:hAnsi="Times New Roman" w:cs="Times New Roman"/>
                <w:bCs/>
                <w:color w:val="auto"/>
                <w:sz w:val="24"/>
                <w:szCs w:val="24"/>
              </w:rPr>
              <w:t>4 compart</w:t>
            </w:r>
            <w:r>
              <w:rPr>
                <w:rFonts w:ascii="Times New Roman" w:hAnsi="Times New Roman" w:cs="Times New Roman"/>
                <w:bCs/>
                <w:color w:val="auto"/>
                <w:sz w:val="24"/>
                <w:szCs w:val="24"/>
              </w:rPr>
              <w:t xml:space="preserve">ments pour flush toilet in Shani Motor Park, </w:t>
            </w:r>
            <w:proofErr w:type="spellStart"/>
            <w:r>
              <w:rPr>
                <w:rFonts w:ascii="Times New Roman" w:hAnsi="Times New Roman" w:cs="Times New Roman"/>
                <w:bCs/>
                <w:color w:val="auto"/>
                <w:sz w:val="24"/>
                <w:szCs w:val="24"/>
              </w:rPr>
              <w:t>Gamji</w:t>
            </w:r>
            <w:proofErr w:type="spellEnd"/>
            <w:r>
              <w:rPr>
                <w:rFonts w:ascii="Times New Roman" w:hAnsi="Times New Roman" w:cs="Times New Roman"/>
                <w:bCs/>
                <w:color w:val="auto"/>
                <w:sz w:val="24"/>
                <w:szCs w:val="24"/>
              </w:rPr>
              <w:t xml:space="preserve"> Primary School and UBE School </w:t>
            </w:r>
            <w:proofErr w:type="spellStart"/>
            <w:r>
              <w:rPr>
                <w:rFonts w:ascii="Times New Roman" w:hAnsi="Times New Roman" w:cs="Times New Roman"/>
                <w:bCs/>
                <w:color w:val="auto"/>
                <w:sz w:val="24"/>
                <w:szCs w:val="24"/>
              </w:rPr>
              <w:t>Fillin</w:t>
            </w:r>
            <w:proofErr w:type="spellEnd"/>
            <w:r>
              <w:rPr>
                <w:rFonts w:ascii="Times New Roman" w:hAnsi="Times New Roman" w:cs="Times New Roman"/>
                <w:bCs/>
                <w:color w:val="auto"/>
                <w:sz w:val="24"/>
                <w:szCs w:val="24"/>
              </w:rPr>
              <w:t xml:space="preserve"> Jirgi. </w:t>
            </w:r>
          </w:p>
        </w:tc>
        <w:tc>
          <w:tcPr>
            <w:tcW w:w="1137" w:type="dxa"/>
            <w:tcBorders>
              <w:top w:val="nil"/>
              <w:left w:val="nil"/>
              <w:bottom w:val="single" w:sz="4" w:space="0" w:color="000000"/>
              <w:right w:val="single" w:sz="4" w:space="0" w:color="000000"/>
            </w:tcBorders>
            <w:shd w:val="clear" w:color="auto" w:fill="auto"/>
            <w:noWrap/>
            <w:vAlign w:val="bottom"/>
            <w:hideMark/>
          </w:tcPr>
          <w:p w14:paraId="7BC51B1B"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r w:rsidRPr="003706A4">
              <w:rPr>
                <w:rFonts w:ascii="Times New Roman" w:eastAsia="Times New Roman" w:hAnsi="Times New Roman" w:cs="Times New Roman"/>
                <w:color w:val="000000"/>
                <w:sz w:val="24"/>
                <w:szCs w:val="24"/>
              </w:rPr>
              <w:t> </w:t>
            </w:r>
          </w:p>
        </w:tc>
        <w:tc>
          <w:tcPr>
            <w:tcW w:w="1245" w:type="dxa"/>
            <w:tcBorders>
              <w:top w:val="nil"/>
              <w:left w:val="nil"/>
              <w:bottom w:val="single" w:sz="4" w:space="0" w:color="000000"/>
              <w:right w:val="single" w:sz="4" w:space="0" w:color="000000"/>
            </w:tcBorders>
            <w:shd w:val="clear" w:color="auto" w:fill="auto"/>
            <w:noWrap/>
            <w:vAlign w:val="bottom"/>
            <w:hideMark/>
          </w:tcPr>
          <w:p w14:paraId="53ADD863"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Unit</w:t>
            </w:r>
          </w:p>
        </w:tc>
        <w:tc>
          <w:tcPr>
            <w:tcW w:w="1020" w:type="dxa"/>
            <w:tcBorders>
              <w:top w:val="nil"/>
              <w:left w:val="nil"/>
              <w:bottom w:val="single" w:sz="4" w:space="0" w:color="000000"/>
              <w:right w:val="single" w:sz="4" w:space="0" w:color="000000"/>
            </w:tcBorders>
            <w:shd w:val="clear" w:color="auto" w:fill="auto"/>
            <w:noWrap/>
            <w:vAlign w:val="bottom"/>
            <w:hideMark/>
          </w:tcPr>
          <w:p w14:paraId="4F53384A"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800" w:type="dxa"/>
            <w:tcBorders>
              <w:top w:val="nil"/>
              <w:left w:val="nil"/>
              <w:bottom w:val="single" w:sz="4" w:space="0" w:color="000000"/>
              <w:right w:val="single" w:sz="8" w:space="0" w:color="000000"/>
            </w:tcBorders>
            <w:shd w:val="clear" w:color="auto" w:fill="auto"/>
            <w:noWrap/>
            <w:vAlign w:val="bottom"/>
            <w:hideMark/>
          </w:tcPr>
          <w:p w14:paraId="46A33F0E"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r>
      <w:tr w:rsidR="00651308" w:rsidRPr="003706A4" w14:paraId="3362F860" w14:textId="77777777" w:rsidTr="00325031">
        <w:trPr>
          <w:trHeight w:val="285"/>
        </w:trPr>
        <w:tc>
          <w:tcPr>
            <w:tcW w:w="5520" w:type="dxa"/>
            <w:tcBorders>
              <w:top w:val="nil"/>
              <w:left w:val="single" w:sz="8" w:space="0" w:color="000000"/>
              <w:bottom w:val="single" w:sz="4" w:space="0" w:color="000000"/>
              <w:right w:val="single" w:sz="4" w:space="0" w:color="000000"/>
            </w:tcBorders>
            <w:shd w:val="clear" w:color="auto" w:fill="auto"/>
            <w:noWrap/>
            <w:vAlign w:val="bottom"/>
          </w:tcPr>
          <w:p w14:paraId="2644DF3C" w14:textId="77777777" w:rsidR="00651308" w:rsidRPr="003706A4" w:rsidRDefault="00651308" w:rsidP="00325031">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compartments pour flush toilet in Shani Main Market (2 units), Government Secondary School Shani (3 units), </w:t>
            </w:r>
            <w:proofErr w:type="spellStart"/>
            <w:r>
              <w:rPr>
                <w:rFonts w:ascii="Times New Roman" w:eastAsia="Times New Roman" w:hAnsi="Times New Roman" w:cs="Times New Roman"/>
                <w:color w:val="000000"/>
                <w:sz w:val="24"/>
                <w:szCs w:val="24"/>
              </w:rPr>
              <w:t>Bigaru</w:t>
            </w:r>
            <w:proofErr w:type="spellEnd"/>
            <w:r>
              <w:rPr>
                <w:rFonts w:ascii="Times New Roman" w:eastAsia="Times New Roman" w:hAnsi="Times New Roman" w:cs="Times New Roman"/>
                <w:color w:val="000000"/>
                <w:sz w:val="24"/>
                <w:szCs w:val="24"/>
              </w:rPr>
              <w:t xml:space="preserve"> School Shani (2 units) and GSSS Biu (2 units). </w:t>
            </w:r>
          </w:p>
        </w:tc>
        <w:tc>
          <w:tcPr>
            <w:tcW w:w="1137" w:type="dxa"/>
            <w:tcBorders>
              <w:top w:val="nil"/>
              <w:left w:val="nil"/>
              <w:bottom w:val="single" w:sz="4" w:space="0" w:color="000000"/>
              <w:right w:val="single" w:sz="4" w:space="0" w:color="000000"/>
            </w:tcBorders>
            <w:shd w:val="clear" w:color="auto" w:fill="auto"/>
            <w:noWrap/>
            <w:vAlign w:val="bottom"/>
          </w:tcPr>
          <w:p w14:paraId="3B34C50F"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w:t>
            </w:r>
          </w:p>
        </w:tc>
        <w:tc>
          <w:tcPr>
            <w:tcW w:w="1245" w:type="dxa"/>
            <w:tcBorders>
              <w:top w:val="nil"/>
              <w:left w:val="nil"/>
              <w:bottom w:val="single" w:sz="4" w:space="0" w:color="000000"/>
              <w:right w:val="single" w:sz="4" w:space="0" w:color="000000"/>
            </w:tcBorders>
            <w:shd w:val="clear" w:color="auto" w:fill="auto"/>
            <w:noWrap/>
            <w:vAlign w:val="bottom"/>
          </w:tcPr>
          <w:p w14:paraId="72789621"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Unit </w:t>
            </w:r>
          </w:p>
        </w:tc>
        <w:tc>
          <w:tcPr>
            <w:tcW w:w="1020" w:type="dxa"/>
            <w:tcBorders>
              <w:top w:val="nil"/>
              <w:left w:val="nil"/>
              <w:bottom w:val="single" w:sz="4" w:space="0" w:color="000000"/>
              <w:right w:val="single" w:sz="4" w:space="0" w:color="000000"/>
            </w:tcBorders>
            <w:shd w:val="clear" w:color="auto" w:fill="auto"/>
            <w:noWrap/>
            <w:vAlign w:val="bottom"/>
            <w:hideMark/>
          </w:tcPr>
          <w:p w14:paraId="17246D59"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800" w:type="dxa"/>
            <w:tcBorders>
              <w:top w:val="nil"/>
              <w:left w:val="nil"/>
              <w:bottom w:val="single" w:sz="4" w:space="0" w:color="000000"/>
              <w:right w:val="single" w:sz="8" w:space="0" w:color="000000"/>
            </w:tcBorders>
            <w:shd w:val="clear" w:color="auto" w:fill="auto"/>
            <w:noWrap/>
            <w:vAlign w:val="bottom"/>
            <w:hideMark/>
          </w:tcPr>
          <w:p w14:paraId="6B839E76"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r>
      <w:tr w:rsidR="00651308" w:rsidRPr="003706A4" w14:paraId="4CCC4624" w14:textId="77777777" w:rsidTr="00325031">
        <w:trPr>
          <w:trHeight w:val="285"/>
        </w:trPr>
        <w:tc>
          <w:tcPr>
            <w:tcW w:w="5520" w:type="dxa"/>
            <w:tcBorders>
              <w:top w:val="nil"/>
              <w:left w:val="single" w:sz="8" w:space="0" w:color="000000"/>
              <w:bottom w:val="single" w:sz="4" w:space="0" w:color="000000"/>
              <w:right w:val="single" w:sz="4" w:space="0" w:color="000000"/>
            </w:tcBorders>
            <w:shd w:val="clear" w:color="auto" w:fill="auto"/>
            <w:noWrap/>
            <w:vAlign w:val="bottom"/>
            <w:hideMark/>
          </w:tcPr>
          <w:p w14:paraId="76DF36BD" w14:textId="77777777" w:rsidR="00651308" w:rsidRPr="003706A4" w:rsidRDefault="00651308" w:rsidP="00325031">
            <w:pPr>
              <w:spacing w:after="0" w:line="240" w:lineRule="auto"/>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137" w:type="dxa"/>
            <w:tcBorders>
              <w:top w:val="nil"/>
              <w:left w:val="nil"/>
              <w:bottom w:val="single" w:sz="4" w:space="0" w:color="000000"/>
              <w:right w:val="single" w:sz="4" w:space="0" w:color="000000"/>
            </w:tcBorders>
            <w:shd w:val="clear" w:color="auto" w:fill="auto"/>
            <w:noWrap/>
            <w:vAlign w:val="bottom"/>
            <w:hideMark/>
          </w:tcPr>
          <w:p w14:paraId="6C43F5E1"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245" w:type="dxa"/>
            <w:tcBorders>
              <w:top w:val="nil"/>
              <w:left w:val="nil"/>
              <w:bottom w:val="single" w:sz="4" w:space="0" w:color="000000"/>
              <w:right w:val="single" w:sz="4" w:space="0" w:color="000000"/>
            </w:tcBorders>
            <w:shd w:val="clear" w:color="auto" w:fill="auto"/>
            <w:noWrap/>
            <w:vAlign w:val="bottom"/>
            <w:hideMark/>
          </w:tcPr>
          <w:p w14:paraId="063CB772"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020" w:type="dxa"/>
            <w:tcBorders>
              <w:top w:val="nil"/>
              <w:left w:val="nil"/>
              <w:bottom w:val="single" w:sz="4" w:space="0" w:color="000000"/>
              <w:right w:val="single" w:sz="4" w:space="0" w:color="000000"/>
            </w:tcBorders>
            <w:shd w:val="clear" w:color="auto" w:fill="auto"/>
            <w:noWrap/>
            <w:vAlign w:val="bottom"/>
            <w:hideMark/>
          </w:tcPr>
          <w:p w14:paraId="625649E2"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800" w:type="dxa"/>
            <w:tcBorders>
              <w:top w:val="nil"/>
              <w:left w:val="nil"/>
              <w:bottom w:val="single" w:sz="4" w:space="0" w:color="000000"/>
              <w:right w:val="single" w:sz="8" w:space="0" w:color="000000"/>
            </w:tcBorders>
            <w:shd w:val="clear" w:color="auto" w:fill="auto"/>
            <w:noWrap/>
            <w:vAlign w:val="bottom"/>
            <w:hideMark/>
          </w:tcPr>
          <w:p w14:paraId="235D4928"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r>
      <w:tr w:rsidR="00651308" w:rsidRPr="003706A4" w14:paraId="3F6C7A6C" w14:textId="77777777" w:rsidTr="00325031">
        <w:trPr>
          <w:trHeight w:val="285"/>
        </w:trPr>
        <w:tc>
          <w:tcPr>
            <w:tcW w:w="5520" w:type="dxa"/>
            <w:tcBorders>
              <w:top w:val="nil"/>
              <w:left w:val="single" w:sz="8" w:space="0" w:color="000000"/>
              <w:bottom w:val="single" w:sz="4" w:space="0" w:color="000000"/>
              <w:right w:val="single" w:sz="4" w:space="0" w:color="000000"/>
            </w:tcBorders>
            <w:shd w:val="clear" w:color="auto" w:fill="auto"/>
            <w:noWrap/>
            <w:vAlign w:val="bottom"/>
            <w:hideMark/>
          </w:tcPr>
          <w:p w14:paraId="53ABBF46" w14:textId="77777777" w:rsidR="00651308" w:rsidRPr="003706A4" w:rsidRDefault="00651308" w:rsidP="00325031">
            <w:pPr>
              <w:spacing w:after="0" w:line="240" w:lineRule="auto"/>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As Per Attached BOQ</w:t>
            </w:r>
          </w:p>
        </w:tc>
        <w:tc>
          <w:tcPr>
            <w:tcW w:w="1137" w:type="dxa"/>
            <w:tcBorders>
              <w:top w:val="nil"/>
              <w:left w:val="nil"/>
              <w:bottom w:val="single" w:sz="4" w:space="0" w:color="000000"/>
              <w:right w:val="single" w:sz="4" w:space="0" w:color="000000"/>
            </w:tcBorders>
            <w:shd w:val="clear" w:color="auto" w:fill="auto"/>
            <w:noWrap/>
            <w:vAlign w:val="bottom"/>
            <w:hideMark/>
          </w:tcPr>
          <w:p w14:paraId="7ED5C55B"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245" w:type="dxa"/>
            <w:tcBorders>
              <w:top w:val="nil"/>
              <w:left w:val="nil"/>
              <w:bottom w:val="single" w:sz="4" w:space="0" w:color="000000"/>
              <w:right w:val="single" w:sz="4" w:space="0" w:color="000000"/>
            </w:tcBorders>
            <w:shd w:val="clear" w:color="auto" w:fill="auto"/>
            <w:noWrap/>
            <w:vAlign w:val="bottom"/>
            <w:hideMark/>
          </w:tcPr>
          <w:p w14:paraId="6A012799"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020" w:type="dxa"/>
            <w:tcBorders>
              <w:top w:val="nil"/>
              <w:left w:val="nil"/>
              <w:bottom w:val="single" w:sz="4" w:space="0" w:color="000000"/>
              <w:right w:val="single" w:sz="4" w:space="0" w:color="000000"/>
            </w:tcBorders>
            <w:shd w:val="clear" w:color="auto" w:fill="auto"/>
            <w:noWrap/>
            <w:vAlign w:val="bottom"/>
            <w:hideMark/>
          </w:tcPr>
          <w:p w14:paraId="4958F604"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800" w:type="dxa"/>
            <w:tcBorders>
              <w:top w:val="nil"/>
              <w:left w:val="nil"/>
              <w:bottom w:val="single" w:sz="4" w:space="0" w:color="000000"/>
              <w:right w:val="single" w:sz="8" w:space="0" w:color="000000"/>
            </w:tcBorders>
            <w:shd w:val="clear" w:color="auto" w:fill="auto"/>
            <w:noWrap/>
            <w:vAlign w:val="bottom"/>
            <w:hideMark/>
          </w:tcPr>
          <w:p w14:paraId="74E2E4B2"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r>
      <w:tr w:rsidR="00651308" w:rsidRPr="003706A4" w14:paraId="50E3B38C" w14:textId="77777777" w:rsidTr="00325031">
        <w:trPr>
          <w:trHeight w:val="285"/>
        </w:trPr>
        <w:tc>
          <w:tcPr>
            <w:tcW w:w="5520" w:type="dxa"/>
            <w:tcBorders>
              <w:top w:val="nil"/>
              <w:left w:val="single" w:sz="8" w:space="0" w:color="000000"/>
              <w:bottom w:val="single" w:sz="4" w:space="0" w:color="000000"/>
              <w:right w:val="single" w:sz="4" w:space="0" w:color="000000"/>
            </w:tcBorders>
            <w:shd w:val="clear" w:color="auto" w:fill="auto"/>
            <w:noWrap/>
            <w:vAlign w:val="bottom"/>
            <w:hideMark/>
          </w:tcPr>
          <w:p w14:paraId="3FA16184" w14:textId="77777777" w:rsidR="00651308" w:rsidRPr="003706A4" w:rsidRDefault="00651308" w:rsidP="00325031">
            <w:pPr>
              <w:spacing w:after="0" w:line="240" w:lineRule="auto"/>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137" w:type="dxa"/>
            <w:tcBorders>
              <w:top w:val="nil"/>
              <w:left w:val="nil"/>
              <w:bottom w:val="single" w:sz="4" w:space="0" w:color="000000"/>
              <w:right w:val="single" w:sz="4" w:space="0" w:color="000000"/>
            </w:tcBorders>
            <w:shd w:val="clear" w:color="auto" w:fill="auto"/>
            <w:noWrap/>
            <w:vAlign w:val="bottom"/>
            <w:hideMark/>
          </w:tcPr>
          <w:p w14:paraId="2D26EE74"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245" w:type="dxa"/>
            <w:tcBorders>
              <w:top w:val="nil"/>
              <w:left w:val="nil"/>
              <w:bottom w:val="single" w:sz="4" w:space="0" w:color="000000"/>
              <w:right w:val="single" w:sz="4" w:space="0" w:color="000000"/>
            </w:tcBorders>
            <w:shd w:val="clear" w:color="auto" w:fill="auto"/>
            <w:noWrap/>
            <w:vAlign w:val="bottom"/>
            <w:hideMark/>
          </w:tcPr>
          <w:p w14:paraId="4996A863"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020" w:type="dxa"/>
            <w:tcBorders>
              <w:top w:val="nil"/>
              <w:left w:val="nil"/>
              <w:bottom w:val="single" w:sz="4" w:space="0" w:color="000000"/>
              <w:right w:val="single" w:sz="4" w:space="0" w:color="000000"/>
            </w:tcBorders>
            <w:shd w:val="clear" w:color="auto" w:fill="auto"/>
            <w:noWrap/>
            <w:vAlign w:val="bottom"/>
            <w:hideMark/>
          </w:tcPr>
          <w:p w14:paraId="33C6CC69"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800" w:type="dxa"/>
            <w:tcBorders>
              <w:top w:val="nil"/>
              <w:left w:val="nil"/>
              <w:bottom w:val="single" w:sz="4" w:space="0" w:color="000000"/>
              <w:right w:val="single" w:sz="8" w:space="0" w:color="000000"/>
            </w:tcBorders>
            <w:shd w:val="clear" w:color="auto" w:fill="auto"/>
            <w:noWrap/>
            <w:vAlign w:val="bottom"/>
            <w:hideMark/>
          </w:tcPr>
          <w:p w14:paraId="6C9CA7F1"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r>
      <w:tr w:rsidR="00651308" w:rsidRPr="003706A4" w14:paraId="2D830762" w14:textId="77777777" w:rsidTr="00325031">
        <w:trPr>
          <w:trHeight w:val="285"/>
        </w:trPr>
        <w:tc>
          <w:tcPr>
            <w:tcW w:w="5520" w:type="dxa"/>
            <w:tcBorders>
              <w:top w:val="nil"/>
              <w:left w:val="single" w:sz="8" w:space="0" w:color="000000"/>
              <w:bottom w:val="single" w:sz="4" w:space="0" w:color="000000"/>
              <w:right w:val="single" w:sz="4" w:space="0" w:color="000000"/>
            </w:tcBorders>
            <w:shd w:val="clear" w:color="auto" w:fill="auto"/>
            <w:noWrap/>
            <w:vAlign w:val="bottom"/>
            <w:hideMark/>
          </w:tcPr>
          <w:p w14:paraId="4A6BEA62" w14:textId="77777777" w:rsidR="00651308" w:rsidRPr="003706A4" w:rsidRDefault="00651308" w:rsidP="00325031">
            <w:pPr>
              <w:spacing w:after="0" w:line="240" w:lineRule="auto"/>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137" w:type="dxa"/>
            <w:tcBorders>
              <w:top w:val="nil"/>
              <w:left w:val="nil"/>
              <w:bottom w:val="single" w:sz="4" w:space="0" w:color="000000"/>
              <w:right w:val="single" w:sz="4" w:space="0" w:color="000000"/>
            </w:tcBorders>
            <w:shd w:val="clear" w:color="auto" w:fill="auto"/>
            <w:noWrap/>
            <w:vAlign w:val="bottom"/>
            <w:hideMark/>
          </w:tcPr>
          <w:p w14:paraId="290B9A5A"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245" w:type="dxa"/>
            <w:tcBorders>
              <w:top w:val="nil"/>
              <w:left w:val="nil"/>
              <w:bottom w:val="single" w:sz="4" w:space="0" w:color="000000"/>
              <w:right w:val="single" w:sz="4" w:space="0" w:color="000000"/>
            </w:tcBorders>
            <w:shd w:val="clear" w:color="auto" w:fill="auto"/>
            <w:noWrap/>
            <w:vAlign w:val="bottom"/>
            <w:hideMark/>
          </w:tcPr>
          <w:p w14:paraId="3D2D45FD"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020" w:type="dxa"/>
            <w:tcBorders>
              <w:top w:val="nil"/>
              <w:left w:val="nil"/>
              <w:bottom w:val="single" w:sz="4" w:space="0" w:color="000000"/>
              <w:right w:val="single" w:sz="4" w:space="0" w:color="000000"/>
            </w:tcBorders>
            <w:shd w:val="clear" w:color="auto" w:fill="auto"/>
            <w:noWrap/>
            <w:vAlign w:val="bottom"/>
            <w:hideMark/>
          </w:tcPr>
          <w:p w14:paraId="0CE2C5D8"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800" w:type="dxa"/>
            <w:tcBorders>
              <w:top w:val="nil"/>
              <w:left w:val="nil"/>
              <w:bottom w:val="single" w:sz="4" w:space="0" w:color="000000"/>
              <w:right w:val="single" w:sz="8" w:space="0" w:color="000000"/>
            </w:tcBorders>
            <w:shd w:val="clear" w:color="auto" w:fill="auto"/>
            <w:noWrap/>
            <w:vAlign w:val="bottom"/>
            <w:hideMark/>
          </w:tcPr>
          <w:p w14:paraId="72CC9528"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r>
      <w:tr w:rsidR="00651308" w:rsidRPr="003706A4" w14:paraId="438A7538" w14:textId="77777777" w:rsidTr="00325031">
        <w:trPr>
          <w:trHeight w:val="285"/>
        </w:trPr>
        <w:tc>
          <w:tcPr>
            <w:tcW w:w="5520" w:type="dxa"/>
            <w:tcBorders>
              <w:top w:val="nil"/>
              <w:left w:val="single" w:sz="8" w:space="0" w:color="000000"/>
              <w:bottom w:val="single" w:sz="4" w:space="0" w:color="000000"/>
              <w:right w:val="single" w:sz="4" w:space="0" w:color="000000"/>
            </w:tcBorders>
            <w:shd w:val="clear" w:color="auto" w:fill="auto"/>
            <w:noWrap/>
            <w:vAlign w:val="bottom"/>
            <w:hideMark/>
          </w:tcPr>
          <w:p w14:paraId="16BF0B27" w14:textId="77777777" w:rsidR="00651308" w:rsidRPr="003706A4" w:rsidRDefault="00651308" w:rsidP="00325031">
            <w:pPr>
              <w:spacing w:after="0" w:line="240" w:lineRule="auto"/>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137" w:type="dxa"/>
            <w:tcBorders>
              <w:top w:val="nil"/>
              <w:left w:val="nil"/>
              <w:bottom w:val="single" w:sz="4" w:space="0" w:color="000000"/>
              <w:right w:val="single" w:sz="4" w:space="0" w:color="000000"/>
            </w:tcBorders>
            <w:shd w:val="clear" w:color="auto" w:fill="auto"/>
            <w:noWrap/>
            <w:vAlign w:val="bottom"/>
            <w:hideMark/>
          </w:tcPr>
          <w:p w14:paraId="3A1B94C2"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245" w:type="dxa"/>
            <w:tcBorders>
              <w:top w:val="nil"/>
              <w:left w:val="nil"/>
              <w:bottom w:val="single" w:sz="4" w:space="0" w:color="000000"/>
              <w:right w:val="single" w:sz="4" w:space="0" w:color="000000"/>
            </w:tcBorders>
            <w:shd w:val="clear" w:color="auto" w:fill="auto"/>
            <w:noWrap/>
            <w:vAlign w:val="bottom"/>
            <w:hideMark/>
          </w:tcPr>
          <w:p w14:paraId="4F26BC27"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020" w:type="dxa"/>
            <w:tcBorders>
              <w:top w:val="nil"/>
              <w:left w:val="nil"/>
              <w:bottom w:val="single" w:sz="4" w:space="0" w:color="000000"/>
              <w:right w:val="single" w:sz="4" w:space="0" w:color="000000"/>
            </w:tcBorders>
            <w:shd w:val="clear" w:color="auto" w:fill="auto"/>
            <w:noWrap/>
            <w:vAlign w:val="bottom"/>
            <w:hideMark/>
          </w:tcPr>
          <w:p w14:paraId="1C0D10AB"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800" w:type="dxa"/>
            <w:tcBorders>
              <w:top w:val="nil"/>
              <w:left w:val="nil"/>
              <w:bottom w:val="single" w:sz="4" w:space="0" w:color="000000"/>
              <w:right w:val="single" w:sz="8" w:space="0" w:color="000000"/>
            </w:tcBorders>
            <w:shd w:val="clear" w:color="auto" w:fill="auto"/>
            <w:noWrap/>
            <w:vAlign w:val="bottom"/>
            <w:hideMark/>
          </w:tcPr>
          <w:p w14:paraId="3C452432"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r>
      <w:tr w:rsidR="00651308" w:rsidRPr="003706A4" w14:paraId="479B7715" w14:textId="77777777" w:rsidTr="00325031">
        <w:trPr>
          <w:trHeight w:val="285"/>
        </w:trPr>
        <w:tc>
          <w:tcPr>
            <w:tcW w:w="5520" w:type="dxa"/>
            <w:tcBorders>
              <w:top w:val="nil"/>
              <w:left w:val="single" w:sz="8" w:space="0" w:color="000000"/>
              <w:bottom w:val="single" w:sz="4" w:space="0" w:color="000000"/>
              <w:right w:val="single" w:sz="4" w:space="0" w:color="000000"/>
            </w:tcBorders>
            <w:shd w:val="clear" w:color="auto" w:fill="auto"/>
            <w:noWrap/>
            <w:vAlign w:val="bottom"/>
            <w:hideMark/>
          </w:tcPr>
          <w:p w14:paraId="31BFC421" w14:textId="77777777" w:rsidR="00651308" w:rsidRPr="003706A4" w:rsidRDefault="00651308" w:rsidP="00325031">
            <w:pPr>
              <w:spacing w:after="0" w:line="240" w:lineRule="auto"/>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137" w:type="dxa"/>
            <w:tcBorders>
              <w:top w:val="nil"/>
              <w:left w:val="nil"/>
              <w:bottom w:val="single" w:sz="4" w:space="0" w:color="000000"/>
              <w:right w:val="single" w:sz="4" w:space="0" w:color="000000"/>
            </w:tcBorders>
            <w:shd w:val="clear" w:color="auto" w:fill="auto"/>
            <w:noWrap/>
            <w:vAlign w:val="bottom"/>
            <w:hideMark/>
          </w:tcPr>
          <w:p w14:paraId="24D3F736"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245" w:type="dxa"/>
            <w:tcBorders>
              <w:top w:val="nil"/>
              <w:left w:val="nil"/>
              <w:bottom w:val="single" w:sz="4" w:space="0" w:color="000000"/>
              <w:right w:val="single" w:sz="4" w:space="0" w:color="000000"/>
            </w:tcBorders>
            <w:shd w:val="clear" w:color="auto" w:fill="auto"/>
            <w:noWrap/>
            <w:vAlign w:val="bottom"/>
            <w:hideMark/>
          </w:tcPr>
          <w:p w14:paraId="72BFA88F"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020" w:type="dxa"/>
            <w:tcBorders>
              <w:top w:val="nil"/>
              <w:left w:val="nil"/>
              <w:bottom w:val="single" w:sz="4" w:space="0" w:color="000000"/>
              <w:right w:val="single" w:sz="4" w:space="0" w:color="000000"/>
            </w:tcBorders>
            <w:shd w:val="clear" w:color="auto" w:fill="auto"/>
            <w:noWrap/>
            <w:vAlign w:val="bottom"/>
            <w:hideMark/>
          </w:tcPr>
          <w:p w14:paraId="3DB25CE7"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800" w:type="dxa"/>
            <w:tcBorders>
              <w:top w:val="nil"/>
              <w:left w:val="nil"/>
              <w:bottom w:val="single" w:sz="4" w:space="0" w:color="000000"/>
              <w:right w:val="single" w:sz="8" w:space="0" w:color="000000"/>
            </w:tcBorders>
            <w:shd w:val="clear" w:color="auto" w:fill="auto"/>
            <w:noWrap/>
            <w:vAlign w:val="bottom"/>
            <w:hideMark/>
          </w:tcPr>
          <w:p w14:paraId="7EA2D392"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r>
      <w:tr w:rsidR="00651308" w:rsidRPr="003706A4" w14:paraId="302858BE" w14:textId="77777777" w:rsidTr="00325031">
        <w:trPr>
          <w:trHeight w:val="285"/>
        </w:trPr>
        <w:tc>
          <w:tcPr>
            <w:tcW w:w="5520" w:type="dxa"/>
            <w:tcBorders>
              <w:top w:val="nil"/>
              <w:left w:val="single" w:sz="8" w:space="0" w:color="000000"/>
              <w:bottom w:val="single" w:sz="4" w:space="0" w:color="000000"/>
              <w:right w:val="single" w:sz="4" w:space="0" w:color="000000"/>
            </w:tcBorders>
            <w:shd w:val="clear" w:color="auto" w:fill="auto"/>
            <w:noWrap/>
            <w:vAlign w:val="bottom"/>
            <w:hideMark/>
          </w:tcPr>
          <w:p w14:paraId="323441F6" w14:textId="77777777" w:rsidR="00651308" w:rsidRPr="003706A4" w:rsidRDefault="00651308" w:rsidP="00325031">
            <w:pPr>
              <w:spacing w:after="0" w:line="240" w:lineRule="auto"/>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137" w:type="dxa"/>
            <w:tcBorders>
              <w:top w:val="nil"/>
              <w:left w:val="nil"/>
              <w:bottom w:val="single" w:sz="4" w:space="0" w:color="000000"/>
              <w:right w:val="single" w:sz="4" w:space="0" w:color="000000"/>
            </w:tcBorders>
            <w:shd w:val="clear" w:color="auto" w:fill="auto"/>
            <w:noWrap/>
            <w:vAlign w:val="bottom"/>
            <w:hideMark/>
          </w:tcPr>
          <w:p w14:paraId="19D35256"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245" w:type="dxa"/>
            <w:tcBorders>
              <w:top w:val="nil"/>
              <w:left w:val="nil"/>
              <w:bottom w:val="single" w:sz="4" w:space="0" w:color="000000"/>
              <w:right w:val="single" w:sz="4" w:space="0" w:color="000000"/>
            </w:tcBorders>
            <w:shd w:val="clear" w:color="auto" w:fill="auto"/>
            <w:noWrap/>
            <w:vAlign w:val="bottom"/>
            <w:hideMark/>
          </w:tcPr>
          <w:p w14:paraId="5B0A6A28"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020" w:type="dxa"/>
            <w:tcBorders>
              <w:top w:val="nil"/>
              <w:left w:val="nil"/>
              <w:bottom w:val="single" w:sz="4" w:space="0" w:color="000000"/>
              <w:right w:val="single" w:sz="4" w:space="0" w:color="000000"/>
            </w:tcBorders>
            <w:shd w:val="clear" w:color="auto" w:fill="auto"/>
            <w:noWrap/>
            <w:vAlign w:val="bottom"/>
            <w:hideMark/>
          </w:tcPr>
          <w:p w14:paraId="39977439"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800" w:type="dxa"/>
            <w:tcBorders>
              <w:top w:val="nil"/>
              <w:left w:val="nil"/>
              <w:bottom w:val="single" w:sz="4" w:space="0" w:color="000000"/>
              <w:right w:val="single" w:sz="8" w:space="0" w:color="000000"/>
            </w:tcBorders>
            <w:shd w:val="clear" w:color="auto" w:fill="auto"/>
            <w:noWrap/>
            <w:vAlign w:val="bottom"/>
            <w:hideMark/>
          </w:tcPr>
          <w:p w14:paraId="02527392"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r>
      <w:tr w:rsidR="00651308" w:rsidRPr="003706A4" w14:paraId="0E989894" w14:textId="77777777" w:rsidTr="00325031">
        <w:trPr>
          <w:trHeight w:val="285"/>
        </w:trPr>
        <w:tc>
          <w:tcPr>
            <w:tcW w:w="5520" w:type="dxa"/>
            <w:tcBorders>
              <w:top w:val="nil"/>
              <w:left w:val="single" w:sz="8" w:space="0" w:color="000000"/>
              <w:bottom w:val="single" w:sz="4" w:space="0" w:color="000000"/>
              <w:right w:val="single" w:sz="4" w:space="0" w:color="000000"/>
            </w:tcBorders>
            <w:shd w:val="clear" w:color="auto" w:fill="auto"/>
            <w:noWrap/>
            <w:vAlign w:val="bottom"/>
            <w:hideMark/>
          </w:tcPr>
          <w:p w14:paraId="16E14D6A" w14:textId="77777777" w:rsidR="00651308" w:rsidRPr="003706A4" w:rsidRDefault="00651308" w:rsidP="00325031">
            <w:pPr>
              <w:spacing w:after="0" w:line="240" w:lineRule="auto"/>
              <w:rPr>
                <w:rFonts w:ascii="Times New Roman" w:eastAsia="Times New Roman" w:hAnsi="Times New Roman" w:cs="Times New Roman"/>
                <w:color w:val="000000"/>
                <w:sz w:val="24"/>
                <w:szCs w:val="24"/>
              </w:rPr>
            </w:pPr>
          </w:p>
        </w:tc>
        <w:tc>
          <w:tcPr>
            <w:tcW w:w="1137" w:type="dxa"/>
            <w:tcBorders>
              <w:top w:val="nil"/>
              <w:left w:val="nil"/>
              <w:bottom w:val="single" w:sz="4" w:space="0" w:color="000000"/>
              <w:right w:val="single" w:sz="4" w:space="0" w:color="000000"/>
            </w:tcBorders>
            <w:shd w:val="clear" w:color="auto" w:fill="auto"/>
            <w:noWrap/>
            <w:vAlign w:val="bottom"/>
            <w:hideMark/>
          </w:tcPr>
          <w:p w14:paraId="5C63A490"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245" w:type="dxa"/>
            <w:tcBorders>
              <w:top w:val="nil"/>
              <w:left w:val="nil"/>
              <w:bottom w:val="single" w:sz="4" w:space="0" w:color="000000"/>
              <w:right w:val="single" w:sz="4" w:space="0" w:color="000000"/>
            </w:tcBorders>
            <w:shd w:val="clear" w:color="auto" w:fill="auto"/>
            <w:noWrap/>
            <w:vAlign w:val="bottom"/>
            <w:hideMark/>
          </w:tcPr>
          <w:p w14:paraId="75AD05F8"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020" w:type="dxa"/>
            <w:tcBorders>
              <w:top w:val="nil"/>
              <w:left w:val="nil"/>
              <w:bottom w:val="single" w:sz="4" w:space="0" w:color="000000"/>
              <w:right w:val="single" w:sz="4" w:space="0" w:color="000000"/>
            </w:tcBorders>
            <w:shd w:val="clear" w:color="auto" w:fill="auto"/>
            <w:noWrap/>
            <w:vAlign w:val="bottom"/>
            <w:hideMark/>
          </w:tcPr>
          <w:p w14:paraId="09CAFD3F"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800" w:type="dxa"/>
            <w:tcBorders>
              <w:top w:val="nil"/>
              <w:left w:val="nil"/>
              <w:bottom w:val="single" w:sz="4" w:space="0" w:color="000000"/>
              <w:right w:val="single" w:sz="8" w:space="0" w:color="000000"/>
            </w:tcBorders>
            <w:shd w:val="clear" w:color="auto" w:fill="auto"/>
            <w:noWrap/>
            <w:vAlign w:val="bottom"/>
            <w:hideMark/>
          </w:tcPr>
          <w:p w14:paraId="4B6220FE"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r>
      <w:tr w:rsidR="00651308" w:rsidRPr="003706A4" w14:paraId="30A5F2F7" w14:textId="77777777" w:rsidTr="00325031">
        <w:trPr>
          <w:trHeight w:val="285"/>
        </w:trPr>
        <w:tc>
          <w:tcPr>
            <w:tcW w:w="5520" w:type="dxa"/>
            <w:tcBorders>
              <w:top w:val="nil"/>
              <w:left w:val="single" w:sz="8" w:space="0" w:color="000000"/>
              <w:bottom w:val="nil"/>
              <w:right w:val="single" w:sz="4" w:space="0" w:color="000000"/>
            </w:tcBorders>
            <w:shd w:val="clear" w:color="auto" w:fill="auto"/>
            <w:noWrap/>
            <w:vAlign w:val="bottom"/>
            <w:hideMark/>
          </w:tcPr>
          <w:p w14:paraId="0F221340" w14:textId="77777777" w:rsidR="00651308" w:rsidRPr="003706A4" w:rsidRDefault="00651308" w:rsidP="00325031">
            <w:pPr>
              <w:spacing w:after="0" w:line="240" w:lineRule="auto"/>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137" w:type="dxa"/>
            <w:tcBorders>
              <w:top w:val="nil"/>
              <w:left w:val="nil"/>
              <w:bottom w:val="nil"/>
              <w:right w:val="single" w:sz="4" w:space="0" w:color="000000"/>
            </w:tcBorders>
            <w:shd w:val="clear" w:color="auto" w:fill="auto"/>
            <w:noWrap/>
            <w:vAlign w:val="bottom"/>
            <w:hideMark/>
          </w:tcPr>
          <w:p w14:paraId="29493B8B"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245" w:type="dxa"/>
            <w:tcBorders>
              <w:top w:val="nil"/>
              <w:left w:val="nil"/>
              <w:bottom w:val="nil"/>
              <w:right w:val="single" w:sz="4" w:space="0" w:color="000000"/>
            </w:tcBorders>
            <w:shd w:val="clear" w:color="auto" w:fill="auto"/>
            <w:noWrap/>
            <w:vAlign w:val="bottom"/>
            <w:hideMark/>
          </w:tcPr>
          <w:p w14:paraId="797E0D4C"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020" w:type="dxa"/>
            <w:tcBorders>
              <w:top w:val="nil"/>
              <w:left w:val="nil"/>
              <w:bottom w:val="nil"/>
              <w:right w:val="single" w:sz="4" w:space="0" w:color="000000"/>
            </w:tcBorders>
            <w:shd w:val="clear" w:color="auto" w:fill="auto"/>
            <w:noWrap/>
            <w:vAlign w:val="bottom"/>
            <w:hideMark/>
          </w:tcPr>
          <w:p w14:paraId="73D11996"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800" w:type="dxa"/>
            <w:tcBorders>
              <w:top w:val="nil"/>
              <w:left w:val="nil"/>
              <w:bottom w:val="nil"/>
              <w:right w:val="single" w:sz="8" w:space="0" w:color="000000"/>
            </w:tcBorders>
            <w:shd w:val="clear" w:color="auto" w:fill="auto"/>
            <w:noWrap/>
            <w:vAlign w:val="bottom"/>
            <w:hideMark/>
          </w:tcPr>
          <w:p w14:paraId="37CF8ECC"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r>
      <w:tr w:rsidR="00651308" w:rsidRPr="003706A4" w14:paraId="4CA78A3C" w14:textId="77777777" w:rsidTr="00325031">
        <w:trPr>
          <w:trHeight w:val="285"/>
        </w:trPr>
        <w:tc>
          <w:tcPr>
            <w:tcW w:w="5520" w:type="dxa"/>
            <w:tcBorders>
              <w:top w:val="single" w:sz="8" w:space="0" w:color="000000"/>
              <w:left w:val="single" w:sz="8" w:space="0" w:color="000000"/>
              <w:bottom w:val="single" w:sz="8" w:space="0" w:color="000000"/>
              <w:right w:val="single" w:sz="4" w:space="0" w:color="000000"/>
            </w:tcBorders>
            <w:shd w:val="clear" w:color="auto" w:fill="auto"/>
            <w:noWrap/>
            <w:vAlign w:val="bottom"/>
            <w:hideMark/>
          </w:tcPr>
          <w:p w14:paraId="6966B2D0" w14:textId="77777777" w:rsidR="00651308" w:rsidRPr="003706A4" w:rsidRDefault="00651308" w:rsidP="00325031">
            <w:pPr>
              <w:spacing w:after="0" w:line="240" w:lineRule="auto"/>
              <w:rPr>
                <w:rFonts w:ascii="Times New Roman" w:eastAsia="Times New Roman" w:hAnsi="Times New Roman" w:cs="Times New Roman"/>
                <w:b/>
                <w:bCs/>
                <w:color w:val="000000"/>
                <w:sz w:val="24"/>
                <w:szCs w:val="24"/>
              </w:rPr>
            </w:pPr>
            <w:r w:rsidRPr="003706A4">
              <w:rPr>
                <w:rFonts w:ascii="Times New Roman" w:eastAsia="Times New Roman" w:hAnsi="Times New Roman" w:cs="Times New Roman"/>
                <w:b/>
                <w:bCs/>
                <w:color w:val="000000"/>
                <w:sz w:val="24"/>
                <w:szCs w:val="24"/>
              </w:rPr>
              <w:t>Total before tax:</w:t>
            </w:r>
          </w:p>
        </w:tc>
        <w:tc>
          <w:tcPr>
            <w:tcW w:w="1137" w:type="dxa"/>
            <w:tcBorders>
              <w:top w:val="single" w:sz="8" w:space="0" w:color="000000"/>
              <w:left w:val="nil"/>
              <w:bottom w:val="single" w:sz="8" w:space="0" w:color="000000"/>
              <w:right w:val="single" w:sz="4" w:space="0" w:color="000000"/>
            </w:tcBorders>
            <w:shd w:val="clear" w:color="auto" w:fill="auto"/>
            <w:noWrap/>
            <w:vAlign w:val="bottom"/>
            <w:hideMark/>
          </w:tcPr>
          <w:p w14:paraId="23E6C189"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245" w:type="dxa"/>
            <w:tcBorders>
              <w:top w:val="single" w:sz="8" w:space="0" w:color="000000"/>
              <w:left w:val="nil"/>
              <w:bottom w:val="single" w:sz="8" w:space="0" w:color="000000"/>
              <w:right w:val="single" w:sz="4" w:space="0" w:color="000000"/>
            </w:tcBorders>
            <w:shd w:val="clear" w:color="auto" w:fill="auto"/>
            <w:noWrap/>
            <w:vAlign w:val="bottom"/>
            <w:hideMark/>
          </w:tcPr>
          <w:p w14:paraId="669B74CA"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020" w:type="dxa"/>
            <w:tcBorders>
              <w:top w:val="single" w:sz="8" w:space="0" w:color="000000"/>
              <w:left w:val="nil"/>
              <w:bottom w:val="single" w:sz="8" w:space="0" w:color="000000"/>
              <w:right w:val="single" w:sz="4" w:space="0" w:color="000000"/>
            </w:tcBorders>
            <w:shd w:val="clear" w:color="auto" w:fill="auto"/>
            <w:noWrap/>
            <w:vAlign w:val="bottom"/>
            <w:hideMark/>
          </w:tcPr>
          <w:p w14:paraId="74DC6948"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800" w:type="dxa"/>
            <w:tcBorders>
              <w:top w:val="single" w:sz="8" w:space="0" w:color="000000"/>
              <w:left w:val="nil"/>
              <w:bottom w:val="single" w:sz="8" w:space="0" w:color="000000"/>
              <w:right w:val="single" w:sz="8" w:space="0" w:color="000000"/>
            </w:tcBorders>
            <w:shd w:val="clear" w:color="auto" w:fill="auto"/>
            <w:noWrap/>
            <w:vAlign w:val="bottom"/>
            <w:hideMark/>
          </w:tcPr>
          <w:p w14:paraId="46BFF1AE"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r>
      <w:tr w:rsidR="00651308" w:rsidRPr="003706A4" w14:paraId="599BA4E0" w14:textId="77777777" w:rsidTr="00325031">
        <w:trPr>
          <w:trHeight w:val="285"/>
        </w:trPr>
        <w:tc>
          <w:tcPr>
            <w:tcW w:w="5520" w:type="dxa"/>
            <w:tcBorders>
              <w:top w:val="nil"/>
              <w:left w:val="single" w:sz="8" w:space="0" w:color="000000"/>
              <w:bottom w:val="single" w:sz="8" w:space="0" w:color="000000"/>
              <w:right w:val="single" w:sz="4" w:space="0" w:color="000000"/>
            </w:tcBorders>
            <w:shd w:val="clear" w:color="auto" w:fill="auto"/>
            <w:noWrap/>
            <w:vAlign w:val="bottom"/>
            <w:hideMark/>
          </w:tcPr>
          <w:p w14:paraId="526EFA76" w14:textId="77777777" w:rsidR="00651308" w:rsidRPr="003706A4" w:rsidRDefault="00651308" w:rsidP="00325031">
            <w:pPr>
              <w:spacing w:after="0" w:line="240" w:lineRule="auto"/>
              <w:rPr>
                <w:rFonts w:ascii="Times New Roman" w:eastAsia="Times New Roman" w:hAnsi="Times New Roman" w:cs="Times New Roman"/>
                <w:b/>
                <w:bCs/>
                <w:color w:val="000000"/>
                <w:sz w:val="24"/>
                <w:szCs w:val="24"/>
              </w:rPr>
            </w:pPr>
            <w:r w:rsidRPr="003706A4">
              <w:rPr>
                <w:rFonts w:ascii="Times New Roman" w:eastAsia="Times New Roman" w:hAnsi="Times New Roman" w:cs="Times New Roman"/>
                <w:b/>
                <w:bCs/>
                <w:color w:val="000000"/>
                <w:sz w:val="24"/>
                <w:szCs w:val="24"/>
              </w:rPr>
              <w:t>VAT (if applicable)</w:t>
            </w:r>
          </w:p>
        </w:tc>
        <w:tc>
          <w:tcPr>
            <w:tcW w:w="1137" w:type="dxa"/>
            <w:tcBorders>
              <w:top w:val="nil"/>
              <w:left w:val="nil"/>
              <w:bottom w:val="single" w:sz="8" w:space="0" w:color="000000"/>
              <w:right w:val="single" w:sz="4" w:space="0" w:color="000000"/>
            </w:tcBorders>
            <w:shd w:val="clear" w:color="auto" w:fill="auto"/>
            <w:noWrap/>
            <w:vAlign w:val="bottom"/>
            <w:hideMark/>
          </w:tcPr>
          <w:p w14:paraId="068B5278"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245" w:type="dxa"/>
            <w:tcBorders>
              <w:top w:val="nil"/>
              <w:left w:val="nil"/>
              <w:bottom w:val="single" w:sz="8" w:space="0" w:color="000000"/>
              <w:right w:val="single" w:sz="4" w:space="0" w:color="000000"/>
            </w:tcBorders>
            <w:shd w:val="clear" w:color="auto" w:fill="auto"/>
            <w:noWrap/>
            <w:vAlign w:val="bottom"/>
            <w:hideMark/>
          </w:tcPr>
          <w:p w14:paraId="29E771A7"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020" w:type="dxa"/>
            <w:tcBorders>
              <w:top w:val="nil"/>
              <w:left w:val="nil"/>
              <w:bottom w:val="single" w:sz="8" w:space="0" w:color="000000"/>
              <w:right w:val="single" w:sz="4" w:space="0" w:color="000000"/>
            </w:tcBorders>
            <w:shd w:val="clear" w:color="auto" w:fill="auto"/>
            <w:noWrap/>
            <w:vAlign w:val="bottom"/>
            <w:hideMark/>
          </w:tcPr>
          <w:p w14:paraId="2EFFE604"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800" w:type="dxa"/>
            <w:tcBorders>
              <w:top w:val="nil"/>
              <w:left w:val="nil"/>
              <w:bottom w:val="single" w:sz="8" w:space="0" w:color="000000"/>
              <w:right w:val="single" w:sz="8" w:space="0" w:color="000000"/>
            </w:tcBorders>
            <w:shd w:val="clear" w:color="auto" w:fill="auto"/>
            <w:noWrap/>
            <w:vAlign w:val="bottom"/>
            <w:hideMark/>
          </w:tcPr>
          <w:p w14:paraId="2A27F2D5"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r>
      <w:tr w:rsidR="00651308" w:rsidRPr="003706A4" w14:paraId="3CBF87B2" w14:textId="77777777" w:rsidTr="00325031">
        <w:trPr>
          <w:trHeight w:val="285"/>
        </w:trPr>
        <w:tc>
          <w:tcPr>
            <w:tcW w:w="5520" w:type="dxa"/>
            <w:tcBorders>
              <w:top w:val="nil"/>
              <w:left w:val="single" w:sz="8" w:space="0" w:color="000000"/>
              <w:bottom w:val="single" w:sz="8" w:space="0" w:color="000000"/>
              <w:right w:val="single" w:sz="4" w:space="0" w:color="000000"/>
            </w:tcBorders>
            <w:shd w:val="clear" w:color="auto" w:fill="auto"/>
            <w:noWrap/>
            <w:vAlign w:val="bottom"/>
            <w:hideMark/>
          </w:tcPr>
          <w:p w14:paraId="43111ADD" w14:textId="77777777" w:rsidR="00651308" w:rsidRPr="003706A4" w:rsidRDefault="00651308" w:rsidP="00325031">
            <w:pPr>
              <w:spacing w:after="0" w:line="240" w:lineRule="auto"/>
              <w:rPr>
                <w:rFonts w:ascii="Times New Roman" w:eastAsia="Times New Roman" w:hAnsi="Times New Roman" w:cs="Times New Roman"/>
                <w:b/>
                <w:bCs/>
                <w:color w:val="000000"/>
                <w:sz w:val="24"/>
                <w:szCs w:val="24"/>
              </w:rPr>
            </w:pPr>
            <w:r w:rsidRPr="003706A4">
              <w:rPr>
                <w:rFonts w:ascii="Times New Roman" w:eastAsia="Times New Roman" w:hAnsi="Times New Roman" w:cs="Times New Roman"/>
                <w:b/>
                <w:bCs/>
                <w:color w:val="000000"/>
                <w:sz w:val="24"/>
                <w:szCs w:val="24"/>
              </w:rPr>
              <w:t>Total:</w:t>
            </w:r>
          </w:p>
        </w:tc>
        <w:tc>
          <w:tcPr>
            <w:tcW w:w="1137" w:type="dxa"/>
            <w:tcBorders>
              <w:top w:val="nil"/>
              <w:left w:val="nil"/>
              <w:bottom w:val="single" w:sz="8" w:space="0" w:color="000000"/>
              <w:right w:val="single" w:sz="4" w:space="0" w:color="000000"/>
            </w:tcBorders>
            <w:shd w:val="clear" w:color="auto" w:fill="auto"/>
            <w:noWrap/>
            <w:vAlign w:val="bottom"/>
            <w:hideMark/>
          </w:tcPr>
          <w:p w14:paraId="024062EF"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245" w:type="dxa"/>
            <w:tcBorders>
              <w:top w:val="nil"/>
              <w:left w:val="nil"/>
              <w:bottom w:val="single" w:sz="8" w:space="0" w:color="000000"/>
              <w:right w:val="single" w:sz="4" w:space="0" w:color="000000"/>
            </w:tcBorders>
            <w:shd w:val="clear" w:color="auto" w:fill="auto"/>
            <w:noWrap/>
            <w:vAlign w:val="bottom"/>
            <w:hideMark/>
          </w:tcPr>
          <w:p w14:paraId="7B202BB5"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020" w:type="dxa"/>
            <w:tcBorders>
              <w:top w:val="nil"/>
              <w:left w:val="nil"/>
              <w:bottom w:val="single" w:sz="8" w:space="0" w:color="000000"/>
              <w:right w:val="single" w:sz="4" w:space="0" w:color="000000"/>
            </w:tcBorders>
            <w:shd w:val="clear" w:color="auto" w:fill="auto"/>
            <w:noWrap/>
            <w:vAlign w:val="bottom"/>
            <w:hideMark/>
          </w:tcPr>
          <w:p w14:paraId="1C39CA80"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800" w:type="dxa"/>
            <w:tcBorders>
              <w:top w:val="nil"/>
              <w:left w:val="nil"/>
              <w:bottom w:val="single" w:sz="8" w:space="0" w:color="000000"/>
              <w:right w:val="single" w:sz="8" w:space="0" w:color="000000"/>
            </w:tcBorders>
            <w:shd w:val="clear" w:color="auto" w:fill="auto"/>
            <w:noWrap/>
            <w:vAlign w:val="bottom"/>
            <w:hideMark/>
          </w:tcPr>
          <w:p w14:paraId="701A51C3" w14:textId="77777777" w:rsidR="00651308" w:rsidRPr="003706A4" w:rsidRDefault="00651308" w:rsidP="00325031">
            <w:pPr>
              <w:spacing w:after="0" w:line="240" w:lineRule="auto"/>
              <w:jc w:val="center"/>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r>
      <w:tr w:rsidR="00651308" w:rsidRPr="003706A4" w14:paraId="3222B694" w14:textId="77777777" w:rsidTr="00325031">
        <w:trPr>
          <w:trHeight w:val="285"/>
        </w:trPr>
        <w:tc>
          <w:tcPr>
            <w:tcW w:w="5520" w:type="dxa"/>
            <w:tcBorders>
              <w:top w:val="nil"/>
              <w:left w:val="single" w:sz="8" w:space="0" w:color="000000"/>
              <w:bottom w:val="nil"/>
              <w:right w:val="nil"/>
            </w:tcBorders>
            <w:shd w:val="clear" w:color="auto" w:fill="auto"/>
            <w:noWrap/>
            <w:vAlign w:val="bottom"/>
            <w:hideMark/>
          </w:tcPr>
          <w:p w14:paraId="1AC59A33" w14:textId="77777777" w:rsidR="00651308" w:rsidRPr="003706A4" w:rsidRDefault="00651308" w:rsidP="00325031">
            <w:pPr>
              <w:spacing w:after="0" w:line="240" w:lineRule="auto"/>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c>
          <w:tcPr>
            <w:tcW w:w="1137" w:type="dxa"/>
            <w:tcBorders>
              <w:top w:val="nil"/>
              <w:left w:val="nil"/>
              <w:bottom w:val="nil"/>
              <w:right w:val="nil"/>
            </w:tcBorders>
            <w:shd w:val="clear" w:color="auto" w:fill="auto"/>
            <w:noWrap/>
            <w:vAlign w:val="bottom"/>
            <w:hideMark/>
          </w:tcPr>
          <w:p w14:paraId="29B94489" w14:textId="77777777" w:rsidR="00651308" w:rsidRPr="003706A4" w:rsidRDefault="00651308" w:rsidP="00325031">
            <w:pPr>
              <w:spacing w:after="0" w:line="240" w:lineRule="auto"/>
              <w:rPr>
                <w:rFonts w:ascii="Times New Roman" w:eastAsia="Times New Roman" w:hAnsi="Times New Roman" w:cs="Times New Roman"/>
                <w:color w:val="000000"/>
                <w:sz w:val="24"/>
                <w:szCs w:val="24"/>
              </w:rPr>
            </w:pPr>
          </w:p>
        </w:tc>
        <w:tc>
          <w:tcPr>
            <w:tcW w:w="1245" w:type="dxa"/>
            <w:tcBorders>
              <w:top w:val="nil"/>
              <w:left w:val="nil"/>
              <w:bottom w:val="nil"/>
              <w:right w:val="nil"/>
            </w:tcBorders>
            <w:shd w:val="clear" w:color="auto" w:fill="auto"/>
            <w:noWrap/>
            <w:vAlign w:val="bottom"/>
            <w:hideMark/>
          </w:tcPr>
          <w:p w14:paraId="4387037A" w14:textId="77777777" w:rsidR="00651308" w:rsidRPr="003706A4" w:rsidRDefault="00651308" w:rsidP="00325031">
            <w:pPr>
              <w:spacing w:after="0" w:line="240" w:lineRule="auto"/>
              <w:rPr>
                <w:rFonts w:ascii="Times New Roman" w:eastAsia="Times New Roman" w:hAnsi="Times New Roman" w:cs="Times New Roman"/>
                <w:sz w:val="24"/>
                <w:szCs w:val="24"/>
              </w:rPr>
            </w:pPr>
          </w:p>
        </w:tc>
        <w:tc>
          <w:tcPr>
            <w:tcW w:w="1020" w:type="dxa"/>
            <w:tcBorders>
              <w:top w:val="nil"/>
              <w:left w:val="nil"/>
              <w:bottom w:val="nil"/>
              <w:right w:val="nil"/>
            </w:tcBorders>
            <w:shd w:val="clear" w:color="auto" w:fill="auto"/>
            <w:noWrap/>
            <w:vAlign w:val="bottom"/>
            <w:hideMark/>
          </w:tcPr>
          <w:p w14:paraId="2D9D32A4" w14:textId="77777777" w:rsidR="00651308" w:rsidRPr="003706A4" w:rsidRDefault="00651308" w:rsidP="00325031">
            <w:pPr>
              <w:spacing w:after="0" w:line="240" w:lineRule="auto"/>
              <w:rPr>
                <w:rFonts w:ascii="Times New Roman" w:eastAsia="Times New Roman" w:hAnsi="Times New Roman" w:cs="Times New Roman"/>
                <w:sz w:val="24"/>
                <w:szCs w:val="24"/>
              </w:rPr>
            </w:pPr>
          </w:p>
        </w:tc>
        <w:tc>
          <w:tcPr>
            <w:tcW w:w="1800" w:type="dxa"/>
            <w:tcBorders>
              <w:top w:val="nil"/>
              <w:left w:val="nil"/>
              <w:bottom w:val="nil"/>
              <w:right w:val="single" w:sz="8" w:space="0" w:color="000000"/>
            </w:tcBorders>
            <w:shd w:val="clear" w:color="auto" w:fill="auto"/>
            <w:noWrap/>
            <w:vAlign w:val="bottom"/>
            <w:hideMark/>
          </w:tcPr>
          <w:p w14:paraId="02AC96D2" w14:textId="77777777" w:rsidR="00651308" w:rsidRPr="003706A4" w:rsidRDefault="00651308" w:rsidP="00325031">
            <w:pPr>
              <w:spacing w:after="0" w:line="240" w:lineRule="auto"/>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r>
      <w:tr w:rsidR="00651308" w:rsidRPr="003706A4" w14:paraId="3973B779" w14:textId="77777777" w:rsidTr="00325031">
        <w:trPr>
          <w:trHeight w:val="375"/>
        </w:trPr>
        <w:tc>
          <w:tcPr>
            <w:tcW w:w="5520" w:type="dxa"/>
            <w:tcBorders>
              <w:top w:val="single" w:sz="8" w:space="0" w:color="000000"/>
              <w:left w:val="single" w:sz="8" w:space="0" w:color="000000"/>
              <w:bottom w:val="single" w:sz="4" w:space="0" w:color="000000"/>
              <w:right w:val="single" w:sz="4" w:space="0" w:color="000000"/>
            </w:tcBorders>
            <w:shd w:val="clear" w:color="DAEEF3" w:fill="DAEEF3"/>
            <w:noWrap/>
            <w:vAlign w:val="bottom"/>
            <w:hideMark/>
          </w:tcPr>
          <w:p w14:paraId="78C31FC2" w14:textId="77777777" w:rsidR="00651308" w:rsidRPr="003706A4" w:rsidRDefault="00651308" w:rsidP="00325031">
            <w:pPr>
              <w:spacing w:after="0" w:line="240" w:lineRule="auto"/>
              <w:rPr>
                <w:rFonts w:ascii="Times New Roman" w:eastAsia="Times New Roman" w:hAnsi="Times New Roman" w:cs="Times New Roman"/>
                <w:b/>
                <w:bCs/>
                <w:color w:val="000000"/>
                <w:sz w:val="24"/>
                <w:szCs w:val="24"/>
              </w:rPr>
            </w:pPr>
            <w:r w:rsidRPr="003706A4">
              <w:rPr>
                <w:rFonts w:ascii="Times New Roman" w:eastAsia="Times New Roman" w:hAnsi="Times New Roman" w:cs="Times New Roman"/>
                <w:b/>
                <w:bCs/>
                <w:color w:val="000000"/>
                <w:sz w:val="24"/>
                <w:szCs w:val="24"/>
              </w:rPr>
              <w:t>Company Name:</w:t>
            </w:r>
          </w:p>
        </w:tc>
        <w:tc>
          <w:tcPr>
            <w:tcW w:w="5202" w:type="dxa"/>
            <w:gridSpan w:val="4"/>
            <w:tcBorders>
              <w:top w:val="single" w:sz="8" w:space="0" w:color="000000"/>
              <w:left w:val="nil"/>
              <w:bottom w:val="single" w:sz="4" w:space="0" w:color="000000"/>
              <w:right w:val="single" w:sz="8" w:space="0" w:color="000000"/>
            </w:tcBorders>
            <w:shd w:val="clear" w:color="auto" w:fill="auto"/>
            <w:vAlign w:val="bottom"/>
            <w:hideMark/>
          </w:tcPr>
          <w:p w14:paraId="70A65E11" w14:textId="77777777" w:rsidR="00651308" w:rsidRPr="003706A4" w:rsidRDefault="00651308" w:rsidP="00325031">
            <w:pPr>
              <w:spacing w:after="0" w:line="240" w:lineRule="auto"/>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r>
      <w:tr w:rsidR="00651308" w:rsidRPr="003706A4" w14:paraId="394A372D" w14:textId="77777777" w:rsidTr="00325031">
        <w:trPr>
          <w:trHeight w:val="390"/>
        </w:trPr>
        <w:tc>
          <w:tcPr>
            <w:tcW w:w="5520" w:type="dxa"/>
            <w:tcBorders>
              <w:top w:val="nil"/>
              <w:left w:val="single" w:sz="8" w:space="0" w:color="000000"/>
              <w:bottom w:val="single" w:sz="4" w:space="0" w:color="000000"/>
              <w:right w:val="single" w:sz="4" w:space="0" w:color="000000"/>
            </w:tcBorders>
            <w:shd w:val="clear" w:color="DAEEF3" w:fill="DAEEF3"/>
            <w:noWrap/>
            <w:vAlign w:val="bottom"/>
            <w:hideMark/>
          </w:tcPr>
          <w:p w14:paraId="27527C31" w14:textId="77777777" w:rsidR="00651308" w:rsidRPr="003706A4" w:rsidRDefault="00651308" w:rsidP="00325031">
            <w:pPr>
              <w:spacing w:after="0" w:line="240" w:lineRule="auto"/>
              <w:rPr>
                <w:rFonts w:ascii="Times New Roman" w:eastAsia="Times New Roman" w:hAnsi="Times New Roman" w:cs="Times New Roman"/>
                <w:b/>
                <w:bCs/>
                <w:color w:val="000000"/>
                <w:sz w:val="24"/>
                <w:szCs w:val="24"/>
              </w:rPr>
            </w:pPr>
            <w:r w:rsidRPr="003706A4">
              <w:rPr>
                <w:rFonts w:ascii="Times New Roman" w:eastAsia="Times New Roman" w:hAnsi="Times New Roman" w:cs="Times New Roman"/>
                <w:b/>
                <w:bCs/>
                <w:color w:val="000000"/>
                <w:sz w:val="24"/>
                <w:szCs w:val="24"/>
              </w:rPr>
              <w:t>Name of Representative:</w:t>
            </w:r>
          </w:p>
        </w:tc>
        <w:tc>
          <w:tcPr>
            <w:tcW w:w="5202" w:type="dxa"/>
            <w:gridSpan w:val="4"/>
            <w:tcBorders>
              <w:top w:val="single" w:sz="4" w:space="0" w:color="000000"/>
              <w:left w:val="nil"/>
              <w:bottom w:val="single" w:sz="4" w:space="0" w:color="000000"/>
              <w:right w:val="single" w:sz="8" w:space="0" w:color="000000"/>
            </w:tcBorders>
            <w:shd w:val="clear" w:color="auto" w:fill="auto"/>
            <w:vAlign w:val="bottom"/>
            <w:hideMark/>
          </w:tcPr>
          <w:p w14:paraId="22733879" w14:textId="77777777" w:rsidR="00651308" w:rsidRPr="003706A4" w:rsidRDefault="00651308" w:rsidP="00325031">
            <w:pPr>
              <w:spacing w:after="0" w:line="240" w:lineRule="auto"/>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r>
      <w:tr w:rsidR="00651308" w:rsidRPr="003706A4" w14:paraId="3B5C9134" w14:textId="77777777" w:rsidTr="00325031">
        <w:trPr>
          <w:trHeight w:val="420"/>
        </w:trPr>
        <w:tc>
          <w:tcPr>
            <w:tcW w:w="5520" w:type="dxa"/>
            <w:tcBorders>
              <w:top w:val="nil"/>
              <w:left w:val="single" w:sz="8" w:space="0" w:color="000000"/>
              <w:bottom w:val="single" w:sz="4" w:space="0" w:color="000000"/>
              <w:right w:val="single" w:sz="4" w:space="0" w:color="000000"/>
            </w:tcBorders>
            <w:shd w:val="clear" w:color="DAEEF3" w:fill="DAEEF3"/>
            <w:noWrap/>
            <w:vAlign w:val="bottom"/>
            <w:hideMark/>
          </w:tcPr>
          <w:p w14:paraId="6F337C2E" w14:textId="77777777" w:rsidR="00651308" w:rsidRPr="003706A4" w:rsidRDefault="00651308" w:rsidP="00325031">
            <w:pPr>
              <w:spacing w:after="0" w:line="240" w:lineRule="auto"/>
              <w:rPr>
                <w:rFonts w:ascii="Times New Roman" w:eastAsia="Times New Roman" w:hAnsi="Times New Roman" w:cs="Times New Roman"/>
                <w:b/>
                <w:bCs/>
                <w:color w:val="000000"/>
                <w:sz w:val="24"/>
                <w:szCs w:val="24"/>
              </w:rPr>
            </w:pPr>
            <w:r w:rsidRPr="003706A4">
              <w:rPr>
                <w:rFonts w:ascii="Times New Roman" w:eastAsia="Times New Roman" w:hAnsi="Times New Roman" w:cs="Times New Roman"/>
                <w:b/>
                <w:bCs/>
                <w:color w:val="000000"/>
                <w:sz w:val="24"/>
                <w:szCs w:val="24"/>
              </w:rPr>
              <w:t>Title:</w:t>
            </w:r>
          </w:p>
        </w:tc>
        <w:tc>
          <w:tcPr>
            <w:tcW w:w="5202" w:type="dxa"/>
            <w:gridSpan w:val="4"/>
            <w:tcBorders>
              <w:top w:val="single" w:sz="4" w:space="0" w:color="000000"/>
              <w:left w:val="nil"/>
              <w:bottom w:val="single" w:sz="4" w:space="0" w:color="000000"/>
              <w:right w:val="single" w:sz="8" w:space="0" w:color="000000"/>
            </w:tcBorders>
            <w:shd w:val="clear" w:color="auto" w:fill="auto"/>
            <w:vAlign w:val="bottom"/>
            <w:hideMark/>
          </w:tcPr>
          <w:p w14:paraId="252FF1D0" w14:textId="77777777" w:rsidR="00651308" w:rsidRPr="003706A4" w:rsidRDefault="00651308" w:rsidP="00325031">
            <w:pPr>
              <w:spacing w:after="0" w:line="240" w:lineRule="auto"/>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r>
      <w:tr w:rsidR="00651308" w:rsidRPr="003706A4" w14:paraId="1B7C8C5F" w14:textId="77777777" w:rsidTr="00325031">
        <w:trPr>
          <w:trHeight w:val="420"/>
        </w:trPr>
        <w:tc>
          <w:tcPr>
            <w:tcW w:w="5520" w:type="dxa"/>
            <w:tcBorders>
              <w:top w:val="nil"/>
              <w:left w:val="single" w:sz="8" w:space="0" w:color="000000"/>
              <w:bottom w:val="single" w:sz="4" w:space="0" w:color="000000"/>
              <w:right w:val="single" w:sz="4" w:space="0" w:color="000000"/>
            </w:tcBorders>
            <w:shd w:val="clear" w:color="DAEEF3" w:fill="DAEEF3"/>
            <w:noWrap/>
            <w:vAlign w:val="bottom"/>
            <w:hideMark/>
          </w:tcPr>
          <w:p w14:paraId="693B4D28" w14:textId="77777777" w:rsidR="00651308" w:rsidRPr="003706A4" w:rsidRDefault="00651308" w:rsidP="00325031">
            <w:pPr>
              <w:spacing w:after="0" w:line="240" w:lineRule="auto"/>
              <w:rPr>
                <w:rFonts w:ascii="Times New Roman" w:eastAsia="Times New Roman" w:hAnsi="Times New Roman" w:cs="Times New Roman"/>
                <w:b/>
                <w:bCs/>
                <w:color w:val="000000"/>
                <w:sz w:val="24"/>
                <w:szCs w:val="24"/>
              </w:rPr>
            </w:pPr>
            <w:r w:rsidRPr="003706A4">
              <w:rPr>
                <w:rFonts w:ascii="Times New Roman" w:eastAsia="Times New Roman" w:hAnsi="Times New Roman" w:cs="Times New Roman"/>
                <w:b/>
                <w:bCs/>
                <w:color w:val="000000"/>
                <w:sz w:val="24"/>
                <w:szCs w:val="24"/>
              </w:rPr>
              <w:t>Signature:</w:t>
            </w:r>
          </w:p>
        </w:tc>
        <w:tc>
          <w:tcPr>
            <w:tcW w:w="5202" w:type="dxa"/>
            <w:gridSpan w:val="4"/>
            <w:tcBorders>
              <w:top w:val="single" w:sz="4" w:space="0" w:color="000000"/>
              <w:left w:val="nil"/>
              <w:bottom w:val="single" w:sz="4" w:space="0" w:color="000000"/>
              <w:right w:val="single" w:sz="8" w:space="0" w:color="000000"/>
            </w:tcBorders>
            <w:shd w:val="clear" w:color="auto" w:fill="auto"/>
            <w:vAlign w:val="bottom"/>
            <w:hideMark/>
          </w:tcPr>
          <w:p w14:paraId="230BEC7F" w14:textId="77777777" w:rsidR="00651308" w:rsidRPr="003706A4" w:rsidRDefault="00651308" w:rsidP="00325031">
            <w:pPr>
              <w:spacing w:after="0" w:line="240" w:lineRule="auto"/>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r>
      <w:tr w:rsidR="00651308" w:rsidRPr="003706A4" w14:paraId="210801D6" w14:textId="77777777" w:rsidTr="00325031">
        <w:trPr>
          <w:trHeight w:val="450"/>
        </w:trPr>
        <w:tc>
          <w:tcPr>
            <w:tcW w:w="5520" w:type="dxa"/>
            <w:tcBorders>
              <w:top w:val="nil"/>
              <w:left w:val="single" w:sz="8" w:space="0" w:color="000000"/>
              <w:bottom w:val="single" w:sz="8" w:space="0" w:color="000000"/>
              <w:right w:val="single" w:sz="4" w:space="0" w:color="000000"/>
            </w:tcBorders>
            <w:shd w:val="clear" w:color="DAEEF3" w:fill="DAEEF3"/>
            <w:noWrap/>
            <w:vAlign w:val="bottom"/>
            <w:hideMark/>
          </w:tcPr>
          <w:p w14:paraId="1421CFE3" w14:textId="77777777" w:rsidR="00651308" w:rsidRPr="003706A4" w:rsidRDefault="00651308" w:rsidP="00325031">
            <w:pPr>
              <w:spacing w:after="0" w:line="240" w:lineRule="auto"/>
              <w:rPr>
                <w:rFonts w:ascii="Times New Roman" w:eastAsia="Times New Roman" w:hAnsi="Times New Roman" w:cs="Times New Roman"/>
                <w:b/>
                <w:bCs/>
                <w:color w:val="000000"/>
                <w:sz w:val="24"/>
                <w:szCs w:val="24"/>
              </w:rPr>
            </w:pPr>
            <w:r w:rsidRPr="003706A4">
              <w:rPr>
                <w:rFonts w:ascii="Times New Roman" w:eastAsia="Times New Roman" w:hAnsi="Times New Roman" w:cs="Times New Roman"/>
                <w:b/>
                <w:bCs/>
                <w:color w:val="000000"/>
                <w:sz w:val="24"/>
                <w:szCs w:val="24"/>
              </w:rPr>
              <w:t>Date:</w:t>
            </w:r>
          </w:p>
        </w:tc>
        <w:tc>
          <w:tcPr>
            <w:tcW w:w="5202" w:type="dxa"/>
            <w:gridSpan w:val="4"/>
            <w:tcBorders>
              <w:top w:val="single" w:sz="4" w:space="0" w:color="000000"/>
              <w:left w:val="nil"/>
              <w:bottom w:val="single" w:sz="8" w:space="0" w:color="000000"/>
              <w:right w:val="single" w:sz="8" w:space="0" w:color="000000"/>
            </w:tcBorders>
            <w:shd w:val="clear" w:color="auto" w:fill="auto"/>
            <w:vAlign w:val="bottom"/>
            <w:hideMark/>
          </w:tcPr>
          <w:p w14:paraId="7030F3DB" w14:textId="77777777" w:rsidR="00651308" w:rsidRPr="003706A4" w:rsidRDefault="00651308" w:rsidP="00325031">
            <w:pPr>
              <w:spacing w:after="0" w:line="240" w:lineRule="auto"/>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r>
      <w:tr w:rsidR="00651308" w:rsidRPr="003706A4" w14:paraId="64A376EE" w14:textId="77777777" w:rsidTr="00325031">
        <w:trPr>
          <w:trHeight w:val="285"/>
        </w:trPr>
        <w:tc>
          <w:tcPr>
            <w:tcW w:w="5520" w:type="dxa"/>
            <w:tcBorders>
              <w:top w:val="nil"/>
              <w:left w:val="nil"/>
              <w:bottom w:val="nil"/>
              <w:right w:val="nil"/>
            </w:tcBorders>
            <w:shd w:val="clear" w:color="auto" w:fill="auto"/>
            <w:noWrap/>
            <w:vAlign w:val="bottom"/>
            <w:hideMark/>
          </w:tcPr>
          <w:p w14:paraId="4B3B2A29" w14:textId="77777777" w:rsidR="00651308" w:rsidRPr="003706A4" w:rsidRDefault="00651308" w:rsidP="00325031">
            <w:pPr>
              <w:spacing w:after="0" w:line="240" w:lineRule="auto"/>
              <w:rPr>
                <w:rFonts w:ascii="Times New Roman" w:eastAsia="Times New Roman" w:hAnsi="Times New Roman" w:cs="Times New Roman"/>
                <w:color w:val="000000"/>
                <w:sz w:val="24"/>
                <w:szCs w:val="24"/>
              </w:rPr>
            </w:pPr>
          </w:p>
        </w:tc>
        <w:tc>
          <w:tcPr>
            <w:tcW w:w="1137" w:type="dxa"/>
            <w:tcBorders>
              <w:top w:val="nil"/>
              <w:left w:val="nil"/>
              <w:bottom w:val="nil"/>
              <w:right w:val="nil"/>
            </w:tcBorders>
            <w:shd w:val="clear" w:color="auto" w:fill="auto"/>
            <w:noWrap/>
            <w:vAlign w:val="bottom"/>
            <w:hideMark/>
          </w:tcPr>
          <w:p w14:paraId="37CD424F" w14:textId="77777777" w:rsidR="00651308" w:rsidRPr="003706A4" w:rsidRDefault="00651308" w:rsidP="00325031">
            <w:pPr>
              <w:spacing w:after="0" w:line="240" w:lineRule="auto"/>
              <w:rPr>
                <w:rFonts w:ascii="Times New Roman" w:eastAsia="Times New Roman" w:hAnsi="Times New Roman" w:cs="Times New Roman"/>
                <w:sz w:val="24"/>
                <w:szCs w:val="24"/>
              </w:rPr>
            </w:pPr>
          </w:p>
        </w:tc>
        <w:tc>
          <w:tcPr>
            <w:tcW w:w="1245" w:type="dxa"/>
            <w:tcBorders>
              <w:top w:val="nil"/>
              <w:left w:val="nil"/>
              <w:bottom w:val="nil"/>
              <w:right w:val="nil"/>
            </w:tcBorders>
            <w:shd w:val="clear" w:color="auto" w:fill="auto"/>
            <w:noWrap/>
            <w:vAlign w:val="bottom"/>
            <w:hideMark/>
          </w:tcPr>
          <w:p w14:paraId="58759B40" w14:textId="77777777" w:rsidR="00651308" w:rsidRPr="003706A4" w:rsidRDefault="00651308" w:rsidP="00325031">
            <w:pPr>
              <w:spacing w:after="0" w:line="240" w:lineRule="auto"/>
              <w:rPr>
                <w:rFonts w:ascii="Times New Roman" w:eastAsia="Times New Roman" w:hAnsi="Times New Roman" w:cs="Times New Roman"/>
                <w:sz w:val="24"/>
                <w:szCs w:val="24"/>
              </w:rPr>
            </w:pPr>
          </w:p>
        </w:tc>
        <w:tc>
          <w:tcPr>
            <w:tcW w:w="1020" w:type="dxa"/>
            <w:tcBorders>
              <w:top w:val="nil"/>
              <w:left w:val="nil"/>
              <w:bottom w:val="nil"/>
              <w:right w:val="nil"/>
            </w:tcBorders>
            <w:shd w:val="clear" w:color="auto" w:fill="auto"/>
            <w:noWrap/>
            <w:vAlign w:val="bottom"/>
            <w:hideMark/>
          </w:tcPr>
          <w:p w14:paraId="32D1DC30" w14:textId="77777777" w:rsidR="00651308" w:rsidRPr="003706A4" w:rsidRDefault="00651308" w:rsidP="00325031">
            <w:pPr>
              <w:spacing w:after="0" w:line="240" w:lineRule="auto"/>
              <w:rPr>
                <w:rFonts w:ascii="Times New Roman" w:eastAsia="Times New Roman" w:hAnsi="Times New Roman" w:cs="Times New Roman"/>
                <w:sz w:val="24"/>
                <w:szCs w:val="24"/>
              </w:rPr>
            </w:pPr>
          </w:p>
        </w:tc>
        <w:tc>
          <w:tcPr>
            <w:tcW w:w="1800" w:type="dxa"/>
            <w:tcBorders>
              <w:top w:val="nil"/>
              <w:left w:val="nil"/>
              <w:bottom w:val="nil"/>
              <w:right w:val="nil"/>
            </w:tcBorders>
            <w:shd w:val="clear" w:color="auto" w:fill="auto"/>
            <w:noWrap/>
            <w:vAlign w:val="bottom"/>
            <w:hideMark/>
          </w:tcPr>
          <w:p w14:paraId="37F8F388" w14:textId="77777777" w:rsidR="00651308" w:rsidRPr="003706A4" w:rsidRDefault="00651308" w:rsidP="00325031">
            <w:pPr>
              <w:spacing w:after="0" w:line="240" w:lineRule="auto"/>
              <w:rPr>
                <w:rFonts w:ascii="Times New Roman" w:eastAsia="Times New Roman" w:hAnsi="Times New Roman" w:cs="Times New Roman"/>
                <w:sz w:val="24"/>
                <w:szCs w:val="24"/>
              </w:rPr>
            </w:pPr>
          </w:p>
        </w:tc>
      </w:tr>
      <w:tr w:rsidR="00651308" w:rsidRPr="003706A4" w14:paraId="6709B05C" w14:textId="77777777" w:rsidTr="00325031">
        <w:trPr>
          <w:trHeight w:val="285"/>
        </w:trPr>
        <w:tc>
          <w:tcPr>
            <w:tcW w:w="5520" w:type="dxa"/>
            <w:tcBorders>
              <w:top w:val="single" w:sz="4" w:space="0" w:color="000000"/>
              <w:left w:val="single" w:sz="8" w:space="0" w:color="000000"/>
              <w:bottom w:val="single" w:sz="8" w:space="0" w:color="000000"/>
              <w:right w:val="single" w:sz="4" w:space="0" w:color="000000"/>
            </w:tcBorders>
            <w:shd w:val="clear" w:color="DAEEF3" w:fill="DAEEF3"/>
            <w:noWrap/>
            <w:vAlign w:val="bottom"/>
            <w:hideMark/>
          </w:tcPr>
          <w:p w14:paraId="6E167016" w14:textId="77777777" w:rsidR="00651308" w:rsidRPr="003706A4" w:rsidRDefault="00651308" w:rsidP="00325031">
            <w:pPr>
              <w:spacing w:after="0" w:line="240" w:lineRule="auto"/>
              <w:rPr>
                <w:rFonts w:ascii="Times New Roman" w:eastAsia="Times New Roman" w:hAnsi="Times New Roman" w:cs="Times New Roman"/>
                <w:b/>
                <w:bCs/>
                <w:color w:val="000000"/>
                <w:sz w:val="24"/>
                <w:szCs w:val="24"/>
              </w:rPr>
            </w:pPr>
            <w:r w:rsidRPr="003706A4">
              <w:rPr>
                <w:rFonts w:ascii="Times New Roman" w:eastAsia="Times New Roman" w:hAnsi="Times New Roman" w:cs="Times New Roman"/>
                <w:b/>
                <w:bCs/>
                <w:color w:val="000000"/>
                <w:sz w:val="24"/>
                <w:szCs w:val="24"/>
              </w:rPr>
              <w:t xml:space="preserve">Tender #: </w:t>
            </w:r>
            <w:r>
              <w:rPr>
                <w:rFonts w:ascii="Times New Roman" w:eastAsia="Times New Roman" w:hAnsi="Times New Roman" w:cs="Times New Roman"/>
                <w:b/>
                <w:bCs/>
                <w:color w:val="000000"/>
                <w:sz w:val="24"/>
                <w:szCs w:val="24"/>
              </w:rPr>
              <w:t>NIG/BIU/TEN11</w:t>
            </w:r>
          </w:p>
        </w:tc>
        <w:tc>
          <w:tcPr>
            <w:tcW w:w="5202" w:type="dxa"/>
            <w:gridSpan w:val="4"/>
            <w:tcBorders>
              <w:top w:val="single" w:sz="4" w:space="0" w:color="000000"/>
              <w:left w:val="nil"/>
              <w:bottom w:val="single" w:sz="8" w:space="0" w:color="000000"/>
              <w:right w:val="single" w:sz="8" w:space="0" w:color="000000"/>
            </w:tcBorders>
            <w:shd w:val="clear" w:color="auto" w:fill="auto"/>
            <w:vAlign w:val="bottom"/>
            <w:hideMark/>
          </w:tcPr>
          <w:p w14:paraId="6DD6DDD9" w14:textId="77777777" w:rsidR="00651308" w:rsidRPr="003706A4" w:rsidRDefault="00651308" w:rsidP="00325031">
            <w:pPr>
              <w:spacing w:after="0" w:line="240" w:lineRule="auto"/>
              <w:rPr>
                <w:rFonts w:ascii="Times New Roman" w:eastAsia="Times New Roman" w:hAnsi="Times New Roman" w:cs="Times New Roman"/>
                <w:color w:val="000000"/>
                <w:sz w:val="24"/>
                <w:szCs w:val="24"/>
              </w:rPr>
            </w:pPr>
            <w:r w:rsidRPr="003706A4">
              <w:rPr>
                <w:rFonts w:ascii="Times New Roman" w:eastAsia="Times New Roman" w:hAnsi="Times New Roman" w:cs="Times New Roman"/>
                <w:color w:val="000000"/>
                <w:sz w:val="24"/>
                <w:szCs w:val="24"/>
              </w:rPr>
              <w:t> </w:t>
            </w:r>
          </w:p>
        </w:tc>
      </w:tr>
    </w:tbl>
    <w:p w14:paraId="32E31B91" w14:textId="77777777" w:rsidR="00651308" w:rsidRDefault="00651308" w:rsidP="00144CC7">
      <w:pPr>
        <w:pBdr>
          <w:top w:val="none" w:sz="0" w:space="0" w:color="auto"/>
          <w:left w:val="none" w:sz="0" w:space="0" w:color="auto"/>
          <w:bottom w:val="none" w:sz="0" w:space="0" w:color="auto"/>
          <w:right w:val="none" w:sz="0" w:space="0" w:color="auto"/>
          <w:between w:val="none" w:sz="0" w:space="0" w:color="auto"/>
        </w:pBdr>
        <w:spacing w:after="160" w:line="259" w:lineRule="auto"/>
        <w:rPr>
          <w:color w:val="auto"/>
          <w:sz w:val="22"/>
          <w:szCs w:val="22"/>
        </w:rPr>
      </w:pPr>
    </w:p>
    <w:p w14:paraId="2F64BA20" w14:textId="77777777" w:rsidR="00651308" w:rsidRPr="004C7E71" w:rsidRDefault="00651308" w:rsidP="00144CC7">
      <w:pPr>
        <w:pBdr>
          <w:top w:val="none" w:sz="0" w:space="0" w:color="auto"/>
          <w:left w:val="none" w:sz="0" w:space="0" w:color="auto"/>
          <w:bottom w:val="none" w:sz="0" w:space="0" w:color="auto"/>
          <w:right w:val="none" w:sz="0" w:space="0" w:color="auto"/>
          <w:between w:val="none" w:sz="0" w:space="0" w:color="auto"/>
        </w:pBdr>
        <w:spacing w:after="160" w:line="259" w:lineRule="auto"/>
        <w:rPr>
          <w:color w:val="auto"/>
          <w:sz w:val="22"/>
          <w:szCs w:val="22"/>
        </w:rPr>
      </w:pPr>
    </w:p>
    <w:p w14:paraId="666392E8" w14:textId="77777777" w:rsidR="00852F67" w:rsidRPr="004C7E71" w:rsidRDefault="00852F67" w:rsidP="00872331">
      <w:pPr>
        <w:pStyle w:val="Heading1"/>
        <w:numPr>
          <w:ilvl w:val="0"/>
          <w:numId w:val="32"/>
        </w:numPr>
        <w:rPr>
          <w:rFonts w:ascii="Times New Roman" w:hAnsi="Times New Roman" w:cs="Times New Roman"/>
          <w:color w:val="auto"/>
          <w:sz w:val="22"/>
          <w:szCs w:val="22"/>
        </w:rPr>
        <w:sectPr w:rsidR="00852F67" w:rsidRPr="004C7E71" w:rsidSect="00AB527A">
          <w:headerReference w:type="default" r:id="rId16"/>
          <w:footerReference w:type="default" r:id="rId17"/>
          <w:pgSz w:w="11909" w:h="16834" w:code="9"/>
          <w:pgMar w:top="1714" w:right="907" w:bottom="1267" w:left="720" w:header="864" w:footer="432" w:gutter="0"/>
          <w:pgNumType w:start="1"/>
          <w:cols w:space="720"/>
          <w:docGrid w:linePitch="286"/>
        </w:sectPr>
      </w:pPr>
      <w:bookmarkStart w:id="119" w:name="_Hlk80702992"/>
    </w:p>
    <w:p w14:paraId="3F774609" w14:textId="3EB3A793" w:rsidR="00F00B96" w:rsidRPr="004C7E71" w:rsidRDefault="00F00B96" w:rsidP="00872331">
      <w:pPr>
        <w:pStyle w:val="Heading1"/>
        <w:numPr>
          <w:ilvl w:val="0"/>
          <w:numId w:val="32"/>
        </w:numPr>
        <w:rPr>
          <w:rFonts w:ascii="Times New Roman" w:hAnsi="Times New Roman" w:cs="Times New Roman"/>
          <w:color w:val="auto"/>
          <w:sz w:val="22"/>
          <w:szCs w:val="22"/>
        </w:rPr>
      </w:pPr>
      <w:r w:rsidRPr="004C7E71">
        <w:rPr>
          <w:rFonts w:ascii="Times New Roman" w:hAnsi="Times New Roman" w:cs="Times New Roman"/>
          <w:color w:val="auto"/>
          <w:sz w:val="22"/>
          <w:szCs w:val="22"/>
        </w:rPr>
        <w:lastRenderedPageBreak/>
        <w:t>Design Schemes</w:t>
      </w:r>
    </w:p>
    <w:bookmarkEnd w:id="119"/>
    <w:p w14:paraId="117F9AE5" w14:textId="65476418" w:rsidR="000D57B2" w:rsidRPr="004C7E71" w:rsidRDefault="00852F67" w:rsidP="000D26D4">
      <w:pPr>
        <w:pStyle w:val="ListParagraph"/>
        <w:numPr>
          <w:ilvl w:val="0"/>
          <w:numId w:val="33"/>
        </w:numPr>
        <w:jc w:val="both"/>
        <w:rPr>
          <w:b/>
          <w:noProof/>
          <w:szCs w:val="22"/>
        </w:rPr>
      </w:pPr>
      <w:r w:rsidRPr="004C7E71">
        <w:rPr>
          <w:noProof/>
          <w:szCs w:val="22"/>
        </w:rPr>
        <w:drawing>
          <wp:anchor distT="0" distB="0" distL="114300" distR="114300" simplePos="0" relativeHeight="251659264" behindDoc="0" locked="0" layoutInCell="1" allowOverlap="1" wp14:anchorId="39B28C4B" wp14:editId="26E7B5DD">
            <wp:simplePos x="0" y="0"/>
            <wp:positionH relativeFrom="page">
              <wp:align>center</wp:align>
            </wp:positionH>
            <wp:positionV relativeFrom="paragraph">
              <wp:posOffset>323850</wp:posOffset>
            </wp:positionV>
            <wp:extent cx="10012680" cy="3068684"/>
            <wp:effectExtent l="0" t="0" r="762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l="18323" t="30706" r="15036" b="32987"/>
                    <a:stretch/>
                  </pic:blipFill>
                  <pic:spPr bwMode="auto">
                    <a:xfrm>
                      <a:off x="0" y="0"/>
                      <a:ext cx="10012680" cy="306868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D57B2" w:rsidRPr="004C7E71">
        <w:rPr>
          <w:b/>
          <w:szCs w:val="22"/>
        </w:rPr>
        <w:t>No of 2 Toilets</w:t>
      </w:r>
    </w:p>
    <w:p w14:paraId="5E2E6A73" w14:textId="02F1AB94" w:rsidR="00852F67" w:rsidRPr="004C7E71" w:rsidRDefault="00852F67" w:rsidP="00206A1D">
      <w:pPr>
        <w:jc w:val="both"/>
        <w:rPr>
          <w:noProof/>
          <w:color w:val="auto"/>
          <w:sz w:val="22"/>
          <w:szCs w:val="22"/>
        </w:rPr>
      </w:pPr>
      <w:r w:rsidRPr="004C7E71">
        <w:rPr>
          <w:noProof/>
          <w:color w:val="auto"/>
          <w:sz w:val="22"/>
          <w:szCs w:val="22"/>
        </w:rPr>
        <w:lastRenderedPageBreak/>
        <w:drawing>
          <wp:anchor distT="0" distB="0" distL="114300" distR="114300" simplePos="0" relativeHeight="251660288" behindDoc="0" locked="0" layoutInCell="1" allowOverlap="1" wp14:anchorId="6FED4833" wp14:editId="0A570606">
            <wp:simplePos x="0" y="0"/>
            <wp:positionH relativeFrom="page">
              <wp:align>center</wp:align>
            </wp:positionH>
            <wp:positionV relativeFrom="paragraph">
              <wp:posOffset>0</wp:posOffset>
            </wp:positionV>
            <wp:extent cx="9197340" cy="5225415"/>
            <wp:effectExtent l="0" t="0" r="3810" b="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l="19657" t="13085" r="14966" b="20873"/>
                    <a:stretch/>
                  </pic:blipFill>
                  <pic:spPr bwMode="auto">
                    <a:xfrm>
                      <a:off x="0" y="0"/>
                      <a:ext cx="9197340" cy="52254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794B7D" w14:textId="336347E2" w:rsidR="00852F67" w:rsidRPr="004C7E71" w:rsidRDefault="000D26D4" w:rsidP="000D26D4">
      <w:pPr>
        <w:pStyle w:val="ListParagraph"/>
        <w:numPr>
          <w:ilvl w:val="0"/>
          <w:numId w:val="33"/>
        </w:numPr>
        <w:jc w:val="both"/>
        <w:rPr>
          <w:b/>
          <w:bCs w:val="0"/>
          <w:szCs w:val="22"/>
        </w:rPr>
      </w:pPr>
      <w:r w:rsidRPr="004C7E71">
        <w:rPr>
          <w:b/>
          <w:bCs w:val="0"/>
          <w:szCs w:val="22"/>
        </w:rPr>
        <w:t>4 Nos Toilet Design</w:t>
      </w:r>
    </w:p>
    <w:p w14:paraId="57322682" w14:textId="77777777" w:rsidR="008F54A7" w:rsidRPr="004C7E71" w:rsidRDefault="008F54A7" w:rsidP="00206A1D">
      <w:pPr>
        <w:jc w:val="both"/>
        <w:rPr>
          <w:noProof/>
          <w:color w:val="auto"/>
          <w:sz w:val="22"/>
          <w:szCs w:val="22"/>
        </w:rPr>
      </w:pPr>
    </w:p>
    <w:p w14:paraId="0E87278D" w14:textId="024975A0" w:rsidR="00852F67" w:rsidRPr="004C7E71" w:rsidRDefault="000D26D4" w:rsidP="00206A1D">
      <w:pPr>
        <w:jc w:val="both"/>
        <w:rPr>
          <w:color w:val="auto"/>
          <w:sz w:val="22"/>
          <w:szCs w:val="22"/>
        </w:rPr>
      </w:pPr>
      <w:r w:rsidRPr="004C7E71">
        <w:rPr>
          <w:noProof/>
          <w:color w:val="auto"/>
          <w:sz w:val="22"/>
          <w:szCs w:val="22"/>
        </w:rPr>
        <w:drawing>
          <wp:inline distT="0" distB="0" distL="0" distR="0" wp14:anchorId="605EAFAA" wp14:editId="26D13144">
            <wp:extent cx="7208520" cy="4703189"/>
            <wp:effectExtent l="0" t="0" r="0" b="25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4938" t="16780" r="20248" b="19640"/>
                    <a:stretch/>
                  </pic:blipFill>
                  <pic:spPr bwMode="auto">
                    <a:xfrm>
                      <a:off x="0" y="0"/>
                      <a:ext cx="7222841" cy="4712533"/>
                    </a:xfrm>
                    <a:prstGeom prst="rect">
                      <a:avLst/>
                    </a:prstGeom>
                    <a:ln>
                      <a:noFill/>
                    </a:ln>
                    <a:extLst>
                      <a:ext uri="{53640926-AAD7-44D8-BBD7-CCE9431645EC}">
                        <a14:shadowObscured xmlns:a14="http://schemas.microsoft.com/office/drawing/2010/main"/>
                      </a:ext>
                    </a:extLst>
                  </pic:spPr>
                </pic:pic>
              </a:graphicData>
            </a:graphic>
          </wp:inline>
        </w:drawing>
      </w:r>
    </w:p>
    <w:p w14:paraId="0F340D10" w14:textId="4D54CCCC" w:rsidR="000D26D4" w:rsidRPr="004C7E71" w:rsidRDefault="008F54A7" w:rsidP="00206A1D">
      <w:pPr>
        <w:jc w:val="both"/>
        <w:rPr>
          <w:color w:val="auto"/>
          <w:sz w:val="22"/>
          <w:szCs w:val="22"/>
        </w:rPr>
      </w:pPr>
      <w:r w:rsidRPr="004C7E71">
        <w:rPr>
          <w:noProof/>
          <w:color w:val="auto"/>
          <w:sz w:val="22"/>
          <w:szCs w:val="22"/>
        </w:rPr>
        <w:lastRenderedPageBreak/>
        <w:drawing>
          <wp:inline distT="0" distB="0" distL="0" distR="0" wp14:anchorId="221A9412" wp14:editId="111B2659">
            <wp:extent cx="8958123" cy="5120640"/>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0177" t="13240" r="15139" b="21026"/>
                    <a:stretch/>
                  </pic:blipFill>
                  <pic:spPr bwMode="auto">
                    <a:xfrm>
                      <a:off x="0" y="0"/>
                      <a:ext cx="8966272" cy="5125298"/>
                    </a:xfrm>
                    <a:prstGeom prst="rect">
                      <a:avLst/>
                    </a:prstGeom>
                    <a:ln>
                      <a:noFill/>
                    </a:ln>
                    <a:extLst>
                      <a:ext uri="{53640926-AAD7-44D8-BBD7-CCE9431645EC}">
                        <a14:shadowObscured xmlns:a14="http://schemas.microsoft.com/office/drawing/2010/main"/>
                      </a:ext>
                    </a:extLst>
                  </pic:spPr>
                </pic:pic>
              </a:graphicData>
            </a:graphic>
          </wp:inline>
        </w:drawing>
      </w:r>
    </w:p>
    <w:sectPr w:rsidR="000D26D4" w:rsidRPr="004C7E71" w:rsidSect="00852F67">
      <w:pgSz w:w="16834" w:h="11909" w:orient="landscape" w:code="9"/>
      <w:pgMar w:top="720" w:right="1712" w:bottom="907" w:left="1264" w:header="862" w:footer="431" w:gutter="0"/>
      <w:pgNumType w:start="1"/>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E3E6A5" w14:textId="77777777" w:rsidR="00D05255" w:rsidRDefault="00D05255">
      <w:pPr>
        <w:spacing w:after="0" w:line="240" w:lineRule="auto"/>
      </w:pPr>
      <w:r>
        <w:separator/>
      </w:r>
    </w:p>
  </w:endnote>
  <w:endnote w:type="continuationSeparator" w:id="0">
    <w:p w14:paraId="5ADADDFA" w14:textId="77777777" w:rsidR="00D05255" w:rsidRDefault="00D052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onotype Corsiva">
    <w:panose1 w:val="03010101010201010101"/>
    <w:charset w:val="00"/>
    <w:family w:val="script"/>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A5E4EB" w14:textId="40E6C988" w:rsidR="00325031" w:rsidRPr="00743920" w:rsidRDefault="00325031" w:rsidP="00743920">
    <w:pPr>
      <w:tabs>
        <w:tab w:val="right" w:pos="9000"/>
      </w:tabs>
      <w:rPr>
        <w:sz w:val="16"/>
        <w:szCs w:val="16"/>
      </w:rPr>
    </w:pPr>
    <w:r>
      <w:rPr>
        <w:sz w:val="16"/>
        <w:szCs w:val="16"/>
      </w:rPr>
      <w:t>Tender Package: NIG/BIU/TEN11</w:t>
    </w:r>
    <w:r>
      <w:rPr>
        <w:color w:val="0000FF"/>
        <w:sz w:val="16"/>
        <w:szCs w:val="16"/>
      </w:rPr>
      <w:tab/>
    </w:r>
    <w:r>
      <w:rPr>
        <w:sz w:val="16"/>
        <w:szCs w:val="16"/>
      </w:rPr>
      <w:t xml:space="preserve">PAGE </w:t>
    </w:r>
    <w:r>
      <w:rPr>
        <w:sz w:val="16"/>
        <w:szCs w:val="16"/>
      </w:rPr>
      <w:fldChar w:fldCharType="begin"/>
    </w:r>
    <w:r>
      <w:rPr>
        <w:sz w:val="16"/>
        <w:szCs w:val="16"/>
      </w:rPr>
      <w:instrText>PAGE</w:instrText>
    </w:r>
    <w:r>
      <w:rPr>
        <w:sz w:val="16"/>
        <w:szCs w:val="16"/>
      </w:rPr>
      <w:fldChar w:fldCharType="separate"/>
    </w:r>
    <w:r>
      <w:rPr>
        <w:noProof/>
        <w:sz w:val="16"/>
        <w:szCs w:val="16"/>
      </w:rPr>
      <w:t>20</w:t>
    </w:r>
    <w:r>
      <w:rPr>
        <w:sz w:val="16"/>
        <w:szCs w:val="16"/>
      </w:rPr>
      <w:fldChar w:fldCharType="end"/>
    </w:r>
    <w:r>
      <w:rPr>
        <w:sz w:val="16"/>
        <w:szCs w:val="16"/>
      </w:rPr>
      <w:t xml:space="preserve"> of </w:t>
    </w:r>
    <w:r>
      <w:rPr>
        <w:sz w:val="16"/>
        <w:szCs w:val="16"/>
      </w:rPr>
      <w:fldChar w:fldCharType="begin"/>
    </w:r>
    <w:r>
      <w:rPr>
        <w:sz w:val="16"/>
        <w:szCs w:val="16"/>
      </w:rPr>
      <w:instrText>NUMPAGES</w:instrText>
    </w:r>
    <w:r>
      <w:rPr>
        <w:sz w:val="16"/>
        <w:szCs w:val="16"/>
      </w:rPr>
      <w:fldChar w:fldCharType="separate"/>
    </w:r>
    <w:r>
      <w:rPr>
        <w:noProof/>
        <w:sz w:val="16"/>
        <w:szCs w:val="16"/>
      </w:rPr>
      <w:t>54</w:t>
    </w:r>
    <w:r>
      <w:rPr>
        <w:sz w:val="16"/>
        <w:szCs w:val="16"/>
      </w:rPr>
      <w:fldChar w:fldCharType="end"/>
    </w:r>
  </w:p>
  <w:p w14:paraId="0A4BDC13" w14:textId="77777777" w:rsidR="00325031" w:rsidRDefault="0032503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81605E" w14:textId="77777777" w:rsidR="00D05255" w:rsidRDefault="00D05255">
      <w:pPr>
        <w:spacing w:after="0" w:line="240" w:lineRule="auto"/>
      </w:pPr>
      <w:r>
        <w:separator/>
      </w:r>
    </w:p>
  </w:footnote>
  <w:footnote w:type="continuationSeparator" w:id="0">
    <w:p w14:paraId="6F31F6DB" w14:textId="77777777" w:rsidR="00D05255" w:rsidRDefault="00D0525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9071C8" w14:textId="53C9D1FE" w:rsidR="00325031" w:rsidRDefault="00325031" w:rsidP="00325031">
    <w:pPr>
      <w:pStyle w:val="Title"/>
      <w:spacing w:before="0" w:after="0"/>
    </w:pPr>
    <w:r>
      <w:rPr>
        <w:noProof/>
        <w:lang w:val="en-US"/>
      </w:rPr>
      <w:drawing>
        <wp:anchor distT="114300" distB="114300" distL="114300" distR="114300" simplePos="0" relativeHeight="251665408" behindDoc="0" locked="0" layoutInCell="1" hidden="0" allowOverlap="1" wp14:anchorId="35DEACEB" wp14:editId="5E3F2938">
          <wp:simplePos x="0" y="0"/>
          <wp:positionH relativeFrom="margin">
            <wp:posOffset>6019800</wp:posOffset>
          </wp:positionH>
          <wp:positionV relativeFrom="paragraph">
            <wp:posOffset>-389890</wp:posOffset>
          </wp:positionV>
          <wp:extent cx="575310" cy="609600"/>
          <wp:effectExtent l="0" t="0" r="0" b="0"/>
          <wp:wrapSquare wrapText="bothSides" distT="114300" distB="114300" distL="114300" distR="114300"/>
          <wp:docPr id="5" name="image2.jpg" descr="MC Logo Vertical.jpg"/>
          <wp:cNvGraphicFramePr/>
          <a:graphic xmlns:a="http://schemas.openxmlformats.org/drawingml/2006/main">
            <a:graphicData uri="http://schemas.openxmlformats.org/drawingml/2006/picture">
              <pic:pic xmlns:pic="http://schemas.openxmlformats.org/drawingml/2006/picture">
                <pic:nvPicPr>
                  <pic:cNvPr id="0" name="image2.jpg" descr="MC Logo Vertical.jpg"/>
                  <pic:cNvPicPr preferRelativeResize="0"/>
                </pic:nvPicPr>
                <pic:blipFill>
                  <a:blip r:embed="rId1"/>
                  <a:srcRect/>
                  <a:stretch>
                    <a:fillRect/>
                  </a:stretch>
                </pic:blipFill>
                <pic:spPr>
                  <a:xfrm>
                    <a:off x="0" y="0"/>
                    <a:ext cx="575310" cy="609600"/>
                  </a:xfrm>
                  <a:prstGeom prst="rect">
                    <a:avLst/>
                  </a:prstGeom>
                  <a:ln/>
                </pic:spPr>
              </pic:pic>
            </a:graphicData>
          </a:graphic>
          <wp14:sizeRelV relativeFrom="margin">
            <wp14:pctHeight>0</wp14:pctHeight>
          </wp14:sizeRelV>
        </wp:anchor>
      </w:drawing>
    </w:r>
    <w:bookmarkStart w:id="118" w:name="_j8ygr4y4rt81" w:colFirst="0" w:colLast="0"/>
    <w:bookmarkEnd w:id="118"/>
    <w:r>
      <w:rPr>
        <w:sz w:val="36"/>
        <w:szCs w:val="36"/>
      </w:rPr>
      <w:t>Tender Package — Request for Bid (RFB)</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863324"/>
    <w:multiLevelType w:val="multilevel"/>
    <w:tmpl w:val="9C9C982E"/>
    <w:lvl w:ilvl="0">
      <w:start w:val="1"/>
      <w:numFmt w:val="decimal"/>
      <w:pStyle w:val="Heading1"/>
      <w:lvlText w:val="%1"/>
      <w:lvlJc w:val="left"/>
      <w:pPr>
        <w:ind w:left="432" w:hanging="432"/>
      </w:pPr>
      <w:rPr>
        <w:rFonts w:hint="default"/>
        <w:u w:val="none"/>
      </w:rPr>
    </w:lvl>
    <w:lvl w:ilvl="1">
      <w:start w:val="1"/>
      <w:numFmt w:val="decimal"/>
      <w:pStyle w:val="Heading2"/>
      <w:lvlText w:val="%1.%2"/>
      <w:lvlJc w:val="left"/>
      <w:pPr>
        <w:ind w:left="576" w:hanging="576"/>
      </w:pPr>
      <w:rPr>
        <w:rFonts w:hint="default"/>
        <w:u w:val="none"/>
      </w:rPr>
    </w:lvl>
    <w:lvl w:ilvl="2">
      <w:start w:val="1"/>
      <w:numFmt w:val="decimal"/>
      <w:pStyle w:val="Heading3"/>
      <w:lvlText w:val="%1.%2.%3"/>
      <w:lvlJc w:val="left"/>
      <w:pPr>
        <w:ind w:left="720" w:hanging="720"/>
      </w:pPr>
      <w:rPr>
        <w:rFonts w:hint="default"/>
        <w:u w:val="none"/>
      </w:rPr>
    </w:lvl>
    <w:lvl w:ilvl="3">
      <w:start w:val="1"/>
      <w:numFmt w:val="decimal"/>
      <w:pStyle w:val="Heading4"/>
      <w:lvlText w:val="%1.%2.%3.%4"/>
      <w:lvlJc w:val="left"/>
      <w:pPr>
        <w:ind w:left="864" w:hanging="864"/>
      </w:pPr>
      <w:rPr>
        <w:rFonts w:hint="default"/>
        <w:b/>
        <w:i w:val="0"/>
        <w:iCs/>
        <w:color w:val="auto"/>
        <w:u w:val="none"/>
      </w:rPr>
    </w:lvl>
    <w:lvl w:ilvl="4">
      <w:start w:val="1"/>
      <w:numFmt w:val="decimal"/>
      <w:pStyle w:val="Heading5"/>
      <w:lvlText w:val="%1.%2.%3.%4.%5"/>
      <w:lvlJc w:val="left"/>
      <w:pPr>
        <w:ind w:left="1008" w:hanging="1008"/>
      </w:pPr>
      <w:rPr>
        <w:rFonts w:hint="default"/>
        <w:u w:val="none"/>
      </w:rPr>
    </w:lvl>
    <w:lvl w:ilvl="5">
      <w:start w:val="1"/>
      <w:numFmt w:val="decimal"/>
      <w:pStyle w:val="Heading6"/>
      <w:lvlText w:val="%1.%2.%3.%4.%5.%6"/>
      <w:lvlJc w:val="left"/>
      <w:pPr>
        <w:ind w:left="1152" w:hanging="1152"/>
      </w:pPr>
      <w:rPr>
        <w:rFonts w:hint="default"/>
        <w:u w:val="none"/>
      </w:rPr>
    </w:lvl>
    <w:lvl w:ilvl="6">
      <w:start w:val="1"/>
      <w:numFmt w:val="decimal"/>
      <w:pStyle w:val="Heading7"/>
      <w:lvlText w:val="%1.%2.%3.%4.%5.%6.%7"/>
      <w:lvlJc w:val="left"/>
      <w:pPr>
        <w:ind w:left="1296" w:hanging="1296"/>
      </w:pPr>
      <w:rPr>
        <w:rFonts w:hint="default"/>
        <w:u w:val="none"/>
      </w:rPr>
    </w:lvl>
    <w:lvl w:ilvl="7">
      <w:start w:val="1"/>
      <w:numFmt w:val="decimal"/>
      <w:pStyle w:val="Heading8"/>
      <w:lvlText w:val="%1.%2.%3.%4.%5.%6.%7.%8"/>
      <w:lvlJc w:val="left"/>
      <w:pPr>
        <w:ind w:left="1440" w:hanging="1440"/>
      </w:pPr>
      <w:rPr>
        <w:rFonts w:hint="default"/>
        <w:u w:val="none"/>
      </w:rPr>
    </w:lvl>
    <w:lvl w:ilvl="8">
      <w:start w:val="1"/>
      <w:numFmt w:val="decimal"/>
      <w:pStyle w:val="Heading9"/>
      <w:lvlText w:val="%1.%2.%3.%4.%5.%6.%7.%8.%9"/>
      <w:lvlJc w:val="left"/>
      <w:pPr>
        <w:ind w:left="1584" w:hanging="1584"/>
      </w:pPr>
      <w:rPr>
        <w:rFonts w:hint="default"/>
        <w:u w:val="none"/>
      </w:rPr>
    </w:lvl>
  </w:abstractNum>
  <w:abstractNum w:abstractNumId="1" w15:restartNumberingAfterBreak="0">
    <w:nsid w:val="0DA40228"/>
    <w:multiLevelType w:val="multilevel"/>
    <w:tmpl w:val="B3CAF3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10E08AB"/>
    <w:multiLevelType w:val="hybridMultilevel"/>
    <w:tmpl w:val="998880C2"/>
    <w:lvl w:ilvl="0" w:tplc="20000019">
      <w:start w:val="1"/>
      <w:numFmt w:val="low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18285AAA"/>
    <w:multiLevelType w:val="hybridMultilevel"/>
    <w:tmpl w:val="4328A5BE"/>
    <w:lvl w:ilvl="0" w:tplc="E62A79AC">
      <w:start w:val="1"/>
      <w:numFmt w:val="lowerLetter"/>
      <w:lvlText w:val="(%1)"/>
      <w:lvlJc w:val="left"/>
      <w:pPr>
        <w:ind w:left="360" w:hanging="360"/>
      </w:pPr>
      <w:rPr>
        <w:rFonts w:ascii="Times New Roman" w:eastAsiaTheme="minorHAnsi" w:hAnsi="Times New Roman" w:cs="Times New Roman"/>
        <w:sz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19980192"/>
    <w:multiLevelType w:val="hybridMultilevel"/>
    <w:tmpl w:val="916AF7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AE445A1"/>
    <w:multiLevelType w:val="hybridMultilevel"/>
    <w:tmpl w:val="57B2E18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1B4263F0"/>
    <w:multiLevelType w:val="hybridMultilevel"/>
    <w:tmpl w:val="663EC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DE476B"/>
    <w:multiLevelType w:val="multilevel"/>
    <w:tmpl w:val="4A2A8FAE"/>
    <w:lvl w:ilvl="0">
      <w:start w:val="1"/>
      <w:numFmt w:val="bullet"/>
      <w:lvlText w:val="✓"/>
      <w:lvlJc w:val="left"/>
      <w:pPr>
        <w:ind w:left="1170" w:hanging="720"/>
      </w:pPr>
      <w:rPr>
        <w:rFonts w:ascii="Times New Roman" w:eastAsia="Times New Roman" w:hAnsi="Times New Roman" w:cs="Times New Roman"/>
      </w:rPr>
    </w:lvl>
    <w:lvl w:ilvl="1">
      <w:start w:val="1"/>
      <w:numFmt w:val="bullet"/>
      <w:lvlText w:val="❏"/>
      <w:lvlJc w:val="left"/>
      <w:pPr>
        <w:ind w:left="1710" w:hanging="360"/>
      </w:pPr>
    </w:lvl>
    <w:lvl w:ilvl="2">
      <w:start w:val="1"/>
      <w:numFmt w:val="bullet"/>
      <w:lvlText w:val="❏"/>
      <w:lvlJc w:val="left"/>
      <w:pPr>
        <w:ind w:left="2430" w:hanging="180"/>
      </w:pPr>
    </w:lvl>
    <w:lvl w:ilvl="3">
      <w:start w:val="1"/>
      <w:numFmt w:val="bullet"/>
      <w:lvlText w:val="❏"/>
      <w:lvlJc w:val="left"/>
      <w:pPr>
        <w:ind w:left="3150" w:hanging="360"/>
      </w:pPr>
    </w:lvl>
    <w:lvl w:ilvl="4">
      <w:start w:val="1"/>
      <w:numFmt w:val="bullet"/>
      <w:lvlText w:val="❏"/>
      <w:lvlJc w:val="left"/>
      <w:pPr>
        <w:ind w:left="3870" w:hanging="360"/>
      </w:pPr>
    </w:lvl>
    <w:lvl w:ilvl="5">
      <w:start w:val="1"/>
      <w:numFmt w:val="bullet"/>
      <w:lvlText w:val="❏"/>
      <w:lvlJc w:val="left"/>
      <w:pPr>
        <w:ind w:left="4590" w:hanging="180"/>
      </w:pPr>
    </w:lvl>
    <w:lvl w:ilvl="6">
      <w:start w:val="1"/>
      <w:numFmt w:val="bullet"/>
      <w:lvlText w:val="❏"/>
      <w:lvlJc w:val="left"/>
      <w:pPr>
        <w:ind w:left="5310" w:hanging="360"/>
      </w:pPr>
    </w:lvl>
    <w:lvl w:ilvl="7">
      <w:start w:val="1"/>
      <w:numFmt w:val="bullet"/>
      <w:lvlText w:val="❏"/>
      <w:lvlJc w:val="left"/>
      <w:pPr>
        <w:ind w:left="6030" w:hanging="360"/>
      </w:pPr>
    </w:lvl>
    <w:lvl w:ilvl="8">
      <w:start w:val="1"/>
      <w:numFmt w:val="bullet"/>
      <w:lvlText w:val="❏"/>
      <w:lvlJc w:val="left"/>
      <w:pPr>
        <w:ind w:left="6750" w:hanging="180"/>
      </w:pPr>
    </w:lvl>
  </w:abstractNum>
  <w:abstractNum w:abstractNumId="8" w15:restartNumberingAfterBreak="0">
    <w:nsid w:val="1C1B7652"/>
    <w:multiLevelType w:val="hybridMultilevel"/>
    <w:tmpl w:val="0916F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5A728F"/>
    <w:multiLevelType w:val="hybridMultilevel"/>
    <w:tmpl w:val="64440F92"/>
    <w:lvl w:ilvl="0" w:tplc="C72467EE">
      <w:start w:val="1"/>
      <w:numFmt w:val="decimal"/>
      <w:lvlText w:val="%1."/>
      <w:lvlJc w:val="left"/>
      <w:pPr>
        <w:ind w:left="7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44EFA4">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C5C5FD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D7CBF66">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8523A74">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54231F0">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788EF24">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136C206">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B329E02">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2536313D"/>
    <w:multiLevelType w:val="multilevel"/>
    <w:tmpl w:val="4C744D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6FA0C4A"/>
    <w:multiLevelType w:val="multilevel"/>
    <w:tmpl w:val="4DFC4E24"/>
    <w:lvl w:ilvl="0">
      <w:start w:val="1"/>
      <w:numFmt w:val="bullet"/>
      <w:lvlText w:val="✓"/>
      <w:lvlJc w:val="left"/>
      <w:pPr>
        <w:ind w:left="1170" w:hanging="720"/>
      </w:pPr>
      <w:rPr>
        <w:rFonts w:ascii="Times New Roman" w:eastAsia="Times New Roman" w:hAnsi="Times New Roman" w:cs="Times New Roman"/>
      </w:rPr>
    </w:lvl>
    <w:lvl w:ilvl="1">
      <w:start w:val="1"/>
      <w:numFmt w:val="bullet"/>
      <w:lvlText w:val="❏"/>
      <w:lvlJc w:val="left"/>
      <w:pPr>
        <w:ind w:left="1710" w:hanging="360"/>
      </w:pPr>
    </w:lvl>
    <w:lvl w:ilvl="2">
      <w:start w:val="1"/>
      <w:numFmt w:val="bullet"/>
      <w:lvlText w:val="❏"/>
      <w:lvlJc w:val="left"/>
      <w:pPr>
        <w:ind w:left="2430" w:hanging="180"/>
      </w:pPr>
    </w:lvl>
    <w:lvl w:ilvl="3">
      <w:start w:val="1"/>
      <w:numFmt w:val="bullet"/>
      <w:lvlText w:val="❏"/>
      <w:lvlJc w:val="left"/>
      <w:pPr>
        <w:ind w:left="3150" w:hanging="360"/>
      </w:pPr>
    </w:lvl>
    <w:lvl w:ilvl="4">
      <w:start w:val="1"/>
      <w:numFmt w:val="bullet"/>
      <w:lvlText w:val="❏"/>
      <w:lvlJc w:val="left"/>
      <w:pPr>
        <w:ind w:left="3870" w:hanging="360"/>
      </w:pPr>
    </w:lvl>
    <w:lvl w:ilvl="5">
      <w:start w:val="1"/>
      <w:numFmt w:val="bullet"/>
      <w:lvlText w:val="❏"/>
      <w:lvlJc w:val="left"/>
      <w:pPr>
        <w:ind w:left="4590" w:hanging="180"/>
      </w:pPr>
    </w:lvl>
    <w:lvl w:ilvl="6">
      <w:start w:val="1"/>
      <w:numFmt w:val="bullet"/>
      <w:lvlText w:val="❏"/>
      <w:lvlJc w:val="left"/>
      <w:pPr>
        <w:ind w:left="5310" w:hanging="360"/>
      </w:pPr>
    </w:lvl>
    <w:lvl w:ilvl="7">
      <w:start w:val="1"/>
      <w:numFmt w:val="bullet"/>
      <w:lvlText w:val="❏"/>
      <w:lvlJc w:val="left"/>
      <w:pPr>
        <w:ind w:left="6030" w:hanging="360"/>
      </w:pPr>
    </w:lvl>
    <w:lvl w:ilvl="8">
      <w:start w:val="1"/>
      <w:numFmt w:val="bullet"/>
      <w:lvlText w:val="❏"/>
      <w:lvlJc w:val="left"/>
      <w:pPr>
        <w:ind w:left="6750" w:hanging="180"/>
      </w:pPr>
    </w:lvl>
  </w:abstractNum>
  <w:abstractNum w:abstractNumId="12" w15:restartNumberingAfterBreak="0">
    <w:nsid w:val="2CAD3224"/>
    <w:multiLevelType w:val="hybridMultilevel"/>
    <w:tmpl w:val="E9448942"/>
    <w:lvl w:ilvl="0" w:tplc="3B7EA3BA">
      <w:start w:val="1"/>
      <w:numFmt w:val="decimal"/>
      <w:lvlText w:val="%1."/>
      <w:lvlJc w:val="left"/>
      <w:pPr>
        <w:ind w:left="108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1610E85"/>
    <w:multiLevelType w:val="multilevel"/>
    <w:tmpl w:val="79960F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b/>
        <w:i w:val="0"/>
        <w:iCs/>
        <w:color w:val="auto"/>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34527C4D"/>
    <w:multiLevelType w:val="multilevel"/>
    <w:tmpl w:val="CBD8D78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15:restartNumberingAfterBreak="0">
    <w:nsid w:val="34710DBF"/>
    <w:multiLevelType w:val="multilevel"/>
    <w:tmpl w:val="147C4C6C"/>
    <w:lvl w:ilvl="0">
      <w:start w:val="1"/>
      <w:numFmt w:val="bullet"/>
      <w:lvlText w:val="✓"/>
      <w:lvlJc w:val="left"/>
      <w:pPr>
        <w:ind w:left="1170" w:hanging="720"/>
      </w:pPr>
      <w:rPr>
        <w:rFonts w:ascii="Times New Roman" w:eastAsia="Times New Roman" w:hAnsi="Times New Roman" w:cs="Times New Roman"/>
      </w:rPr>
    </w:lvl>
    <w:lvl w:ilvl="1">
      <w:start w:val="1"/>
      <w:numFmt w:val="bullet"/>
      <w:lvlText w:val="❏"/>
      <w:lvlJc w:val="left"/>
      <w:pPr>
        <w:ind w:left="1710" w:hanging="360"/>
      </w:pPr>
    </w:lvl>
    <w:lvl w:ilvl="2">
      <w:start w:val="1"/>
      <w:numFmt w:val="bullet"/>
      <w:lvlText w:val="❏"/>
      <w:lvlJc w:val="left"/>
      <w:pPr>
        <w:ind w:left="2430" w:hanging="180"/>
      </w:pPr>
    </w:lvl>
    <w:lvl w:ilvl="3">
      <w:start w:val="1"/>
      <w:numFmt w:val="bullet"/>
      <w:lvlText w:val="❏"/>
      <w:lvlJc w:val="left"/>
      <w:pPr>
        <w:ind w:left="3150" w:hanging="360"/>
      </w:pPr>
    </w:lvl>
    <w:lvl w:ilvl="4">
      <w:start w:val="1"/>
      <w:numFmt w:val="bullet"/>
      <w:lvlText w:val="❏"/>
      <w:lvlJc w:val="left"/>
      <w:pPr>
        <w:ind w:left="3870" w:hanging="360"/>
      </w:pPr>
    </w:lvl>
    <w:lvl w:ilvl="5">
      <w:start w:val="1"/>
      <w:numFmt w:val="bullet"/>
      <w:lvlText w:val="❏"/>
      <w:lvlJc w:val="left"/>
      <w:pPr>
        <w:ind w:left="4590" w:hanging="180"/>
      </w:pPr>
    </w:lvl>
    <w:lvl w:ilvl="6">
      <w:start w:val="1"/>
      <w:numFmt w:val="bullet"/>
      <w:lvlText w:val="❏"/>
      <w:lvlJc w:val="left"/>
      <w:pPr>
        <w:ind w:left="5310" w:hanging="360"/>
      </w:pPr>
    </w:lvl>
    <w:lvl w:ilvl="7">
      <w:start w:val="1"/>
      <w:numFmt w:val="bullet"/>
      <w:lvlText w:val="❏"/>
      <w:lvlJc w:val="left"/>
      <w:pPr>
        <w:ind w:left="6030" w:hanging="360"/>
      </w:pPr>
    </w:lvl>
    <w:lvl w:ilvl="8">
      <w:start w:val="1"/>
      <w:numFmt w:val="bullet"/>
      <w:lvlText w:val="❏"/>
      <w:lvlJc w:val="left"/>
      <w:pPr>
        <w:ind w:left="6750" w:hanging="180"/>
      </w:pPr>
    </w:lvl>
  </w:abstractNum>
  <w:abstractNum w:abstractNumId="16" w15:restartNumberingAfterBreak="0">
    <w:nsid w:val="35FF2BF6"/>
    <w:multiLevelType w:val="multilevel"/>
    <w:tmpl w:val="77E4E1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72842CE"/>
    <w:multiLevelType w:val="multilevel"/>
    <w:tmpl w:val="0409001F"/>
    <w:lvl w:ilvl="0">
      <w:start w:val="1"/>
      <w:numFmt w:val="decimal"/>
      <w:lvlText w:val="%1."/>
      <w:lvlJc w:val="left"/>
      <w:pPr>
        <w:ind w:left="360" w:hanging="360"/>
      </w:pPr>
      <w:rPr>
        <w:u w:val="none"/>
      </w:rPr>
    </w:lvl>
    <w:lvl w:ilvl="1">
      <w:start w:val="1"/>
      <w:numFmt w:val="decimal"/>
      <w:lvlText w:val="%1.%2."/>
      <w:lvlJc w:val="left"/>
      <w:pPr>
        <w:ind w:left="792" w:hanging="432"/>
      </w:pPr>
      <w:rPr>
        <w:u w:val="none"/>
      </w:rPr>
    </w:lvl>
    <w:lvl w:ilvl="2">
      <w:start w:val="1"/>
      <w:numFmt w:val="decimal"/>
      <w:lvlText w:val="%1.%2.%3."/>
      <w:lvlJc w:val="left"/>
      <w:pPr>
        <w:ind w:left="1224" w:hanging="504"/>
      </w:pPr>
      <w:rPr>
        <w:u w:val="none"/>
      </w:rPr>
    </w:lvl>
    <w:lvl w:ilvl="3">
      <w:start w:val="1"/>
      <w:numFmt w:val="decimal"/>
      <w:lvlText w:val="%1.%2.%3.%4."/>
      <w:lvlJc w:val="left"/>
      <w:pPr>
        <w:ind w:left="1728" w:hanging="648"/>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6"/>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18" w15:restartNumberingAfterBreak="0">
    <w:nsid w:val="37F27217"/>
    <w:multiLevelType w:val="multilevel"/>
    <w:tmpl w:val="0409001F"/>
    <w:lvl w:ilvl="0">
      <w:start w:val="1"/>
      <w:numFmt w:val="decimal"/>
      <w:lvlText w:val="%1."/>
      <w:lvlJc w:val="left"/>
      <w:pPr>
        <w:ind w:left="360" w:hanging="360"/>
      </w:pPr>
      <w:rPr>
        <w:u w:val="none"/>
      </w:rPr>
    </w:lvl>
    <w:lvl w:ilvl="1">
      <w:start w:val="1"/>
      <w:numFmt w:val="decimal"/>
      <w:lvlText w:val="%1.%2."/>
      <w:lvlJc w:val="left"/>
      <w:pPr>
        <w:ind w:left="792" w:hanging="432"/>
      </w:pPr>
      <w:rPr>
        <w:u w:val="none"/>
      </w:rPr>
    </w:lvl>
    <w:lvl w:ilvl="2">
      <w:start w:val="1"/>
      <w:numFmt w:val="decimal"/>
      <w:lvlText w:val="%1.%2.%3."/>
      <w:lvlJc w:val="left"/>
      <w:pPr>
        <w:ind w:left="1224" w:hanging="504"/>
      </w:pPr>
      <w:rPr>
        <w:u w:val="none"/>
      </w:rPr>
    </w:lvl>
    <w:lvl w:ilvl="3">
      <w:start w:val="1"/>
      <w:numFmt w:val="decimal"/>
      <w:lvlText w:val="%1.%2.%3.%4."/>
      <w:lvlJc w:val="left"/>
      <w:pPr>
        <w:ind w:left="1728" w:hanging="648"/>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6"/>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19" w15:restartNumberingAfterBreak="0">
    <w:nsid w:val="3D727B5B"/>
    <w:multiLevelType w:val="multilevel"/>
    <w:tmpl w:val="5FBE7528"/>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20" w15:restartNumberingAfterBreak="0">
    <w:nsid w:val="5484220F"/>
    <w:multiLevelType w:val="hybridMultilevel"/>
    <w:tmpl w:val="B80E72E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5498198B"/>
    <w:multiLevelType w:val="multilevel"/>
    <w:tmpl w:val="4B36D66E"/>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22" w15:restartNumberingAfterBreak="0">
    <w:nsid w:val="570772F9"/>
    <w:multiLevelType w:val="multilevel"/>
    <w:tmpl w:val="0BA6612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5ECF76CC"/>
    <w:multiLevelType w:val="multilevel"/>
    <w:tmpl w:val="7C4E2436"/>
    <w:lvl w:ilvl="0">
      <w:start w:val="1"/>
      <w:numFmt w:val="decimal"/>
      <w:lvlText w:val="%1."/>
      <w:lvlJc w:val="left"/>
      <w:pPr>
        <w:ind w:left="0" w:firstLine="360"/>
      </w:pPr>
      <w:rPr>
        <w:b/>
        <w:sz w:val="22"/>
        <w:szCs w:val="22"/>
        <w:vertAlign w:val="baseline"/>
      </w:rPr>
    </w:lvl>
    <w:lvl w:ilvl="1">
      <w:start w:val="1"/>
      <w:numFmt w:val="lowerLetter"/>
      <w:lvlText w:val="%2."/>
      <w:lvlJc w:val="left"/>
      <w:pPr>
        <w:ind w:left="72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4" w15:restartNumberingAfterBreak="0">
    <w:nsid w:val="5FA74B3A"/>
    <w:multiLevelType w:val="multilevel"/>
    <w:tmpl w:val="5B8C88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65D32712"/>
    <w:multiLevelType w:val="hybridMultilevel"/>
    <w:tmpl w:val="B2B08A1A"/>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26" w15:restartNumberingAfterBreak="0">
    <w:nsid w:val="68317094"/>
    <w:multiLevelType w:val="hybridMultilevel"/>
    <w:tmpl w:val="5DC4B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84F6DEE"/>
    <w:multiLevelType w:val="hybridMultilevel"/>
    <w:tmpl w:val="2558F9D0"/>
    <w:lvl w:ilvl="0" w:tplc="5E682C56">
      <w:start w:val="1"/>
      <w:numFmt w:val="lowerLetter"/>
      <w:pStyle w:val="Style11ptBlackJustifiedRight001cmBefore865ptL"/>
      <w:lvlText w:val="(%1)"/>
      <w:lvlJc w:val="left"/>
      <w:pPr>
        <w:tabs>
          <w:tab w:val="num" w:pos="1134"/>
        </w:tabs>
        <w:ind w:left="1701" w:hanging="567"/>
      </w:pPr>
      <w:rPr>
        <w:rFonts w:ascii="Times New Roman Bold" w:hAnsi="Times New Roman Bold" w:hint="default"/>
        <w:b w:val="0"/>
        <w:i w:val="0"/>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7384671E"/>
    <w:multiLevelType w:val="hybridMultilevel"/>
    <w:tmpl w:val="59904694"/>
    <w:lvl w:ilvl="0" w:tplc="23921C70">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75B57F51"/>
    <w:multiLevelType w:val="multilevel"/>
    <w:tmpl w:val="9D2899C0"/>
    <w:lvl w:ilvl="0">
      <w:start w:val="1"/>
      <w:numFmt w:val="decimal"/>
      <w:lvlText w:val="%1."/>
      <w:lvlJc w:val="left"/>
      <w:pPr>
        <w:tabs>
          <w:tab w:val="num" w:pos="720"/>
        </w:tabs>
        <w:ind w:left="720" w:hanging="360"/>
      </w:pPr>
      <w:rPr>
        <w:rFonts w:hint="default"/>
      </w:rPr>
    </w:lvl>
    <w:lvl w:ilvl="1">
      <w:start w:val="1"/>
      <w:numFmt w:val="decimal"/>
      <w:lvlText w:val="8.%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15:restartNumberingAfterBreak="0">
    <w:nsid w:val="774A1707"/>
    <w:multiLevelType w:val="hybridMultilevel"/>
    <w:tmpl w:val="6492B52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A6F56B3"/>
    <w:multiLevelType w:val="multilevel"/>
    <w:tmpl w:val="983809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E1C44BD"/>
    <w:multiLevelType w:val="hybridMultilevel"/>
    <w:tmpl w:val="C25CDEDE"/>
    <w:lvl w:ilvl="0" w:tplc="C732601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F1650FB"/>
    <w:multiLevelType w:val="multilevel"/>
    <w:tmpl w:val="F3FE1768"/>
    <w:lvl w:ilvl="0">
      <w:start w:val="4"/>
      <w:numFmt w:val="bullet"/>
      <w:lvlText w:val="●"/>
      <w:lvlJc w:val="left"/>
      <w:pPr>
        <w:ind w:left="720" w:hanging="360"/>
      </w:pPr>
      <w:rPr>
        <w:rFonts w:ascii="Arial" w:eastAsia="Arial" w:hAnsi="Arial" w:cs="Arial"/>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num w:numId="1">
    <w:abstractNumId w:val="18"/>
  </w:num>
  <w:num w:numId="2">
    <w:abstractNumId w:val="21"/>
  </w:num>
  <w:num w:numId="3">
    <w:abstractNumId w:val="31"/>
  </w:num>
  <w:num w:numId="4">
    <w:abstractNumId w:val="1"/>
  </w:num>
  <w:num w:numId="5">
    <w:abstractNumId w:val="10"/>
  </w:num>
  <w:num w:numId="6">
    <w:abstractNumId w:val="15"/>
  </w:num>
  <w:num w:numId="7">
    <w:abstractNumId w:val="11"/>
  </w:num>
  <w:num w:numId="8">
    <w:abstractNumId w:val="7"/>
  </w:num>
  <w:num w:numId="9">
    <w:abstractNumId w:val="19"/>
  </w:num>
  <w:num w:numId="10">
    <w:abstractNumId w:val="16"/>
  </w:num>
  <w:num w:numId="11">
    <w:abstractNumId w:val="33"/>
  </w:num>
  <w:num w:numId="12">
    <w:abstractNumId w:val="14"/>
  </w:num>
  <w:num w:numId="13">
    <w:abstractNumId w:val="32"/>
  </w:num>
  <w:num w:numId="14">
    <w:abstractNumId w:val="29"/>
  </w:num>
  <w:num w:numId="15">
    <w:abstractNumId w:val="28"/>
  </w:num>
  <w:num w:numId="16">
    <w:abstractNumId w:val="3"/>
  </w:num>
  <w:num w:numId="17">
    <w:abstractNumId w:val="12"/>
  </w:num>
  <w:num w:numId="18">
    <w:abstractNumId w:val="25"/>
  </w:num>
  <w:num w:numId="19">
    <w:abstractNumId w:val="22"/>
  </w:num>
  <w:num w:numId="20">
    <w:abstractNumId w:val="24"/>
  </w:num>
  <w:num w:numId="21">
    <w:abstractNumId w:val="13"/>
  </w:num>
  <w:num w:numId="22">
    <w:abstractNumId w:val="26"/>
  </w:num>
  <w:num w:numId="23">
    <w:abstractNumId w:val="23"/>
  </w:num>
  <w:num w:numId="24">
    <w:abstractNumId w:val="9"/>
  </w:num>
  <w:num w:numId="25">
    <w:abstractNumId w:val="27"/>
    <w:lvlOverride w:ilvl="0">
      <w:startOverride w:val="1"/>
    </w:lvlOverride>
  </w:num>
  <w:num w:numId="26">
    <w:abstractNumId w:val="20"/>
  </w:num>
  <w:num w:numId="27">
    <w:abstractNumId w:val="5"/>
  </w:num>
  <w:num w:numId="28">
    <w:abstractNumId w:val="30"/>
  </w:num>
  <w:num w:numId="29">
    <w:abstractNumId w:val="4"/>
  </w:num>
  <w:num w:numId="30">
    <w:abstractNumId w:val="6"/>
  </w:num>
  <w:num w:numId="31">
    <w:abstractNumId w:val="0"/>
  </w:num>
  <w:num w:numId="32">
    <w:abstractNumId w:val="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
  </w:num>
  <w:num w:numId="34">
    <w:abstractNumId w:val="8"/>
  </w:num>
  <w:num w:numId="35">
    <w:abstractNumId w:val="1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s-US" w:vendorID="64" w:dllVersion="0" w:nlCheck="1" w:checkStyle="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0A13"/>
    <w:rsid w:val="0000217B"/>
    <w:rsid w:val="00003576"/>
    <w:rsid w:val="00003D12"/>
    <w:rsid w:val="00003FD8"/>
    <w:rsid w:val="00006AD1"/>
    <w:rsid w:val="00012ED4"/>
    <w:rsid w:val="000145E0"/>
    <w:rsid w:val="00014E04"/>
    <w:rsid w:val="00023B8C"/>
    <w:rsid w:val="00025AF4"/>
    <w:rsid w:val="00025FFB"/>
    <w:rsid w:val="000329E7"/>
    <w:rsid w:val="00033578"/>
    <w:rsid w:val="00052318"/>
    <w:rsid w:val="000550F8"/>
    <w:rsid w:val="00061D78"/>
    <w:rsid w:val="0006413D"/>
    <w:rsid w:val="000666BB"/>
    <w:rsid w:val="00074D3B"/>
    <w:rsid w:val="00077857"/>
    <w:rsid w:val="00080102"/>
    <w:rsid w:val="00082518"/>
    <w:rsid w:val="0009055C"/>
    <w:rsid w:val="00093414"/>
    <w:rsid w:val="000976DE"/>
    <w:rsid w:val="000A0CCB"/>
    <w:rsid w:val="000A159E"/>
    <w:rsid w:val="000A7373"/>
    <w:rsid w:val="000B26E7"/>
    <w:rsid w:val="000C1C84"/>
    <w:rsid w:val="000C2E50"/>
    <w:rsid w:val="000C4B1B"/>
    <w:rsid w:val="000D26D4"/>
    <w:rsid w:val="000D4673"/>
    <w:rsid w:val="000D57B2"/>
    <w:rsid w:val="000E1E78"/>
    <w:rsid w:val="000E21A6"/>
    <w:rsid w:val="000E244C"/>
    <w:rsid w:val="000F5836"/>
    <w:rsid w:val="00103BF4"/>
    <w:rsid w:val="0010637A"/>
    <w:rsid w:val="00113C41"/>
    <w:rsid w:val="00120F86"/>
    <w:rsid w:val="001225B6"/>
    <w:rsid w:val="00125AB9"/>
    <w:rsid w:val="00126B61"/>
    <w:rsid w:val="00135C0D"/>
    <w:rsid w:val="00144CC7"/>
    <w:rsid w:val="00145A4B"/>
    <w:rsid w:val="0015178A"/>
    <w:rsid w:val="00164FA6"/>
    <w:rsid w:val="00167F66"/>
    <w:rsid w:val="00170035"/>
    <w:rsid w:val="00171014"/>
    <w:rsid w:val="00172964"/>
    <w:rsid w:val="0017735C"/>
    <w:rsid w:val="001777B2"/>
    <w:rsid w:val="00177F49"/>
    <w:rsid w:val="0019162A"/>
    <w:rsid w:val="001B168B"/>
    <w:rsid w:val="001C7F7B"/>
    <w:rsid w:val="002056D1"/>
    <w:rsid w:val="00206A1D"/>
    <w:rsid w:val="0023712D"/>
    <w:rsid w:val="00244A3C"/>
    <w:rsid w:val="00247CF7"/>
    <w:rsid w:val="00254D96"/>
    <w:rsid w:val="002559E9"/>
    <w:rsid w:val="00257FBE"/>
    <w:rsid w:val="00265739"/>
    <w:rsid w:val="00265DC1"/>
    <w:rsid w:val="00266D13"/>
    <w:rsid w:val="00266F2E"/>
    <w:rsid w:val="00273235"/>
    <w:rsid w:val="00273653"/>
    <w:rsid w:val="00277D2B"/>
    <w:rsid w:val="00280C74"/>
    <w:rsid w:val="00281641"/>
    <w:rsid w:val="0028771B"/>
    <w:rsid w:val="002A54EB"/>
    <w:rsid w:val="002B2106"/>
    <w:rsid w:val="002B281E"/>
    <w:rsid w:val="002B6644"/>
    <w:rsid w:val="002C2C70"/>
    <w:rsid w:val="002D1277"/>
    <w:rsid w:val="002D4B31"/>
    <w:rsid w:val="002E05BF"/>
    <w:rsid w:val="002E1254"/>
    <w:rsid w:val="002E1C8E"/>
    <w:rsid w:val="002E2DE4"/>
    <w:rsid w:val="002E7913"/>
    <w:rsid w:val="002F5226"/>
    <w:rsid w:val="002F535A"/>
    <w:rsid w:val="00303E68"/>
    <w:rsid w:val="00305943"/>
    <w:rsid w:val="00315122"/>
    <w:rsid w:val="00316CF2"/>
    <w:rsid w:val="00317298"/>
    <w:rsid w:val="00325031"/>
    <w:rsid w:val="003516AC"/>
    <w:rsid w:val="0035213A"/>
    <w:rsid w:val="003604EF"/>
    <w:rsid w:val="0036437D"/>
    <w:rsid w:val="003670F2"/>
    <w:rsid w:val="00367CF1"/>
    <w:rsid w:val="003712ED"/>
    <w:rsid w:val="003737D7"/>
    <w:rsid w:val="00381222"/>
    <w:rsid w:val="00395D47"/>
    <w:rsid w:val="003B0F13"/>
    <w:rsid w:val="003B353F"/>
    <w:rsid w:val="003C18AA"/>
    <w:rsid w:val="003C5E07"/>
    <w:rsid w:val="003D03BA"/>
    <w:rsid w:val="003D571F"/>
    <w:rsid w:val="003E787D"/>
    <w:rsid w:val="003E7AB5"/>
    <w:rsid w:val="003E7FA0"/>
    <w:rsid w:val="003F0A45"/>
    <w:rsid w:val="003F66E6"/>
    <w:rsid w:val="004065E9"/>
    <w:rsid w:val="00412428"/>
    <w:rsid w:val="00421AA3"/>
    <w:rsid w:val="00424859"/>
    <w:rsid w:val="00434B65"/>
    <w:rsid w:val="004442A3"/>
    <w:rsid w:val="00446729"/>
    <w:rsid w:val="00465178"/>
    <w:rsid w:val="00465F48"/>
    <w:rsid w:val="00466E82"/>
    <w:rsid w:val="0046730F"/>
    <w:rsid w:val="00470A3D"/>
    <w:rsid w:val="00493885"/>
    <w:rsid w:val="004B1888"/>
    <w:rsid w:val="004B2176"/>
    <w:rsid w:val="004B637C"/>
    <w:rsid w:val="004B6587"/>
    <w:rsid w:val="004C7071"/>
    <w:rsid w:val="004C7E71"/>
    <w:rsid w:val="004D38C0"/>
    <w:rsid w:val="004D65C9"/>
    <w:rsid w:val="004D6C93"/>
    <w:rsid w:val="004E2106"/>
    <w:rsid w:val="004E3DAC"/>
    <w:rsid w:val="004E432F"/>
    <w:rsid w:val="004E440A"/>
    <w:rsid w:val="004E5BED"/>
    <w:rsid w:val="004F491A"/>
    <w:rsid w:val="004F604C"/>
    <w:rsid w:val="0050570E"/>
    <w:rsid w:val="00507649"/>
    <w:rsid w:val="0050799E"/>
    <w:rsid w:val="00507C29"/>
    <w:rsid w:val="00512280"/>
    <w:rsid w:val="00525AFB"/>
    <w:rsid w:val="00534FC6"/>
    <w:rsid w:val="005354CD"/>
    <w:rsid w:val="0054126B"/>
    <w:rsid w:val="0055740F"/>
    <w:rsid w:val="0056256E"/>
    <w:rsid w:val="00564DCB"/>
    <w:rsid w:val="005738B6"/>
    <w:rsid w:val="005755BB"/>
    <w:rsid w:val="00577648"/>
    <w:rsid w:val="0058369D"/>
    <w:rsid w:val="00586789"/>
    <w:rsid w:val="00587ABE"/>
    <w:rsid w:val="00594625"/>
    <w:rsid w:val="005949C3"/>
    <w:rsid w:val="005C0D00"/>
    <w:rsid w:val="005C6F31"/>
    <w:rsid w:val="005C748E"/>
    <w:rsid w:val="005D1404"/>
    <w:rsid w:val="005E1E26"/>
    <w:rsid w:val="005E5BEE"/>
    <w:rsid w:val="005F05F7"/>
    <w:rsid w:val="005F360F"/>
    <w:rsid w:val="00603B58"/>
    <w:rsid w:val="00612BA5"/>
    <w:rsid w:val="00615839"/>
    <w:rsid w:val="00620AD5"/>
    <w:rsid w:val="0062514D"/>
    <w:rsid w:val="0062782A"/>
    <w:rsid w:val="0064350E"/>
    <w:rsid w:val="00651308"/>
    <w:rsid w:val="00661EAE"/>
    <w:rsid w:val="00662726"/>
    <w:rsid w:val="00670BC5"/>
    <w:rsid w:val="0068083D"/>
    <w:rsid w:val="0068167A"/>
    <w:rsid w:val="006827EA"/>
    <w:rsid w:val="00682B09"/>
    <w:rsid w:val="006905EE"/>
    <w:rsid w:val="0069252C"/>
    <w:rsid w:val="0069719C"/>
    <w:rsid w:val="00697676"/>
    <w:rsid w:val="006A2CDD"/>
    <w:rsid w:val="006B02F1"/>
    <w:rsid w:val="006B31F5"/>
    <w:rsid w:val="006B50CC"/>
    <w:rsid w:val="006B5E4C"/>
    <w:rsid w:val="006C155F"/>
    <w:rsid w:val="006C3E64"/>
    <w:rsid w:val="006D020B"/>
    <w:rsid w:val="006F49FF"/>
    <w:rsid w:val="00700510"/>
    <w:rsid w:val="00701302"/>
    <w:rsid w:val="0070354C"/>
    <w:rsid w:val="00712192"/>
    <w:rsid w:val="00714DDA"/>
    <w:rsid w:val="00715EDE"/>
    <w:rsid w:val="007169AF"/>
    <w:rsid w:val="00716C4F"/>
    <w:rsid w:val="00720439"/>
    <w:rsid w:val="0072044D"/>
    <w:rsid w:val="007235F1"/>
    <w:rsid w:val="00723B92"/>
    <w:rsid w:val="00732CF3"/>
    <w:rsid w:val="007359F2"/>
    <w:rsid w:val="007433BE"/>
    <w:rsid w:val="00743920"/>
    <w:rsid w:val="00747E3C"/>
    <w:rsid w:val="007575BB"/>
    <w:rsid w:val="0076569C"/>
    <w:rsid w:val="00774637"/>
    <w:rsid w:val="007830F0"/>
    <w:rsid w:val="00784614"/>
    <w:rsid w:val="0078562B"/>
    <w:rsid w:val="007879A0"/>
    <w:rsid w:val="00792B44"/>
    <w:rsid w:val="00793C41"/>
    <w:rsid w:val="007A17D0"/>
    <w:rsid w:val="007A41B8"/>
    <w:rsid w:val="007B1B46"/>
    <w:rsid w:val="007C776C"/>
    <w:rsid w:val="007D1BC4"/>
    <w:rsid w:val="007D255B"/>
    <w:rsid w:val="007D3373"/>
    <w:rsid w:val="007E5615"/>
    <w:rsid w:val="00800F6D"/>
    <w:rsid w:val="0080210B"/>
    <w:rsid w:val="00807771"/>
    <w:rsid w:val="00811F42"/>
    <w:rsid w:val="00816D7A"/>
    <w:rsid w:val="00823CE6"/>
    <w:rsid w:val="008256AE"/>
    <w:rsid w:val="00827818"/>
    <w:rsid w:val="008328FC"/>
    <w:rsid w:val="00837F18"/>
    <w:rsid w:val="00841165"/>
    <w:rsid w:val="00842718"/>
    <w:rsid w:val="008453B6"/>
    <w:rsid w:val="008519D6"/>
    <w:rsid w:val="00851F02"/>
    <w:rsid w:val="00852F67"/>
    <w:rsid w:val="008533F3"/>
    <w:rsid w:val="008535FD"/>
    <w:rsid w:val="008608C2"/>
    <w:rsid w:val="00872331"/>
    <w:rsid w:val="00880914"/>
    <w:rsid w:val="008810B6"/>
    <w:rsid w:val="00886002"/>
    <w:rsid w:val="00896EC2"/>
    <w:rsid w:val="008A3E36"/>
    <w:rsid w:val="008C4C93"/>
    <w:rsid w:val="008C5F2A"/>
    <w:rsid w:val="008D45C7"/>
    <w:rsid w:val="008E7EF9"/>
    <w:rsid w:val="008F54A7"/>
    <w:rsid w:val="009007D4"/>
    <w:rsid w:val="00900A13"/>
    <w:rsid w:val="00900DA6"/>
    <w:rsid w:val="00900F54"/>
    <w:rsid w:val="009034D8"/>
    <w:rsid w:val="009104B3"/>
    <w:rsid w:val="00912DC0"/>
    <w:rsid w:val="009223B1"/>
    <w:rsid w:val="0092428D"/>
    <w:rsid w:val="00940B4D"/>
    <w:rsid w:val="009518AE"/>
    <w:rsid w:val="0095687D"/>
    <w:rsid w:val="00980526"/>
    <w:rsid w:val="00980894"/>
    <w:rsid w:val="009906DE"/>
    <w:rsid w:val="00992A0C"/>
    <w:rsid w:val="00994FA8"/>
    <w:rsid w:val="00997124"/>
    <w:rsid w:val="009B24C4"/>
    <w:rsid w:val="009B6226"/>
    <w:rsid w:val="009C2BF7"/>
    <w:rsid w:val="009E2480"/>
    <w:rsid w:val="009E3407"/>
    <w:rsid w:val="009E49E3"/>
    <w:rsid w:val="009E6854"/>
    <w:rsid w:val="009F7D30"/>
    <w:rsid w:val="00A079C8"/>
    <w:rsid w:val="00A1053C"/>
    <w:rsid w:val="00A21BB2"/>
    <w:rsid w:val="00A241B8"/>
    <w:rsid w:val="00A24F37"/>
    <w:rsid w:val="00A26B8F"/>
    <w:rsid w:val="00A27A52"/>
    <w:rsid w:val="00A403B0"/>
    <w:rsid w:val="00A43D56"/>
    <w:rsid w:val="00A54FF1"/>
    <w:rsid w:val="00A573DF"/>
    <w:rsid w:val="00A72A59"/>
    <w:rsid w:val="00A754E0"/>
    <w:rsid w:val="00A8463E"/>
    <w:rsid w:val="00A85350"/>
    <w:rsid w:val="00A9514A"/>
    <w:rsid w:val="00AA1C21"/>
    <w:rsid w:val="00AA4C9A"/>
    <w:rsid w:val="00AB2738"/>
    <w:rsid w:val="00AB2A49"/>
    <w:rsid w:val="00AB2E44"/>
    <w:rsid w:val="00AB527A"/>
    <w:rsid w:val="00AC0AB6"/>
    <w:rsid w:val="00AC1F3D"/>
    <w:rsid w:val="00AC4DB2"/>
    <w:rsid w:val="00AD0036"/>
    <w:rsid w:val="00AD532B"/>
    <w:rsid w:val="00AD7085"/>
    <w:rsid w:val="00AE7F55"/>
    <w:rsid w:val="00AF5B2A"/>
    <w:rsid w:val="00B00A56"/>
    <w:rsid w:val="00B058F8"/>
    <w:rsid w:val="00B06D18"/>
    <w:rsid w:val="00B14696"/>
    <w:rsid w:val="00B24240"/>
    <w:rsid w:val="00B329AA"/>
    <w:rsid w:val="00B53216"/>
    <w:rsid w:val="00B63B44"/>
    <w:rsid w:val="00B7001D"/>
    <w:rsid w:val="00B72AB6"/>
    <w:rsid w:val="00B73D45"/>
    <w:rsid w:val="00B80313"/>
    <w:rsid w:val="00B831D2"/>
    <w:rsid w:val="00B836F8"/>
    <w:rsid w:val="00B90344"/>
    <w:rsid w:val="00B916A8"/>
    <w:rsid w:val="00B97A96"/>
    <w:rsid w:val="00B97D6A"/>
    <w:rsid w:val="00BB61C0"/>
    <w:rsid w:val="00BB78D5"/>
    <w:rsid w:val="00BC076B"/>
    <w:rsid w:val="00BC13A4"/>
    <w:rsid w:val="00BE0F23"/>
    <w:rsid w:val="00BF13F1"/>
    <w:rsid w:val="00BF4A2C"/>
    <w:rsid w:val="00BF56E6"/>
    <w:rsid w:val="00BF6D5F"/>
    <w:rsid w:val="00C02962"/>
    <w:rsid w:val="00C121CB"/>
    <w:rsid w:val="00C174A5"/>
    <w:rsid w:val="00C22815"/>
    <w:rsid w:val="00C23C4D"/>
    <w:rsid w:val="00C25A6A"/>
    <w:rsid w:val="00C26205"/>
    <w:rsid w:val="00C3163D"/>
    <w:rsid w:val="00C3211E"/>
    <w:rsid w:val="00C50BD9"/>
    <w:rsid w:val="00C56DD7"/>
    <w:rsid w:val="00C60268"/>
    <w:rsid w:val="00C63BA4"/>
    <w:rsid w:val="00C65141"/>
    <w:rsid w:val="00C70057"/>
    <w:rsid w:val="00C7038D"/>
    <w:rsid w:val="00C82AD3"/>
    <w:rsid w:val="00C84F90"/>
    <w:rsid w:val="00C9114D"/>
    <w:rsid w:val="00CB6B1B"/>
    <w:rsid w:val="00CB7080"/>
    <w:rsid w:val="00CB7517"/>
    <w:rsid w:val="00CC1CC9"/>
    <w:rsid w:val="00CC5813"/>
    <w:rsid w:val="00CC5FB9"/>
    <w:rsid w:val="00CC74A7"/>
    <w:rsid w:val="00CD0BA6"/>
    <w:rsid w:val="00CD5A1E"/>
    <w:rsid w:val="00CE0609"/>
    <w:rsid w:val="00CE17FA"/>
    <w:rsid w:val="00CE647F"/>
    <w:rsid w:val="00CE733E"/>
    <w:rsid w:val="00CF254C"/>
    <w:rsid w:val="00CF28D0"/>
    <w:rsid w:val="00D035BF"/>
    <w:rsid w:val="00D05255"/>
    <w:rsid w:val="00D13353"/>
    <w:rsid w:val="00D13570"/>
    <w:rsid w:val="00D24B26"/>
    <w:rsid w:val="00D25D15"/>
    <w:rsid w:val="00D34BE6"/>
    <w:rsid w:val="00D43711"/>
    <w:rsid w:val="00D51302"/>
    <w:rsid w:val="00D5143E"/>
    <w:rsid w:val="00D52D2C"/>
    <w:rsid w:val="00D561A0"/>
    <w:rsid w:val="00D60638"/>
    <w:rsid w:val="00D61211"/>
    <w:rsid w:val="00D61C95"/>
    <w:rsid w:val="00D6494E"/>
    <w:rsid w:val="00D66969"/>
    <w:rsid w:val="00D73A57"/>
    <w:rsid w:val="00D82C00"/>
    <w:rsid w:val="00D84EEF"/>
    <w:rsid w:val="00D87A19"/>
    <w:rsid w:val="00D94755"/>
    <w:rsid w:val="00D95E74"/>
    <w:rsid w:val="00DA1131"/>
    <w:rsid w:val="00DA3EF9"/>
    <w:rsid w:val="00DB1779"/>
    <w:rsid w:val="00DB1DA0"/>
    <w:rsid w:val="00DB74A8"/>
    <w:rsid w:val="00DC1D9D"/>
    <w:rsid w:val="00DC323B"/>
    <w:rsid w:val="00DD0280"/>
    <w:rsid w:val="00DE4B8E"/>
    <w:rsid w:val="00DE4F19"/>
    <w:rsid w:val="00DE776D"/>
    <w:rsid w:val="00DF0687"/>
    <w:rsid w:val="00DF430F"/>
    <w:rsid w:val="00DF458E"/>
    <w:rsid w:val="00E06EE6"/>
    <w:rsid w:val="00E10F8F"/>
    <w:rsid w:val="00E13BDC"/>
    <w:rsid w:val="00E20E81"/>
    <w:rsid w:val="00E24512"/>
    <w:rsid w:val="00E31F90"/>
    <w:rsid w:val="00E35C9D"/>
    <w:rsid w:val="00E37DF6"/>
    <w:rsid w:val="00E46AE8"/>
    <w:rsid w:val="00E501C6"/>
    <w:rsid w:val="00E51C5C"/>
    <w:rsid w:val="00E65B56"/>
    <w:rsid w:val="00E67F88"/>
    <w:rsid w:val="00E70E54"/>
    <w:rsid w:val="00E845DB"/>
    <w:rsid w:val="00E874DC"/>
    <w:rsid w:val="00E91D12"/>
    <w:rsid w:val="00E947A2"/>
    <w:rsid w:val="00E94F6C"/>
    <w:rsid w:val="00EA0C0F"/>
    <w:rsid w:val="00EA36D7"/>
    <w:rsid w:val="00EB02DA"/>
    <w:rsid w:val="00EB1F4D"/>
    <w:rsid w:val="00EC1B82"/>
    <w:rsid w:val="00EC4973"/>
    <w:rsid w:val="00EC4EEF"/>
    <w:rsid w:val="00EE2DF4"/>
    <w:rsid w:val="00EE3D0B"/>
    <w:rsid w:val="00EE4744"/>
    <w:rsid w:val="00EE5043"/>
    <w:rsid w:val="00EF0CFD"/>
    <w:rsid w:val="00EF105E"/>
    <w:rsid w:val="00EF2DC9"/>
    <w:rsid w:val="00EF3AE8"/>
    <w:rsid w:val="00EF40D6"/>
    <w:rsid w:val="00F00B96"/>
    <w:rsid w:val="00F01EAC"/>
    <w:rsid w:val="00F13BD8"/>
    <w:rsid w:val="00F14733"/>
    <w:rsid w:val="00F159D1"/>
    <w:rsid w:val="00F17082"/>
    <w:rsid w:val="00F24388"/>
    <w:rsid w:val="00F27448"/>
    <w:rsid w:val="00F331BA"/>
    <w:rsid w:val="00F4024A"/>
    <w:rsid w:val="00F573FC"/>
    <w:rsid w:val="00F613B2"/>
    <w:rsid w:val="00F62255"/>
    <w:rsid w:val="00F671A4"/>
    <w:rsid w:val="00F70BE0"/>
    <w:rsid w:val="00F70C05"/>
    <w:rsid w:val="00F763EC"/>
    <w:rsid w:val="00F94FDD"/>
    <w:rsid w:val="00F97AA8"/>
    <w:rsid w:val="00FA5055"/>
    <w:rsid w:val="00FA5DF8"/>
    <w:rsid w:val="00FB7E69"/>
    <w:rsid w:val="00FC1177"/>
    <w:rsid w:val="00FC2009"/>
    <w:rsid w:val="00FC2258"/>
    <w:rsid w:val="00FC3A2D"/>
    <w:rsid w:val="00FD1A2F"/>
    <w:rsid w:val="00FE6FC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2F8B75"/>
  <w15:docId w15:val="{DAF01E2D-12FF-4F75-8EB2-CED8F51679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iPriority="0"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900A13"/>
    <w:pPr>
      <w:pBdr>
        <w:top w:val="nil"/>
        <w:left w:val="nil"/>
        <w:bottom w:val="nil"/>
        <w:right w:val="nil"/>
        <w:between w:val="nil"/>
      </w:pBdr>
      <w:spacing w:after="280" w:line="276" w:lineRule="auto"/>
    </w:pPr>
    <w:rPr>
      <w:rFonts w:ascii="Arial" w:eastAsia="Arial" w:hAnsi="Arial" w:cs="Arial"/>
      <w:color w:val="4C515A"/>
      <w:sz w:val="21"/>
      <w:szCs w:val="21"/>
      <w:lang w:val="en"/>
    </w:rPr>
  </w:style>
  <w:style w:type="paragraph" w:styleId="Heading1">
    <w:name w:val="heading 1"/>
    <w:aliases w:val="Alog 1,page top,heading 1,Letter Heading 1,título 1,ARTICULO 1,título 1 Car,Titulo 1,título1,(F2),Heading 1CAS,-SEURECA,Section Heading,Chapitre,Chapitre1,Chapitre2,Chapitre3,Chapitre4,Chapitre5,Chapitre6,Chapitre7,Chapitre11,Chapitre21"/>
    <w:basedOn w:val="Normal"/>
    <w:next w:val="Normal"/>
    <w:link w:val="Heading1Char"/>
    <w:qFormat/>
    <w:rsid w:val="00900A13"/>
    <w:pPr>
      <w:keepNext/>
      <w:keepLines/>
      <w:numPr>
        <w:numId w:val="31"/>
      </w:numPr>
      <w:spacing w:before="280" w:after="140" w:line="216" w:lineRule="auto"/>
      <w:outlineLvl w:val="0"/>
    </w:pPr>
    <w:rPr>
      <w:b/>
      <w:color w:val="D01D2B"/>
      <w:sz w:val="48"/>
      <w:szCs w:val="48"/>
    </w:rPr>
  </w:style>
  <w:style w:type="paragraph" w:styleId="Heading2">
    <w:name w:val="heading 2"/>
    <w:aliases w:val="Olga,in head,H2,HEADING 2,h2,y2khdr2,Heading 2 Char Char,Standard2,Head2,Chapter,Major Heading,sous-chapitre"/>
    <w:basedOn w:val="Normal"/>
    <w:next w:val="Normal"/>
    <w:link w:val="Heading2Char"/>
    <w:unhideWhenUsed/>
    <w:qFormat/>
    <w:rsid w:val="00C02962"/>
    <w:pPr>
      <w:keepNext/>
      <w:keepLines/>
      <w:numPr>
        <w:ilvl w:val="1"/>
        <w:numId w:val="31"/>
      </w:numPr>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nhideWhenUsed/>
    <w:qFormat/>
    <w:rsid w:val="00C02962"/>
    <w:pPr>
      <w:keepNext/>
      <w:keepLines/>
      <w:numPr>
        <w:ilvl w:val="2"/>
        <w:numId w:val="31"/>
      </w:numPr>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aliases w:val="Sub-Clause Sub-paragraph,h4,4heading,4,(Shift Ctrl 4),Titre 41,t4.T4,Sub-Minor,Project table,Propos,Level 2 - a,Bullet 11,Bullet 12,Bullet 13,Bullet 14,Bullet 15,Bullet 16,14,l4,a.,Map Title,parapoint,¶,H4,l4+toc4,H41"/>
    <w:basedOn w:val="Normal"/>
    <w:next w:val="Normal"/>
    <w:link w:val="Heading4Char"/>
    <w:qFormat/>
    <w:rsid w:val="00B53216"/>
    <w:pPr>
      <w:keepNext/>
      <w:keepLines/>
      <w:numPr>
        <w:ilvl w:val="3"/>
        <w:numId w:val="31"/>
      </w:numPr>
      <w:spacing w:before="40" w:after="40"/>
      <w:outlineLvl w:val="3"/>
    </w:pPr>
    <w:rPr>
      <w:b/>
      <w:sz w:val="24"/>
      <w:szCs w:val="24"/>
      <w:lang w:eastAsia="en-GB"/>
    </w:rPr>
  </w:style>
  <w:style w:type="paragraph" w:styleId="Heading5">
    <w:name w:val="heading 5"/>
    <w:basedOn w:val="Normal"/>
    <w:next w:val="Normal"/>
    <w:link w:val="Heading5Char"/>
    <w:qFormat/>
    <w:rsid w:val="00B53216"/>
    <w:pPr>
      <w:keepNext/>
      <w:keepLines/>
      <w:numPr>
        <w:ilvl w:val="4"/>
        <w:numId w:val="31"/>
      </w:numPr>
      <w:spacing w:after="100" w:line="228" w:lineRule="auto"/>
      <w:outlineLvl w:val="4"/>
    </w:pPr>
    <w:rPr>
      <w:smallCaps/>
      <w:color w:val="868A90"/>
      <w:lang w:eastAsia="en-GB"/>
    </w:rPr>
  </w:style>
  <w:style w:type="paragraph" w:styleId="Heading6">
    <w:name w:val="heading 6"/>
    <w:aliases w:val="Heading 6A"/>
    <w:basedOn w:val="Normal"/>
    <w:next w:val="Normal"/>
    <w:link w:val="Heading6Char"/>
    <w:qFormat/>
    <w:rsid w:val="00B53216"/>
    <w:pPr>
      <w:keepNext/>
      <w:keepLines/>
      <w:numPr>
        <w:ilvl w:val="5"/>
        <w:numId w:val="31"/>
      </w:numPr>
      <w:spacing w:before="40"/>
      <w:outlineLvl w:val="5"/>
    </w:pPr>
    <w:rPr>
      <w:b/>
      <w:color w:val="868A90"/>
      <w:lang w:eastAsia="en-GB"/>
    </w:rPr>
  </w:style>
  <w:style w:type="paragraph" w:styleId="Heading7">
    <w:name w:val="heading 7"/>
    <w:basedOn w:val="Normal"/>
    <w:next w:val="Normal"/>
    <w:link w:val="Heading7Char"/>
    <w:qFormat/>
    <w:rsid w:val="00B53216"/>
    <w:pPr>
      <w:keepNext/>
      <w:numPr>
        <w:ilvl w:val="6"/>
        <w:numId w:val="31"/>
      </w:numPr>
      <w:pBdr>
        <w:top w:val="none" w:sz="0" w:space="0" w:color="auto"/>
        <w:left w:val="none" w:sz="0" w:space="0" w:color="auto"/>
        <w:bottom w:val="none" w:sz="0" w:space="0" w:color="auto"/>
        <w:right w:val="none" w:sz="0" w:space="0" w:color="auto"/>
        <w:between w:val="none" w:sz="0" w:space="0" w:color="auto"/>
      </w:pBdr>
      <w:tabs>
        <w:tab w:val="center" w:pos="1276"/>
        <w:tab w:val="left" w:pos="5760"/>
      </w:tabs>
      <w:spacing w:before="120" w:after="0" w:line="180" w:lineRule="exact"/>
      <w:jc w:val="both"/>
      <w:outlineLvl w:val="6"/>
    </w:pPr>
    <w:rPr>
      <w:rFonts w:eastAsia="Times New Roman" w:cs="Times New Roman"/>
      <w:color w:val="auto"/>
      <w:sz w:val="22"/>
      <w:szCs w:val="20"/>
      <w:u w:val="single"/>
      <w:lang w:val="x-none" w:eastAsia="x-none"/>
    </w:rPr>
  </w:style>
  <w:style w:type="paragraph" w:styleId="Heading8">
    <w:name w:val="heading 8"/>
    <w:basedOn w:val="Normal"/>
    <w:next w:val="Normal"/>
    <w:link w:val="Heading8Char"/>
    <w:qFormat/>
    <w:rsid w:val="00B53216"/>
    <w:pPr>
      <w:keepNext/>
      <w:numPr>
        <w:ilvl w:val="7"/>
        <w:numId w:val="31"/>
      </w:numPr>
      <w:pBdr>
        <w:top w:val="none" w:sz="0" w:space="0" w:color="auto"/>
        <w:left w:val="none" w:sz="0" w:space="0" w:color="auto"/>
        <w:bottom w:val="none" w:sz="0" w:space="0" w:color="auto"/>
        <w:right w:val="none" w:sz="0" w:space="0" w:color="auto"/>
        <w:between w:val="none" w:sz="0" w:space="0" w:color="auto"/>
      </w:pBdr>
      <w:tabs>
        <w:tab w:val="left" w:pos="1440"/>
        <w:tab w:val="right" w:pos="8789"/>
      </w:tabs>
      <w:spacing w:after="0" w:line="240" w:lineRule="auto"/>
      <w:jc w:val="center"/>
      <w:outlineLvl w:val="7"/>
    </w:pPr>
    <w:rPr>
      <w:rFonts w:eastAsia="Times New Roman" w:cs="Times New Roman"/>
      <w:b/>
      <w:i/>
      <w:iCs/>
      <w:color w:val="FF6600"/>
      <w:sz w:val="24"/>
      <w:szCs w:val="20"/>
      <w:lang w:val="x-none" w:eastAsia="x-none"/>
    </w:rPr>
  </w:style>
  <w:style w:type="paragraph" w:styleId="Heading9">
    <w:name w:val="heading 9"/>
    <w:basedOn w:val="Normal"/>
    <w:next w:val="Normal"/>
    <w:link w:val="Heading9Char"/>
    <w:qFormat/>
    <w:rsid w:val="00B53216"/>
    <w:pPr>
      <w:keepNext/>
      <w:widowControl w:val="0"/>
      <w:numPr>
        <w:ilvl w:val="8"/>
        <w:numId w:val="31"/>
      </w:numPr>
      <w:pBdr>
        <w:top w:val="none" w:sz="0" w:space="0" w:color="auto"/>
        <w:left w:val="none" w:sz="0" w:space="0" w:color="auto"/>
        <w:bottom w:val="none" w:sz="0" w:space="0" w:color="auto"/>
        <w:right w:val="none" w:sz="0" w:space="0" w:color="auto"/>
        <w:between w:val="none" w:sz="0" w:space="0" w:color="auto"/>
      </w:pBdr>
      <w:tabs>
        <w:tab w:val="left" w:pos="1134"/>
        <w:tab w:val="left" w:pos="6379"/>
      </w:tabs>
      <w:spacing w:after="0" w:line="-312" w:lineRule="auto"/>
      <w:ind w:right="284"/>
      <w:jc w:val="both"/>
      <w:outlineLvl w:val="8"/>
    </w:pPr>
    <w:rPr>
      <w:rFonts w:eastAsia="Times New Roman" w:cs="Times New Roman"/>
      <w:b/>
      <w:smallCaps/>
      <w:snapToGrid w:val="0"/>
      <w:color w:val="auto"/>
      <w:sz w:val="22"/>
      <w:szCs w:val="20"/>
      <w:lang w:val="en-GB"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log 1 Char,page top Char,heading 1 Char,Letter Heading 1 Char,título 1 Char,ARTICULO 1 Char,título 1 Car Char,Titulo 1 Char,título1 Char,(F2) Char,Heading 1CAS Char,-SEURECA Char,Section Heading Char,Chapitre Char,Chapitre1 Char"/>
    <w:basedOn w:val="DefaultParagraphFont"/>
    <w:link w:val="Heading1"/>
    <w:rsid w:val="00900A13"/>
    <w:rPr>
      <w:rFonts w:ascii="Arial" w:eastAsia="Arial" w:hAnsi="Arial" w:cs="Arial"/>
      <w:b/>
      <w:color w:val="D01D2B"/>
      <w:sz w:val="48"/>
      <w:szCs w:val="48"/>
      <w:lang w:val="en"/>
    </w:rPr>
  </w:style>
  <w:style w:type="paragraph" w:styleId="Title">
    <w:name w:val="Title"/>
    <w:basedOn w:val="Normal"/>
    <w:next w:val="Normal"/>
    <w:link w:val="TitleChar"/>
    <w:qFormat/>
    <w:rsid w:val="00900A13"/>
    <w:pPr>
      <w:keepNext/>
      <w:keepLines/>
      <w:spacing w:before="280" w:after="140" w:line="216" w:lineRule="auto"/>
    </w:pPr>
    <w:rPr>
      <w:b/>
      <w:color w:val="D01D2B"/>
      <w:sz w:val="60"/>
      <w:szCs w:val="60"/>
    </w:rPr>
  </w:style>
  <w:style w:type="character" w:customStyle="1" w:styleId="TitleChar">
    <w:name w:val="Title Char"/>
    <w:basedOn w:val="DefaultParagraphFont"/>
    <w:link w:val="Title"/>
    <w:rsid w:val="00900A13"/>
    <w:rPr>
      <w:rFonts w:ascii="Arial" w:eastAsia="Arial" w:hAnsi="Arial" w:cs="Arial"/>
      <w:b/>
      <w:color w:val="D01D2B"/>
      <w:sz w:val="60"/>
      <w:szCs w:val="60"/>
      <w:lang w:val="en"/>
    </w:rPr>
  </w:style>
  <w:style w:type="paragraph" w:styleId="ListParagraph">
    <w:name w:val="List Paragraph"/>
    <w:aliases w:val="Colored Bullets,Bullets,Evidence on Demand bullet points,CEIL PEAKS bullet points,Scriptoria bullet points"/>
    <w:basedOn w:val="Normal"/>
    <w:link w:val="ListParagraphChar"/>
    <w:uiPriority w:val="34"/>
    <w:qFormat/>
    <w:rsid w:val="00900A13"/>
    <w:pPr>
      <w:pBdr>
        <w:top w:val="none" w:sz="0" w:space="0" w:color="auto"/>
        <w:left w:val="none" w:sz="0" w:space="0" w:color="auto"/>
        <w:bottom w:val="none" w:sz="0" w:space="0" w:color="auto"/>
        <w:right w:val="none" w:sz="0" w:space="0" w:color="auto"/>
        <w:between w:val="none" w:sz="0" w:space="0" w:color="auto"/>
      </w:pBdr>
      <w:spacing w:after="0" w:line="240" w:lineRule="auto"/>
      <w:ind w:left="720"/>
      <w:contextualSpacing/>
    </w:pPr>
    <w:rPr>
      <w:rFonts w:ascii="Times New Roman" w:eastAsia="Times New Roman" w:hAnsi="Times New Roman" w:cs="Times New Roman"/>
      <w:bCs/>
      <w:color w:val="auto"/>
      <w:sz w:val="22"/>
      <w:szCs w:val="24"/>
      <w:lang w:val="en-US"/>
    </w:rPr>
  </w:style>
  <w:style w:type="character" w:styleId="Hyperlink">
    <w:name w:val="Hyperlink"/>
    <w:basedOn w:val="DefaultParagraphFont"/>
    <w:uiPriority w:val="99"/>
    <w:unhideWhenUsed/>
    <w:rsid w:val="00900A13"/>
    <w:rPr>
      <w:color w:val="0563C1" w:themeColor="hyperlink"/>
      <w:u w:val="single"/>
    </w:rPr>
  </w:style>
  <w:style w:type="paragraph" w:customStyle="1" w:styleId="Default">
    <w:name w:val="Default"/>
    <w:basedOn w:val="Normal"/>
    <w:rsid w:val="00900A13"/>
    <w:pPr>
      <w:pBdr>
        <w:top w:val="none" w:sz="0" w:space="0" w:color="auto"/>
        <w:left w:val="none" w:sz="0" w:space="0" w:color="auto"/>
        <w:bottom w:val="none" w:sz="0" w:space="0" w:color="auto"/>
        <w:right w:val="none" w:sz="0" w:space="0" w:color="auto"/>
        <w:between w:val="none" w:sz="0" w:space="0" w:color="auto"/>
      </w:pBdr>
      <w:autoSpaceDE w:val="0"/>
      <w:autoSpaceDN w:val="0"/>
      <w:spacing w:after="0" w:line="240" w:lineRule="auto"/>
    </w:pPr>
    <w:rPr>
      <w:rFonts w:eastAsiaTheme="minorHAnsi"/>
      <w:color w:val="000000"/>
      <w:sz w:val="24"/>
      <w:szCs w:val="24"/>
      <w:lang w:val="en-US"/>
    </w:rPr>
  </w:style>
  <w:style w:type="character" w:customStyle="1" w:styleId="ListParagraphChar">
    <w:name w:val="List Paragraph Char"/>
    <w:aliases w:val="Colored Bullets Char,Bullets Char,Evidence on Demand bullet points Char,CEIL PEAKS bullet points Char,Scriptoria bullet points Char"/>
    <w:link w:val="ListParagraph"/>
    <w:uiPriority w:val="34"/>
    <w:locked/>
    <w:rsid w:val="00900A13"/>
    <w:rPr>
      <w:rFonts w:ascii="Times New Roman" w:eastAsia="Times New Roman" w:hAnsi="Times New Roman" w:cs="Times New Roman"/>
      <w:bCs/>
      <w:szCs w:val="24"/>
    </w:rPr>
  </w:style>
  <w:style w:type="table" w:styleId="TableGrid">
    <w:name w:val="Table Grid"/>
    <w:basedOn w:val="TableNormal"/>
    <w:uiPriority w:val="59"/>
    <w:rsid w:val="000A0C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CE17FA"/>
    <w:pPr>
      <w:tabs>
        <w:tab w:val="center" w:pos="4680"/>
        <w:tab w:val="right" w:pos="9360"/>
      </w:tabs>
      <w:spacing w:after="0" w:line="240" w:lineRule="auto"/>
    </w:pPr>
  </w:style>
  <w:style w:type="character" w:customStyle="1" w:styleId="HeaderChar">
    <w:name w:val="Header Char"/>
    <w:basedOn w:val="DefaultParagraphFont"/>
    <w:link w:val="Header"/>
    <w:rsid w:val="00CE17FA"/>
    <w:rPr>
      <w:rFonts w:ascii="Arial" w:eastAsia="Arial" w:hAnsi="Arial" w:cs="Arial"/>
      <w:color w:val="4C515A"/>
      <w:sz w:val="21"/>
      <w:szCs w:val="21"/>
      <w:lang w:val="en"/>
    </w:rPr>
  </w:style>
  <w:style w:type="paragraph" w:styleId="Footer">
    <w:name w:val="footer"/>
    <w:basedOn w:val="Normal"/>
    <w:link w:val="FooterChar"/>
    <w:uiPriority w:val="99"/>
    <w:unhideWhenUsed/>
    <w:rsid w:val="00CE17FA"/>
    <w:pPr>
      <w:tabs>
        <w:tab w:val="center" w:pos="4680"/>
        <w:tab w:val="right" w:pos="9360"/>
      </w:tabs>
      <w:spacing w:after="0" w:line="240" w:lineRule="auto"/>
    </w:pPr>
  </w:style>
  <w:style w:type="character" w:customStyle="1" w:styleId="FooterChar">
    <w:name w:val="Footer Char"/>
    <w:basedOn w:val="DefaultParagraphFont"/>
    <w:link w:val="Footer"/>
    <w:uiPriority w:val="99"/>
    <w:rsid w:val="00CE17FA"/>
    <w:rPr>
      <w:rFonts w:ascii="Arial" w:eastAsia="Arial" w:hAnsi="Arial" w:cs="Arial"/>
      <w:color w:val="4C515A"/>
      <w:sz w:val="21"/>
      <w:szCs w:val="21"/>
      <w:lang w:val="en"/>
    </w:rPr>
  </w:style>
  <w:style w:type="paragraph" w:styleId="BalloonText">
    <w:name w:val="Balloon Text"/>
    <w:basedOn w:val="Normal"/>
    <w:link w:val="BalloonTextChar"/>
    <w:unhideWhenUsed/>
    <w:rsid w:val="00D5143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rsid w:val="00D5143E"/>
    <w:rPr>
      <w:rFonts w:ascii="Segoe UI" w:eastAsia="Arial" w:hAnsi="Segoe UI" w:cs="Segoe UI"/>
      <w:color w:val="4C515A"/>
      <w:sz w:val="18"/>
      <w:szCs w:val="18"/>
      <w:lang w:val="en"/>
    </w:rPr>
  </w:style>
  <w:style w:type="paragraph" w:styleId="BodyText2">
    <w:name w:val="Body Text 2"/>
    <w:basedOn w:val="Normal"/>
    <w:link w:val="BodyText2Char"/>
    <w:rsid w:val="00E91D12"/>
    <w:pPr>
      <w:pBdr>
        <w:top w:val="none" w:sz="0" w:space="0" w:color="auto"/>
        <w:left w:val="none" w:sz="0" w:space="0" w:color="auto"/>
        <w:bottom w:val="none" w:sz="0" w:space="0" w:color="auto"/>
        <w:right w:val="none" w:sz="0" w:space="0" w:color="auto"/>
        <w:between w:val="none" w:sz="0" w:space="0" w:color="auto"/>
      </w:pBdr>
      <w:spacing w:after="0" w:line="240" w:lineRule="auto"/>
      <w:jc w:val="both"/>
    </w:pPr>
    <w:rPr>
      <w:rFonts w:ascii="Times New Roman" w:eastAsia="Times New Roman" w:hAnsi="Times New Roman" w:cs="Times New Roman"/>
      <w:color w:val="auto"/>
      <w:sz w:val="24"/>
      <w:szCs w:val="20"/>
      <w:lang w:val="en-US"/>
    </w:rPr>
  </w:style>
  <w:style w:type="character" w:customStyle="1" w:styleId="BodyText2Char">
    <w:name w:val="Body Text 2 Char"/>
    <w:basedOn w:val="DefaultParagraphFont"/>
    <w:link w:val="BodyText2"/>
    <w:rsid w:val="00E91D12"/>
    <w:rPr>
      <w:rFonts w:ascii="Times New Roman" w:eastAsia="Times New Roman" w:hAnsi="Times New Roman" w:cs="Times New Roman"/>
      <w:sz w:val="24"/>
      <w:szCs w:val="20"/>
    </w:rPr>
  </w:style>
  <w:style w:type="paragraph" w:styleId="BodyTextIndent3">
    <w:name w:val="Body Text Indent 3"/>
    <w:basedOn w:val="Normal"/>
    <w:link w:val="BodyTextIndent3Char"/>
    <w:unhideWhenUsed/>
    <w:rsid w:val="00E845DB"/>
    <w:pPr>
      <w:spacing w:after="120"/>
      <w:ind w:left="360"/>
    </w:pPr>
    <w:rPr>
      <w:sz w:val="16"/>
      <w:szCs w:val="16"/>
    </w:rPr>
  </w:style>
  <w:style w:type="character" w:customStyle="1" w:styleId="BodyTextIndent3Char">
    <w:name w:val="Body Text Indent 3 Char"/>
    <w:basedOn w:val="DefaultParagraphFont"/>
    <w:link w:val="BodyTextIndent3"/>
    <w:rsid w:val="00E845DB"/>
    <w:rPr>
      <w:rFonts w:ascii="Arial" w:eastAsia="Arial" w:hAnsi="Arial" w:cs="Arial"/>
      <w:color w:val="4C515A"/>
      <w:sz w:val="16"/>
      <w:szCs w:val="16"/>
      <w:lang w:val="en"/>
    </w:rPr>
  </w:style>
  <w:style w:type="paragraph" w:styleId="NormalWeb">
    <w:name w:val="Normal (Web)"/>
    <w:basedOn w:val="Normal"/>
    <w:unhideWhenUsed/>
    <w:rsid w:val="00E845DB"/>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line="240" w:lineRule="auto"/>
    </w:pPr>
    <w:rPr>
      <w:rFonts w:ascii="Times New Roman" w:eastAsia="Calibri" w:hAnsi="Times New Roman" w:cs="Times New Roman"/>
      <w:color w:val="auto"/>
      <w:sz w:val="24"/>
      <w:szCs w:val="24"/>
      <w:lang w:val="en-US"/>
    </w:rPr>
  </w:style>
  <w:style w:type="character" w:customStyle="1" w:styleId="UnresolvedMention1">
    <w:name w:val="Unresolved Mention1"/>
    <w:basedOn w:val="DefaultParagraphFont"/>
    <w:uiPriority w:val="99"/>
    <w:semiHidden/>
    <w:unhideWhenUsed/>
    <w:rsid w:val="00AD532B"/>
    <w:rPr>
      <w:color w:val="605E5C"/>
      <w:shd w:val="clear" w:color="auto" w:fill="E1DFDD"/>
    </w:rPr>
  </w:style>
  <w:style w:type="paragraph" w:styleId="PlainText">
    <w:name w:val="Plain Text"/>
    <w:basedOn w:val="Normal"/>
    <w:link w:val="PlainTextChar"/>
    <w:unhideWhenUsed/>
    <w:rsid w:val="00EF40D6"/>
    <w:pPr>
      <w:spacing w:after="0" w:line="240" w:lineRule="auto"/>
      <w:ind w:firstLine="720"/>
    </w:pPr>
    <w:rPr>
      <w:rFonts w:ascii="Consolas" w:eastAsia="Times New Roman" w:hAnsi="Consolas" w:cs="Times New Roman"/>
      <w:color w:val="000000"/>
      <w:lang w:val="en-US"/>
    </w:rPr>
  </w:style>
  <w:style w:type="character" w:customStyle="1" w:styleId="PlainTextChar">
    <w:name w:val="Plain Text Char"/>
    <w:basedOn w:val="DefaultParagraphFont"/>
    <w:link w:val="PlainText"/>
    <w:rsid w:val="00EF40D6"/>
    <w:rPr>
      <w:rFonts w:ascii="Consolas" w:eastAsia="Times New Roman" w:hAnsi="Consolas" w:cs="Times New Roman"/>
      <w:color w:val="000000"/>
      <w:sz w:val="21"/>
      <w:szCs w:val="21"/>
    </w:rPr>
  </w:style>
  <w:style w:type="table" w:customStyle="1" w:styleId="TableGrid1">
    <w:name w:val="Table Grid1"/>
    <w:basedOn w:val="TableNormal"/>
    <w:next w:val="TableGrid"/>
    <w:uiPriority w:val="39"/>
    <w:rsid w:val="00EC1B8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EC1B8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rsid w:val="00E24512"/>
    <w:rPr>
      <w:sz w:val="16"/>
      <w:szCs w:val="16"/>
    </w:rPr>
  </w:style>
  <w:style w:type="paragraph" w:styleId="CommentText">
    <w:name w:val="annotation text"/>
    <w:basedOn w:val="Normal"/>
    <w:link w:val="CommentTextChar"/>
    <w:unhideWhenUsed/>
    <w:rsid w:val="00E24512"/>
    <w:pPr>
      <w:spacing w:line="240" w:lineRule="auto"/>
    </w:pPr>
    <w:rPr>
      <w:sz w:val="20"/>
      <w:szCs w:val="20"/>
    </w:rPr>
  </w:style>
  <w:style w:type="character" w:customStyle="1" w:styleId="CommentTextChar">
    <w:name w:val="Comment Text Char"/>
    <w:basedOn w:val="DefaultParagraphFont"/>
    <w:link w:val="CommentText"/>
    <w:rsid w:val="00E24512"/>
    <w:rPr>
      <w:rFonts w:ascii="Arial" w:eastAsia="Arial" w:hAnsi="Arial" w:cs="Arial"/>
      <w:color w:val="4C515A"/>
      <w:sz w:val="20"/>
      <w:szCs w:val="20"/>
      <w:lang w:val="en"/>
    </w:rPr>
  </w:style>
  <w:style w:type="paragraph" w:styleId="CommentSubject">
    <w:name w:val="annotation subject"/>
    <w:basedOn w:val="CommentText"/>
    <w:next w:val="CommentText"/>
    <w:link w:val="CommentSubjectChar"/>
    <w:unhideWhenUsed/>
    <w:rsid w:val="00E24512"/>
    <w:rPr>
      <w:b/>
      <w:bCs/>
    </w:rPr>
  </w:style>
  <w:style w:type="character" w:customStyle="1" w:styleId="CommentSubjectChar">
    <w:name w:val="Comment Subject Char"/>
    <w:basedOn w:val="CommentTextChar"/>
    <w:link w:val="CommentSubject"/>
    <w:rsid w:val="00E24512"/>
    <w:rPr>
      <w:rFonts w:ascii="Arial" w:eastAsia="Arial" w:hAnsi="Arial" w:cs="Arial"/>
      <w:b/>
      <w:bCs/>
      <w:color w:val="4C515A"/>
      <w:sz w:val="20"/>
      <w:szCs w:val="20"/>
      <w:lang w:val="en"/>
    </w:rPr>
  </w:style>
  <w:style w:type="character" w:customStyle="1" w:styleId="Heading2Char">
    <w:name w:val="Heading 2 Char"/>
    <w:aliases w:val="Olga Char,in head Char,H2 Char,HEADING 2 Char,h2 Char,y2khdr2 Char,Heading 2 Char Char Char,Standard2 Char,Head2 Char,Chapter Char,Major Heading Char,sous-chapitre Char"/>
    <w:basedOn w:val="DefaultParagraphFont"/>
    <w:link w:val="Heading2"/>
    <w:rsid w:val="00C02962"/>
    <w:rPr>
      <w:rFonts w:asciiTheme="majorHAnsi" w:eastAsiaTheme="majorEastAsia" w:hAnsiTheme="majorHAnsi" w:cstheme="majorBidi"/>
      <w:color w:val="2E74B5" w:themeColor="accent1" w:themeShade="BF"/>
      <w:sz w:val="26"/>
      <w:szCs w:val="26"/>
      <w:lang w:val="en"/>
    </w:rPr>
  </w:style>
  <w:style w:type="character" w:customStyle="1" w:styleId="Heading3Char">
    <w:name w:val="Heading 3 Char"/>
    <w:basedOn w:val="DefaultParagraphFont"/>
    <w:link w:val="Heading3"/>
    <w:rsid w:val="00C02962"/>
    <w:rPr>
      <w:rFonts w:asciiTheme="majorHAnsi" w:eastAsiaTheme="majorEastAsia" w:hAnsiTheme="majorHAnsi" w:cstheme="majorBidi"/>
      <w:color w:val="1F4D78" w:themeColor="accent1" w:themeShade="7F"/>
      <w:sz w:val="24"/>
      <w:szCs w:val="24"/>
      <w:lang w:val="en"/>
    </w:rPr>
  </w:style>
  <w:style w:type="paragraph" w:styleId="BodyTextIndent2">
    <w:name w:val="Body Text Indent 2"/>
    <w:basedOn w:val="Normal"/>
    <w:link w:val="BodyTextIndent2Char"/>
    <w:unhideWhenUsed/>
    <w:rsid w:val="00C02962"/>
    <w:pPr>
      <w:spacing w:after="120" w:line="480" w:lineRule="auto"/>
      <w:ind w:left="360"/>
    </w:pPr>
  </w:style>
  <w:style w:type="character" w:customStyle="1" w:styleId="BodyTextIndent2Char">
    <w:name w:val="Body Text Indent 2 Char"/>
    <w:basedOn w:val="DefaultParagraphFont"/>
    <w:link w:val="BodyTextIndent2"/>
    <w:rsid w:val="00C02962"/>
    <w:rPr>
      <w:rFonts w:ascii="Arial" w:eastAsia="Arial" w:hAnsi="Arial" w:cs="Arial"/>
      <w:color w:val="4C515A"/>
      <w:sz w:val="21"/>
      <w:szCs w:val="21"/>
      <w:lang w:val="en"/>
    </w:rPr>
  </w:style>
  <w:style w:type="character" w:customStyle="1" w:styleId="Heading4Char">
    <w:name w:val="Heading 4 Char"/>
    <w:aliases w:val="Sub-Clause Sub-paragraph Char,h4 Char,4heading Char,4 Char,(Shift Ctrl 4) Char,Titre 41 Char,t4.T4 Char,Sub-Minor Char,Project table Char,Propos Char,Level 2 - a Char,Bullet 11 Char,Bullet 12 Char,Bullet 13 Char,Bullet 14 Char,14 Char"/>
    <w:basedOn w:val="DefaultParagraphFont"/>
    <w:link w:val="Heading4"/>
    <w:rsid w:val="00B53216"/>
    <w:rPr>
      <w:rFonts w:ascii="Arial" w:eastAsia="Arial" w:hAnsi="Arial" w:cs="Arial"/>
      <w:b/>
      <w:color w:val="4C515A"/>
      <w:sz w:val="24"/>
      <w:szCs w:val="24"/>
      <w:lang w:val="en" w:eastAsia="en-GB"/>
    </w:rPr>
  </w:style>
  <w:style w:type="character" w:customStyle="1" w:styleId="Heading5Char">
    <w:name w:val="Heading 5 Char"/>
    <w:basedOn w:val="DefaultParagraphFont"/>
    <w:link w:val="Heading5"/>
    <w:rsid w:val="00B53216"/>
    <w:rPr>
      <w:rFonts w:ascii="Arial" w:eastAsia="Arial" w:hAnsi="Arial" w:cs="Arial"/>
      <w:smallCaps/>
      <w:color w:val="868A90"/>
      <w:sz w:val="21"/>
      <w:szCs w:val="21"/>
      <w:lang w:val="en" w:eastAsia="en-GB"/>
    </w:rPr>
  </w:style>
  <w:style w:type="character" w:customStyle="1" w:styleId="Heading6Char">
    <w:name w:val="Heading 6 Char"/>
    <w:aliases w:val="Heading 6A Char"/>
    <w:basedOn w:val="DefaultParagraphFont"/>
    <w:link w:val="Heading6"/>
    <w:rsid w:val="00B53216"/>
    <w:rPr>
      <w:rFonts w:ascii="Arial" w:eastAsia="Arial" w:hAnsi="Arial" w:cs="Arial"/>
      <w:b/>
      <w:color w:val="868A90"/>
      <w:sz w:val="21"/>
      <w:szCs w:val="21"/>
      <w:lang w:val="en" w:eastAsia="en-GB"/>
    </w:rPr>
  </w:style>
  <w:style w:type="character" w:customStyle="1" w:styleId="Heading7Char">
    <w:name w:val="Heading 7 Char"/>
    <w:basedOn w:val="DefaultParagraphFont"/>
    <w:link w:val="Heading7"/>
    <w:rsid w:val="00B53216"/>
    <w:rPr>
      <w:rFonts w:ascii="Arial" w:eastAsia="Times New Roman" w:hAnsi="Arial" w:cs="Times New Roman"/>
      <w:szCs w:val="20"/>
      <w:u w:val="single"/>
      <w:lang w:val="x-none" w:eastAsia="x-none"/>
    </w:rPr>
  </w:style>
  <w:style w:type="character" w:customStyle="1" w:styleId="Heading8Char">
    <w:name w:val="Heading 8 Char"/>
    <w:basedOn w:val="DefaultParagraphFont"/>
    <w:link w:val="Heading8"/>
    <w:rsid w:val="00B53216"/>
    <w:rPr>
      <w:rFonts w:ascii="Arial" w:eastAsia="Times New Roman" w:hAnsi="Arial" w:cs="Times New Roman"/>
      <w:b/>
      <w:i/>
      <w:iCs/>
      <w:color w:val="FF6600"/>
      <w:sz w:val="24"/>
      <w:szCs w:val="20"/>
      <w:lang w:val="x-none" w:eastAsia="x-none"/>
    </w:rPr>
  </w:style>
  <w:style w:type="character" w:customStyle="1" w:styleId="Heading9Char">
    <w:name w:val="Heading 9 Char"/>
    <w:basedOn w:val="DefaultParagraphFont"/>
    <w:link w:val="Heading9"/>
    <w:rsid w:val="00B53216"/>
    <w:rPr>
      <w:rFonts w:ascii="Arial" w:eastAsia="Times New Roman" w:hAnsi="Arial" w:cs="Times New Roman"/>
      <w:b/>
      <w:smallCaps/>
      <w:snapToGrid w:val="0"/>
      <w:szCs w:val="20"/>
      <w:lang w:val="en-GB" w:eastAsia="x-none"/>
    </w:rPr>
  </w:style>
  <w:style w:type="numbering" w:customStyle="1" w:styleId="NoList1">
    <w:name w:val="No List1"/>
    <w:next w:val="NoList"/>
    <w:uiPriority w:val="99"/>
    <w:semiHidden/>
    <w:unhideWhenUsed/>
    <w:rsid w:val="00B53216"/>
  </w:style>
  <w:style w:type="paragraph" w:styleId="Subtitle">
    <w:name w:val="Subtitle"/>
    <w:basedOn w:val="Normal"/>
    <w:next w:val="Normal"/>
    <w:link w:val="SubtitleChar"/>
    <w:qFormat/>
    <w:rsid w:val="00B53216"/>
    <w:pPr>
      <w:keepNext/>
      <w:keepLines/>
      <w:spacing w:after="120" w:line="216" w:lineRule="auto"/>
    </w:pPr>
    <w:rPr>
      <w:rFonts w:ascii="Times" w:eastAsia="Times" w:hAnsi="Times" w:cs="Times"/>
      <w:b/>
      <w:i/>
      <w:sz w:val="48"/>
      <w:szCs w:val="48"/>
      <w:lang w:eastAsia="en-GB"/>
    </w:rPr>
  </w:style>
  <w:style w:type="character" w:customStyle="1" w:styleId="SubtitleChar">
    <w:name w:val="Subtitle Char"/>
    <w:basedOn w:val="DefaultParagraphFont"/>
    <w:link w:val="Subtitle"/>
    <w:rsid w:val="00B53216"/>
    <w:rPr>
      <w:rFonts w:ascii="Times" w:eastAsia="Times" w:hAnsi="Times" w:cs="Times"/>
      <w:b/>
      <w:i/>
      <w:color w:val="4C515A"/>
      <w:sz w:val="48"/>
      <w:szCs w:val="48"/>
      <w:lang w:val="en" w:eastAsia="en-GB"/>
    </w:rPr>
  </w:style>
  <w:style w:type="paragraph" w:customStyle="1" w:styleId="NoSpacing1">
    <w:name w:val="No Spacing1"/>
    <w:next w:val="NoSpacing"/>
    <w:link w:val="NoSpacingChar"/>
    <w:uiPriority w:val="1"/>
    <w:qFormat/>
    <w:rsid w:val="00B53216"/>
    <w:pPr>
      <w:spacing w:after="0" w:line="240" w:lineRule="auto"/>
    </w:pPr>
    <w:rPr>
      <w:rFonts w:eastAsia="Times New Roman"/>
    </w:rPr>
  </w:style>
  <w:style w:type="character" w:customStyle="1" w:styleId="NoSpacingChar">
    <w:name w:val="No Spacing Char"/>
    <w:link w:val="NoSpacing1"/>
    <w:uiPriority w:val="1"/>
    <w:locked/>
    <w:rsid w:val="00B53216"/>
    <w:rPr>
      <w:rFonts w:ascii="Calibri" w:eastAsia="Times New Roman" w:hAnsi="Calibri" w:cs="Times New Roman"/>
      <w:color w:val="auto"/>
      <w:sz w:val="22"/>
      <w:szCs w:val="22"/>
      <w:lang w:val="en-US" w:eastAsia="en-US"/>
    </w:rPr>
  </w:style>
  <w:style w:type="table" w:customStyle="1" w:styleId="TableGrid3">
    <w:name w:val="Table Grid3"/>
    <w:basedOn w:val="TableNormal"/>
    <w:next w:val="TableGrid"/>
    <w:rsid w:val="00B532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7"/>
    <w:basedOn w:val="TableNormal"/>
    <w:rsid w:val="00B53216"/>
    <w:pPr>
      <w:pBdr>
        <w:top w:val="nil"/>
        <w:left w:val="nil"/>
        <w:bottom w:val="nil"/>
        <w:right w:val="nil"/>
        <w:between w:val="nil"/>
      </w:pBdr>
      <w:spacing w:after="280" w:line="276" w:lineRule="auto"/>
    </w:pPr>
    <w:rPr>
      <w:rFonts w:ascii="Arial" w:eastAsia="Arial" w:hAnsi="Arial" w:cs="Arial"/>
      <w:color w:val="4C515A"/>
      <w:sz w:val="21"/>
      <w:szCs w:val="21"/>
    </w:rPr>
    <w:tblPr>
      <w:tblStyleRowBandSize w:val="1"/>
      <w:tblStyleColBandSize w:val="1"/>
      <w:tblCellMar>
        <w:top w:w="100" w:type="dxa"/>
        <w:left w:w="100" w:type="dxa"/>
        <w:bottom w:w="100" w:type="dxa"/>
        <w:right w:w="100" w:type="dxa"/>
      </w:tblCellMar>
    </w:tblPr>
  </w:style>
  <w:style w:type="paragraph" w:styleId="Caption">
    <w:name w:val="caption"/>
    <w:basedOn w:val="Normal"/>
    <w:next w:val="Normal"/>
    <w:qFormat/>
    <w:rsid w:val="00B53216"/>
    <w:pPr>
      <w:pBdr>
        <w:top w:val="none" w:sz="0" w:space="0" w:color="auto"/>
        <w:left w:val="none" w:sz="0" w:space="0" w:color="auto"/>
        <w:bottom w:val="none" w:sz="0" w:space="0" w:color="auto"/>
        <w:right w:val="none" w:sz="0" w:space="0" w:color="auto"/>
        <w:between w:val="none" w:sz="0" w:space="0" w:color="auto"/>
      </w:pBdr>
      <w:spacing w:before="120" w:after="120" w:line="240" w:lineRule="auto"/>
    </w:pPr>
    <w:rPr>
      <w:rFonts w:eastAsia="Times New Roman" w:cs="Times New Roman"/>
      <w:b/>
      <w:bCs/>
      <w:color w:val="auto"/>
      <w:sz w:val="20"/>
      <w:szCs w:val="20"/>
      <w:lang w:val="en-GB"/>
    </w:rPr>
  </w:style>
  <w:style w:type="paragraph" w:customStyle="1" w:styleId="STANDARDPARAGRAPH">
    <w:name w:val="STANDARD PARAGRAPH"/>
    <w:rsid w:val="00B53216"/>
    <w:pPr>
      <w:spacing w:after="0" w:line="288" w:lineRule="exact"/>
      <w:ind w:left="720"/>
      <w:jc w:val="both"/>
    </w:pPr>
    <w:rPr>
      <w:rFonts w:ascii="Helvetica" w:eastAsia="Times New Roman" w:hAnsi="Helvetica" w:cs="Times New Roman"/>
      <w:sz w:val="20"/>
      <w:szCs w:val="20"/>
      <w:lang w:val="en-GB"/>
    </w:rPr>
  </w:style>
  <w:style w:type="paragraph" w:customStyle="1" w:styleId="D2">
    <w:name w:val="D2"/>
    <w:rsid w:val="00B53216"/>
    <w:pPr>
      <w:spacing w:after="0" w:line="288" w:lineRule="exact"/>
      <w:ind w:left="1440" w:hanging="720"/>
      <w:jc w:val="both"/>
    </w:pPr>
    <w:rPr>
      <w:rFonts w:ascii="Helvetica" w:eastAsia="Times New Roman" w:hAnsi="Helvetica" w:cs="Times New Roman"/>
      <w:sz w:val="20"/>
      <w:szCs w:val="20"/>
      <w:lang w:val="en-GB"/>
    </w:rPr>
  </w:style>
  <w:style w:type="paragraph" w:customStyle="1" w:styleId="D3">
    <w:name w:val="D3"/>
    <w:rsid w:val="00B53216"/>
    <w:pPr>
      <w:spacing w:after="0" w:line="288" w:lineRule="exact"/>
      <w:ind w:left="2160" w:hanging="720"/>
      <w:jc w:val="both"/>
    </w:pPr>
    <w:rPr>
      <w:rFonts w:ascii="Helvetica" w:eastAsia="Times New Roman" w:hAnsi="Helvetica" w:cs="Times New Roman"/>
      <w:sz w:val="20"/>
      <w:szCs w:val="20"/>
      <w:lang w:val="en-GB"/>
    </w:rPr>
  </w:style>
  <w:style w:type="paragraph" w:styleId="BodyText">
    <w:name w:val="Body Text"/>
    <w:basedOn w:val="Normal"/>
    <w:link w:val="BodyTextChar"/>
    <w:unhideWhenUsed/>
    <w:rsid w:val="00B53216"/>
    <w:pPr>
      <w:spacing w:after="120"/>
    </w:pPr>
    <w:rPr>
      <w:lang w:eastAsia="en-GB"/>
    </w:rPr>
  </w:style>
  <w:style w:type="character" w:customStyle="1" w:styleId="BodyTextChar">
    <w:name w:val="Body Text Char"/>
    <w:basedOn w:val="DefaultParagraphFont"/>
    <w:link w:val="BodyText"/>
    <w:rsid w:val="00B53216"/>
    <w:rPr>
      <w:rFonts w:ascii="Arial" w:eastAsia="Arial" w:hAnsi="Arial" w:cs="Arial"/>
      <w:color w:val="4C515A"/>
      <w:sz w:val="21"/>
      <w:szCs w:val="21"/>
      <w:lang w:val="en" w:eastAsia="en-GB"/>
    </w:rPr>
  </w:style>
  <w:style w:type="paragraph" w:styleId="BodyText3">
    <w:name w:val="Body Text 3"/>
    <w:basedOn w:val="Normal"/>
    <w:link w:val="BodyText3Char"/>
    <w:unhideWhenUsed/>
    <w:rsid w:val="00B53216"/>
    <w:pPr>
      <w:spacing w:after="120"/>
    </w:pPr>
    <w:rPr>
      <w:sz w:val="16"/>
      <w:szCs w:val="16"/>
      <w:lang w:eastAsia="en-GB"/>
    </w:rPr>
  </w:style>
  <w:style w:type="character" w:customStyle="1" w:styleId="BodyText3Char">
    <w:name w:val="Body Text 3 Char"/>
    <w:basedOn w:val="DefaultParagraphFont"/>
    <w:link w:val="BodyText3"/>
    <w:rsid w:val="00B53216"/>
    <w:rPr>
      <w:rFonts w:ascii="Arial" w:eastAsia="Arial" w:hAnsi="Arial" w:cs="Arial"/>
      <w:color w:val="4C515A"/>
      <w:sz w:val="16"/>
      <w:szCs w:val="16"/>
      <w:lang w:val="en" w:eastAsia="en-GB"/>
    </w:rPr>
  </w:style>
  <w:style w:type="paragraph" w:styleId="BlockText">
    <w:name w:val="Block Text"/>
    <w:basedOn w:val="Normal"/>
    <w:rsid w:val="00B53216"/>
    <w:pPr>
      <w:pBdr>
        <w:top w:val="none" w:sz="0" w:space="0" w:color="auto"/>
        <w:left w:val="none" w:sz="0" w:space="0" w:color="auto"/>
        <w:bottom w:val="none" w:sz="0" w:space="0" w:color="auto"/>
        <w:right w:val="none" w:sz="0" w:space="0" w:color="auto"/>
        <w:between w:val="none" w:sz="0" w:space="0" w:color="auto"/>
      </w:pBdr>
      <w:tabs>
        <w:tab w:val="left" w:pos="540"/>
      </w:tabs>
      <w:spacing w:after="0" w:line="240" w:lineRule="auto"/>
      <w:ind w:left="540" w:right="-72"/>
      <w:jc w:val="both"/>
    </w:pPr>
    <w:rPr>
      <w:rFonts w:eastAsia="Times New Roman"/>
      <w:color w:val="auto"/>
      <w:sz w:val="24"/>
      <w:szCs w:val="20"/>
      <w:lang w:val="en-US"/>
    </w:rPr>
  </w:style>
  <w:style w:type="paragraph" w:customStyle="1" w:styleId="1STINDENTTEXT">
    <w:name w:val="1ST INDENT TEXT"/>
    <w:rsid w:val="00B53216"/>
    <w:pPr>
      <w:spacing w:before="120" w:after="0" w:line="288" w:lineRule="exact"/>
      <w:ind w:left="1474"/>
      <w:jc w:val="both"/>
    </w:pPr>
    <w:rPr>
      <w:rFonts w:ascii="Helvetica" w:eastAsia="Times New Roman" w:hAnsi="Helvetica" w:cs="Times New Roman"/>
      <w:sz w:val="20"/>
      <w:szCs w:val="20"/>
      <w:lang w:val="en-GB"/>
    </w:rPr>
  </w:style>
  <w:style w:type="table" w:customStyle="1" w:styleId="TableGrid0">
    <w:name w:val="TableGrid"/>
    <w:rsid w:val="00B53216"/>
    <w:pPr>
      <w:spacing w:after="0" w:line="240" w:lineRule="auto"/>
    </w:pPr>
    <w:rPr>
      <w:rFonts w:eastAsia="Times New Roman"/>
    </w:rPr>
    <w:tblPr>
      <w:tblCellMar>
        <w:top w:w="0" w:type="dxa"/>
        <w:left w:w="0" w:type="dxa"/>
        <w:bottom w:w="0" w:type="dxa"/>
        <w:right w:w="0" w:type="dxa"/>
      </w:tblCellMar>
    </w:tblPr>
  </w:style>
  <w:style w:type="paragraph" w:styleId="TOC2">
    <w:name w:val="toc 2"/>
    <w:basedOn w:val="Normal"/>
    <w:next w:val="Normal"/>
    <w:autoRedefine/>
    <w:uiPriority w:val="39"/>
    <w:qFormat/>
    <w:rsid w:val="00B53216"/>
    <w:pPr>
      <w:pBdr>
        <w:top w:val="none" w:sz="0" w:space="0" w:color="auto"/>
        <w:left w:val="none" w:sz="0" w:space="0" w:color="auto"/>
        <w:bottom w:val="none" w:sz="0" w:space="0" w:color="auto"/>
        <w:right w:val="none" w:sz="0" w:space="0" w:color="auto"/>
        <w:between w:val="none" w:sz="0" w:space="0" w:color="auto"/>
      </w:pBdr>
      <w:tabs>
        <w:tab w:val="left" w:pos="960"/>
        <w:tab w:val="right" w:pos="9365"/>
      </w:tabs>
      <w:spacing w:before="80" w:after="0" w:line="240" w:lineRule="auto"/>
      <w:jc w:val="both"/>
    </w:pPr>
    <w:rPr>
      <w:rFonts w:ascii="Times New Roman" w:eastAsia="Times New Roman" w:hAnsi="Times New Roman" w:cs="Times New Roman"/>
      <w:noProof/>
      <w:snapToGrid w:val="0"/>
      <w:color w:val="auto"/>
      <w:sz w:val="24"/>
      <w:szCs w:val="24"/>
      <w:lang w:val="fr-FR" w:eastAsia="fr-FR"/>
    </w:rPr>
  </w:style>
  <w:style w:type="paragraph" w:customStyle="1" w:styleId="oddl-nadpis">
    <w:name w:val="oddíl-nadpis"/>
    <w:basedOn w:val="Normal"/>
    <w:rsid w:val="00B53216"/>
    <w:pPr>
      <w:keepNext/>
      <w:widowControl w:val="0"/>
      <w:pBdr>
        <w:top w:val="none" w:sz="0" w:space="0" w:color="auto"/>
        <w:left w:val="none" w:sz="0" w:space="0" w:color="auto"/>
        <w:bottom w:val="none" w:sz="0" w:space="0" w:color="auto"/>
        <w:right w:val="none" w:sz="0" w:space="0" w:color="auto"/>
        <w:between w:val="none" w:sz="0" w:space="0" w:color="auto"/>
      </w:pBdr>
      <w:tabs>
        <w:tab w:val="left" w:pos="567"/>
      </w:tabs>
      <w:spacing w:before="240" w:after="0" w:line="240" w:lineRule="exact"/>
    </w:pPr>
    <w:rPr>
      <w:rFonts w:eastAsia="Times New Roman"/>
      <w:b/>
      <w:bCs/>
      <w:snapToGrid w:val="0"/>
      <w:color w:val="auto"/>
      <w:sz w:val="24"/>
      <w:szCs w:val="24"/>
      <w:lang w:val="cs-CZ" w:eastAsia="en-GB"/>
    </w:rPr>
  </w:style>
  <w:style w:type="paragraph" w:styleId="TOC1">
    <w:name w:val="toc 1"/>
    <w:basedOn w:val="Normal"/>
    <w:next w:val="Normal"/>
    <w:autoRedefine/>
    <w:uiPriority w:val="39"/>
    <w:qFormat/>
    <w:rsid w:val="00B53216"/>
    <w:pPr>
      <w:pBdr>
        <w:top w:val="none" w:sz="0" w:space="0" w:color="auto"/>
        <w:left w:val="none" w:sz="0" w:space="0" w:color="auto"/>
        <w:bottom w:val="none" w:sz="0" w:space="0" w:color="auto"/>
        <w:right w:val="none" w:sz="0" w:space="0" w:color="auto"/>
        <w:between w:val="none" w:sz="0" w:space="0" w:color="auto"/>
      </w:pBdr>
      <w:tabs>
        <w:tab w:val="left" w:pos="480"/>
        <w:tab w:val="right" w:pos="9365"/>
      </w:tabs>
      <w:spacing w:after="0" w:line="240" w:lineRule="auto"/>
    </w:pPr>
    <w:rPr>
      <w:rFonts w:ascii="Times New Roman" w:eastAsia="Times New Roman" w:hAnsi="Times New Roman" w:cs="Times New Roman"/>
      <w:noProof/>
      <w:snapToGrid w:val="0"/>
      <w:color w:val="auto"/>
      <w:sz w:val="28"/>
      <w:szCs w:val="28"/>
      <w:lang w:val="en-GB" w:eastAsia="en-GB"/>
    </w:rPr>
  </w:style>
  <w:style w:type="paragraph" w:styleId="TOC3">
    <w:name w:val="toc 3"/>
    <w:basedOn w:val="Normal"/>
    <w:next w:val="Normal"/>
    <w:autoRedefine/>
    <w:uiPriority w:val="39"/>
    <w:qFormat/>
    <w:rsid w:val="00B53216"/>
    <w:pPr>
      <w:pBdr>
        <w:top w:val="none" w:sz="0" w:space="0" w:color="auto"/>
        <w:left w:val="none" w:sz="0" w:space="0" w:color="auto"/>
        <w:bottom w:val="none" w:sz="0" w:space="0" w:color="auto"/>
        <w:right w:val="none" w:sz="0" w:space="0" w:color="auto"/>
        <w:between w:val="none" w:sz="0" w:space="0" w:color="auto"/>
      </w:pBdr>
      <w:tabs>
        <w:tab w:val="left" w:pos="1200"/>
        <w:tab w:val="right" w:pos="9365"/>
      </w:tabs>
      <w:spacing w:after="0" w:line="240" w:lineRule="auto"/>
      <w:ind w:left="480"/>
    </w:pPr>
    <w:rPr>
      <w:rFonts w:ascii="Times New Roman" w:eastAsia="Times New Roman" w:hAnsi="Times New Roman" w:cs="Times New Roman"/>
      <w:noProof/>
      <w:snapToGrid w:val="0"/>
      <w:color w:val="auto"/>
      <w:sz w:val="20"/>
      <w:szCs w:val="20"/>
      <w:lang w:val="en-GB" w:eastAsia="en-GB"/>
    </w:rPr>
  </w:style>
  <w:style w:type="paragraph" w:customStyle="1" w:styleId="SUB-HEADINGS">
    <w:name w:val="SUB-HEADINGS"/>
    <w:rsid w:val="00B53216"/>
    <w:pPr>
      <w:spacing w:before="480" w:after="240" w:line="288" w:lineRule="exact"/>
      <w:jc w:val="center"/>
    </w:pPr>
    <w:rPr>
      <w:rFonts w:ascii="Helvetica" w:eastAsia="Times New Roman" w:hAnsi="Helvetica" w:cs="Times New Roman"/>
      <w:b/>
      <w:sz w:val="24"/>
      <w:szCs w:val="20"/>
      <w:lang w:val="en-GB"/>
    </w:rPr>
  </w:style>
  <w:style w:type="paragraph" w:customStyle="1" w:styleId="HEADINGS">
    <w:name w:val="HEADINGS"/>
    <w:rsid w:val="00B53216"/>
    <w:pPr>
      <w:spacing w:after="0" w:line="288" w:lineRule="exact"/>
      <w:jc w:val="center"/>
    </w:pPr>
    <w:rPr>
      <w:rFonts w:ascii="Helvetica" w:eastAsia="Times New Roman" w:hAnsi="Helvetica" w:cs="Times New Roman"/>
      <w:b/>
      <w:sz w:val="30"/>
      <w:szCs w:val="20"/>
      <w:lang w:val="en-GB"/>
    </w:rPr>
  </w:style>
  <w:style w:type="paragraph" w:customStyle="1" w:styleId="1STINDENTDASH">
    <w:name w:val="1ST INDENT DASH"/>
    <w:rsid w:val="00B53216"/>
    <w:pPr>
      <w:tabs>
        <w:tab w:val="left" w:pos="2160"/>
      </w:tabs>
      <w:spacing w:before="120" w:after="0" w:line="288" w:lineRule="exact"/>
      <w:ind w:left="2160"/>
      <w:jc w:val="both"/>
    </w:pPr>
    <w:rPr>
      <w:rFonts w:ascii="Helvetica" w:eastAsia="Times New Roman" w:hAnsi="Helvetica" w:cs="Times New Roman"/>
      <w:sz w:val="20"/>
      <w:szCs w:val="20"/>
      <w:lang w:val="en-GB"/>
    </w:rPr>
  </w:style>
  <w:style w:type="paragraph" w:customStyle="1" w:styleId="2NDINDENTTEXT">
    <w:name w:val="2ND INDENT TEXT"/>
    <w:rsid w:val="00B53216"/>
    <w:pPr>
      <w:spacing w:before="120" w:after="0" w:line="288" w:lineRule="exact"/>
      <w:ind w:left="2160"/>
      <w:jc w:val="both"/>
    </w:pPr>
    <w:rPr>
      <w:rFonts w:ascii="Helvetica" w:eastAsia="Times New Roman" w:hAnsi="Helvetica" w:cs="Times New Roman"/>
      <w:sz w:val="20"/>
      <w:szCs w:val="20"/>
      <w:lang w:val="en-GB"/>
    </w:rPr>
  </w:style>
  <w:style w:type="paragraph" w:customStyle="1" w:styleId="TEXTLEFT">
    <w:name w:val="TEXT LEFT"/>
    <w:rsid w:val="00B53216"/>
    <w:pPr>
      <w:spacing w:after="0" w:line="288" w:lineRule="exact"/>
      <w:ind w:right="4820"/>
    </w:pPr>
    <w:rPr>
      <w:rFonts w:ascii="Helvetica" w:eastAsia="Times New Roman" w:hAnsi="Helvetica" w:cs="Times New Roman"/>
      <w:sz w:val="20"/>
      <w:szCs w:val="20"/>
      <w:lang w:val="en-GB"/>
    </w:rPr>
  </w:style>
  <w:style w:type="paragraph" w:customStyle="1" w:styleId="TEXTRIGHT">
    <w:name w:val="TEXT RIGHT"/>
    <w:rsid w:val="00B53216"/>
    <w:pPr>
      <w:spacing w:after="0" w:line="288" w:lineRule="exact"/>
      <w:ind w:left="5954"/>
    </w:pPr>
    <w:rPr>
      <w:rFonts w:ascii="Helvetica" w:eastAsia="Times New Roman" w:hAnsi="Helvetica" w:cs="Times New Roman"/>
      <w:sz w:val="20"/>
      <w:szCs w:val="20"/>
      <w:lang w:val="en-GB"/>
    </w:rPr>
  </w:style>
  <w:style w:type="paragraph" w:customStyle="1" w:styleId="DRAWTABLE1">
    <w:name w:val="DRAW TABLE 1"/>
    <w:rsid w:val="00B53216"/>
    <w:pPr>
      <w:spacing w:after="0" w:line="288" w:lineRule="exact"/>
      <w:ind w:left="731"/>
    </w:pPr>
    <w:rPr>
      <w:rFonts w:ascii="Helvetica" w:eastAsia="Times New Roman" w:hAnsi="Helvetica" w:cs="Times New Roman"/>
      <w:sz w:val="20"/>
      <w:szCs w:val="20"/>
      <w:lang w:val="en-GB"/>
    </w:rPr>
  </w:style>
  <w:style w:type="character" w:customStyle="1" w:styleId="FootnoteTextChar">
    <w:name w:val="Footnote Text Char"/>
    <w:basedOn w:val="DefaultParagraphFont"/>
    <w:link w:val="FootnoteText"/>
    <w:semiHidden/>
    <w:rsid w:val="00B53216"/>
    <w:rPr>
      <w:rFonts w:ascii="Helvetica" w:eastAsia="Times New Roman" w:hAnsi="Helvetica" w:cs="Times New Roman"/>
      <w:sz w:val="20"/>
      <w:szCs w:val="20"/>
      <w:lang w:val="x-none" w:eastAsia="x-none"/>
    </w:rPr>
  </w:style>
  <w:style w:type="paragraph" w:styleId="FootnoteText">
    <w:name w:val="footnote text"/>
    <w:basedOn w:val="Normal"/>
    <w:link w:val="FootnoteTextChar"/>
    <w:semiHidden/>
    <w:rsid w:val="00B53216"/>
    <w:pPr>
      <w:pBdr>
        <w:top w:val="none" w:sz="0" w:space="0" w:color="auto"/>
        <w:left w:val="none" w:sz="0" w:space="0" w:color="auto"/>
        <w:bottom w:val="none" w:sz="0" w:space="0" w:color="auto"/>
        <w:right w:val="none" w:sz="0" w:space="0" w:color="auto"/>
        <w:between w:val="none" w:sz="0" w:space="0" w:color="auto"/>
      </w:pBdr>
      <w:tabs>
        <w:tab w:val="left" w:pos="432"/>
      </w:tabs>
      <w:spacing w:before="120" w:after="0" w:line="240" w:lineRule="exact"/>
      <w:ind w:left="431" w:hanging="431"/>
    </w:pPr>
    <w:rPr>
      <w:rFonts w:ascii="Helvetica" w:eastAsia="Times New Roman" w:hAnsi="Helvetica" w:cs="Times New Roman"/>
      <w:color w:val="auto"/>
      <w:sz w:val="20"/>
      <w:szCs w:val="20"/>
      <w:lang w:val="x-none" w:eastAsia="x-none"/>
    </w:rPr>
  </w:style>
  <w:style w:type="character" w:customStyle="1" w:styleId="FootnoteTextChar1">
    <w:name w:val="Footnote Text Char1"/>
    <w:basedOn w:val="DefaultParagraphFont"/>
    <w:uiPriority w:val="99"/>
    <w:semiHidden/>
    <w:rsid w:val="00B53216"/>
    <w:rPr>
      <w:rFonts w:ascii="Arial" w:eastAsia="Arial" w:hAnsi="Arial" w:cs="Arial"/>
      <w:color w:val="4C515A"/>
      <w:sz w:val="20"/>
      <w:szCs w:val="20"/>
      <w:lang w:val="en"/>
    </w:rPr>
  </w:style>
  <w:style w:type="paragraph" w:customStyle="1" w:styleId="DRAWTABLE2">
    <w:name w:val="DRAW TABLE 2"/>
    <w:rsid w:val="00B53216"/>
    <w:pPr>
      <w:spacing w:after="0" w:line="288" w:lineRule="exact"/>
      <w:ind w:left="1474"/>
    </w:pPr>
    <w:rPr>
      <w:rFonts w:ascii="Helvetica" w:eastAsia="Times New Roman" w:hAnsi="Helvetica" w:cs="Times New Roman"/>
      <w:sz w:val="20"/>
      <w:szCs w:val="20"/>
      <w:lang w:val="en-GB"/>
    </w:rPr>
  </w:style>
  <w:style w:type="paragraph" w:customStyle="1" w:styleId="3RDINDENTTEXT">
    <w:name w:val="3RD INDENT TEXT"/>
    <w:rsid w:val="00B53216"/>
    <w:pPr>
      <w:spacing w:after="0" w:line="288" w:lineRule="exact"/>
      <w:ind w:left="2948"/>
      <w:jc w:val="both"/>
    </w:pPr>
    <w:rPr>
      <w:rFonts w:ascii="Helvetica" w:eastAsia="Times New Roman" w:hAnsi="Helvetica" w:cs="Times New Roman"/>
      <w:sz w:val="20"/>
      <w:szCs w:val="20"/>
      <w:lang w:val="en-GB"/>
    </w:rPr>
  </w:style>
  <w:style w:type="paragraph" w:customStyle="1" w:styleId="FIRSTDASH">
    <w:name w:val="FIRST DASH"/>
    <w:rsid w:val="00B53216"/>
    <w:pPr>
      <w:tabs>
        <w:tab w:val="left" w:pos="2160"/>
      </w:tabs>
      <w:spacing w:after="0" w:line="288" w:lineRule="exact"/>
      <w:ind w:left="2160" w:hanging="720"/>
      <w:jc w:val="both"/>
    </w:pPr>
    <w:rPr>
      <w:rFonts w:ascii="Helvetica" w:eastAsia="Times New Roman" w:hAnsi="Helvetica" w:cs="Times New Roman"/>
      <w:sz w:val="20"/>
      <w:szCs w:val="20"/>
      <w:lang w:val="en-GB"/>
    </w:rPr>
  </w:style>
  <w:style w:type="paragraph" w:customStyle="1" w:styleId="T5">
    <w:name w:val="T5"/>
    <w:rsid w:val="00B53216"/>
    <w:pPr>
      <w:spacing w:after="0" w:line="288" w:lineRule="exact"/>
      <w:ind w:left="2160"/>
      <w:jc w:val="both"/>
    </w:pPr>
    <w:rPr>
      <w:rFonts w:ascii="Helvetica" w:eastAsia="Times New Roman" w:hAnsi="Helvetica" w:cs="Times New Roman"/>
      <w:sz w:val="20"/>
      <w:szCs w:val="20"/>
      <w:lang w:val="en-GB"/>
    </w:rPr>
  </w:style>
  <w:style w:type="paragraph" w:customStyle="1" w:styleId="RR">
    <w:name w:val="RR"/>
    <w:rsid w:val="00B53216"/>
    <w:pPr>
      <w:tabs>
        <w:tab w:val="left" w:pos="2160"/>
        <w:tab w:val="right" w:pos="7344"/>
      </w:tabs>
      <w:spacing w:before="72" w:after="0" w:line="288" w:lineRule="exact"/>
      <w:ind w:left="2160" w:right="2552" w:hanging="958"/>
    </w:pPr>
    <w:rPr>
      <w:rFonts w:ascii="Helvetica" w:eastAsia="Times New Roman" w:hAnsi="Helvetica" w:cs="Times New Roman"/>
      <w:sz w:val="20"/>
      <w:szCs w:val="20"/>
      <w:lang w:val="en-GB"/>
    </w:rPr>
  </w:style>
  <w:style w:type="paragraph" w:customStyle="1" w:styleId="LEFT">
    <w:name w:val="LEFT"/>
    <w:rsid w:val="00B53216"/>
    <w:pPr>
      <w:spacing w:before="240" w:after="0" w:line="288" w:lineRule="exact"/>
      <w:ind w:right="7655"/>
    </w:pPr>
    <w:rPr>
      <w:rFonts w:ascii="Helvetica" w:eastAsia="Times New Roman" w:hAnsi="Helvetica" w:cs="Times New Roman"/>
      <w:b/>
      <w:sz w:val="20"/>
      <w:szCs w:val="20"/>
      <w:lang w:val="en-GB"/>
    </w:rPr>
  </w:style>
  <w:style w:type="paragraph" w:customStyle="1" w:styleId="RIGHT">
    <w:name w:val="RIGHT"/>
    <w:rsid w:val="00B53216"/>
    <w:pPr>
      <w:spacing w:before="240" w:after="0" w:line="288" w:lineRule="exact"/>
      <w:ind w:left="2977"/>
    </w:pPr>
    <w:rPr>
      <w:rFonts w:ascii="Helvetica" w:eastAsia="Times New Roman" w:hAnsi="Helvetica" w:cs="Times New Roman"/>
      <w:sz w:val="20"/>
      <w:szCs w:val="20"/>
      <w:lang w:val="en-GB"/>
    </w:rPr>
  </w:style>
  <w:style w:type="paragraph" w:customStyle="1" w:styleId="D4">
    <w:name w:val="D4"/>
    <w:rsid w:val="00B53216"/>
    <w:pPr>
      <w:spacing w:after="0" w:line="288" w:lineRule="exact"/>
      <w:ind w:left="2880" w:hanging="720"/>
      <w:jc w:val="both"/>
    </w:pPr>
    <w:rPr>
      <w:rFonts w:ascii="Helvetica" w:eastAsia="Times New Roman" w:hAnsi="Helvetica" w:cs="Times New Roman"/>
      <w:sz w:val="20"/>
      <w:szCs w:val="20"/>
      <w:lang w:val="en-GB"/>
    </w:rPr>
  </w:style>
  <w:style w:type="paragraph" w:customStyle="1" w:styleId="T4">
    <w:name w:val="T4"/>
    <w:rsid w:val="00B53216"/>
    <w:pPr>
      <w:spacing w:after="0" w:line="288" w:lineRule="exact"/>
      <w:ind w:left="1440"/>
      <w:jc w:val="both"/>
    </w:pPr>
    <w:rPr>
      <w:rFonts w:ascii="Helvetica" w:eastAsia="Times New Roman" w:hAnsi="Helvetica" w:cs="Times New Roman"/>
      <w:sz w:val="20"/>
      <w:szCs w:val="20"/>
      <w:lang w:val="en-GB"/>
    </w:rPr>
  </w:style>
  <w:style w:type="paragraph" w:customStyle="1" w:styleId="D5">
    <w:name w:val="D5"/>
    <w:rsid w:val="00B53216"/>
    <w:pPr>
      <w:tabs>
        <w:tab w:val="left" w:pos="2160"/>
      </w:tabs>
      <w:spacing w:after="0" w:line="288" w:lineRule="exact"/>
      <w:ind w:left="2880" w:hanging="1440"/>
      <w:jc w:val="both"/>
    </w:pPr>
    <w:rPr>
      <w:rFonts w:ascii="Helvetica" w:eastAsia="Times New Roman" w:hAnsi="Helvetica" w:cs="Times New Roman"/>
      <w:sz w:val="20"/>
      <w:szCs w:val="20"/>
      <w:lang w:val="en-GB"/>
    </w:rPr>
  </w:style>
  <w:style w:type="paragraph" w:customStyle="1" w:styleId="T6">
    <w:name w:val="T6"/>
    <w:rsid w:val="00B53216"/>
    <w:pPr>
      <w:spacing w:after="0" w:line="288" w:lineRule="exact"/>
      <w:ind w:left="2880"/>
      <w:jc w:val="both"/>
    </w:pPr>
    <w:rPr>
      <w:rFonts w:ascii="Helvetica" w:eastAsia="Times New Roman" w:hAnsi="Helvetica" w:cs="Times New Roman"/>
      <w:sz w:val="20"/>
      <w:szCs w:val="20"/>
      <w:lang w:val="en-GB"/>
    </w:rPr>
  </w:style>
  <w:style w:type="paragraph" w:customStyle="1" w:styleId="R1">
    <w:name w:val="R1"/>
    <w:rsid w:val="00B53216"/>
    <w:pPr>
      <w:spacing w:after="0" w:line="288" w:lineRule="exact"/>
      <w:ind w:left="4320"/>
      <w:jc w:val="both"/>
    </w:pPr>
    <w:rPr>
      <w:rFonts w:ascii="Helvetica" w:eastAsia="Times New Roman" w:hAnsi="Helvetica" w:cs="Times New Roman"/>
      <w:sz w:val="20"/>
      <w:szCs w:val="20"/>
      <w:lang w:val="en-GB"/>
    </w:rPr>
  </w:style>
  <w:style w:type="paragraph" w:customStyle="1" w:styleId="L1">
    <w:name w:val="L1"/>
    <w:rsid w:val="00B53216"/>
    <w:pPr>
      <w:spacing w:after="0" w:line="288" w:lineRule="exact"/>
      <w:ind w:left="1440" w:right="5760"/>
    </w:pPr>
    <w:rPr>
      <w:rFonts w:ascii="Helvetica" w:eastAsia="Times New Roman" w:hAnsi="Helvetica" w:cs="Times New Roman"/>
      <w:sz w:val="20"/>
      <w:szCs w:val="20"/>
      <w:lang w:val="en-GB"/>
    </w:rPr>
  </w:style>
  <w:style w:type="paragraph" w:customStyle="1" w:styleId="H1">
    <w:name w:val="H1"/>
    <w:rsid w:val="00B53216"/>
    <w:pPr>
      <w:tabs>
        <w:tab w:val="left" w:pos="1440"/>
      </w:tabs>
      <w:spacing w:after="0" w:line="288" w:lineRule="exact"/>
      <w:ind w:left="720"/>
      <w:jc w:val="both"/>
    </w:pPr>
    <w:rPr>
      <w:rFonts w:ascii="Helvetica" w:eastAsia="Times New Roman" w:hAnsi="Helvetica" w:cs="Times New Roman"/>
      <w:b/>
      <w:sz w:val="20"/>
      <w:szCs w:val="20"/>
      <w:lang w:val="en-GB"/>
    </w:rPr>
  </w:style>
  <w:style w:type="paragraph" w:customStyle="1" w:styleId="DASHNOINDENT">
    <w:name w:val="DASH NO INDENT"/>
    <w:rsid w:val="00B53216"/>
    <w:pPr>
      <w:tabs>
        <w:tab w:val="left" w:pos="709"/>
      </w:tabs>
      <w:spacing w:before="120" w:after="0" w:line="288" w:lineRule="exact"/>
      <w:ind w:left="709" w:hanging="709"/>
      <w:jc w:val="both"/>
    </w:pPr>
    <w:rPr>
      <w:rFonts w:ascii="Arial" w:eastAsia="Times New Roman" w:hAnsi="Arial" w:cs="Times New Roman"/>
      <w:szCs w:val="20"/>
      <w:lang w:val="en-GB"/>
    </w:rPr>
  </w:style>
  <w:style w:type="paragraph" w:styleId="BodyTextIndent">
    <w:name w:val="Body Text Indent"/>
    <w:basedOn w:val="Normal"/>
    <w:link w:val="BodyTextIndentChar"/>
    <w:rsid w:val="00B53216"/>
    <w:pPr>
      <w:pBdr>
        <w:top w:val="none" w:sz="0" w:space="0" w:color="auto"/>
        <w:left w:val="none" w:sz="0" w:space="0" w:color="auto"/>
        <w:bottom w:val="none" w:sz="0" w:space="0" w:color="auto"/>
        <w:right w:val="none" w:sz="0" w:space="0" w:color="auto"/>
        <w:between w:val="none" w:sz="0" w:space="0" w:color="auto"/>
      </w:pBdr>
      <w:tabs>
        <w:tab w:val="left" w:pos="1440"/>
      </w:tabs>
      <w:spacing w:before="120" w:after="0" w:line="200" w:lineRule="exact"/>
      <w:ind w:left="1418" w:hanging="709"/>
      <w:jc w:val="both"/>
    </w:pPr>
    <w:rPr>
      <w:rFonts w:eastAsia="Times New Roman" w:cs="Times New Roman"/>
      <w:color w:val="auto"/>
      <w:sz w:val="20"/>
      <w:szCs w:val="20"/>
      <w:lang w:val="en-US"/>
    </w:rPr>
  </w:style>
  <w:style w:type="character" w:customStyle="1" w:styleId="BodyTextIndentChar">
    <w:name w:val="Body Text Indent Char"/>
    <w:basedOn w:val="DefaultParagraphFont"/>
    <w:link w:val="BodyTextIndent"/>
    <w:rsid w:val="00B53216"/>
    <w:rPr>
      <w:rFonts w:ascii="Arial" w:eastAsia="Times New Roman" w:hAnsi="Arial" w:cs="Times New Roman"/>
      <w:sz w:val="20"/>
      <w:szCs w:val="20"/>
    </w:rPr>
  </w:style>
  <w:style w:type="character" w:styleId="PageNumber">
    <w:name w:val="page number"/>
    <w:basedOn w:val="DefaultParagraphFont"/>
    <w:rsid w:val="00B53216"/>
  </w:style>
  <w:style w:type="paragraph" w:customStyle="1" w:styleId="1AutoList1">
    <w:name w:val="1AutoList1"/>
    <w:rsid w:val="00B53216"/>
    <w:pPr>
      <w:widowControl w:val="0"/>
      <w:tabs>
        <w:tab w:val="left" w:pos="720"/>
      </w:tabs>
      <w:autoSpaceDE w:val="0"/>
      <w:autoSpaceDN w:val="0"/>
      <w:adjustRightInd w:val="0"/>
      <w:spacing w:after="0" w:line="240" w:lineRule="auto"/>
      <w:ind w:left="720" w:hanging="720"/>
      <w:jc w:val="both"/>
    </w:pPr>
    <w:rPr>
      <w:rFonts w:ascii="Times New Roman" w:eastAsia="Times New Roman" w:hAnsi="Times New Roman" w:cs="Times New Roman"/>
      <w:sz w:val="24"/>
      <w:szCs w:val="24"/>
    </w:rPr>
  </w:style>
  <w:style w:type="paragraph" w:customStyle="1" w:styleId="2AutoList1">
    <w:name w:val="2AutoList1"/>
    <w:rsid w:val="00B53216"/>
    <w:pPr>
      <w:widowControl w:val="0"/>
      <w:tabs>
        <w:tab w:val="left" w:pos="720"/>
        <w:tab w:val="left" w:pos="1440"/>
      </w:tabs>
      <w:autoSpaceDE w:val="0"/>
      <w:autoSpaceDN w:val="0"/>
      <w:adjustRightInd w:val="0"/>
      <w:spacing w:after="0" w:line="240" w:lineRule="auto"/>
      <w:ind w:left="1440" w:hanging="720"/>
      <w:jc w:val="both"/>
    </w:pPr>
    <w:rPr>
      <w:rFonts w:ascii="Times New Roman" w:eastAsia="Times New Roman" w:hAnsi="Times New Roman" w:cs="Times New Roman"/>
      <w:sz w:val="24"/>
      <w:szCs w:val="24"/>
    </w:rPr>
  </w:style>
  <w:style w:type="paragraph" w:customStyle="1" w:styleId="Level2">
    <w:name w:val="Level 2"/>
    <w:rsid w:val="00B53216"/>
    <w:pPr>
      <w:autoSpaceDE w:val="0"/>
      <w:autoSpaceDN w:val="0"/>
      <w:adjustRightInd w:val="0"/>
      <w:spacing w:after="0" w:line="240" w:lineRule="auto"/>
      <w:ind w:left="1440"/>
    </w:pPr>
    <w:rPr>
      <w:rFonts w:ascii="Times New Roman" w:eastAsia="Times New Roman" w:hAnsi="Times New Roman" w:cs="Times New Roman"/>
      <w:sz w:val="20"/>
      <w:szCs w:val="24"/>
    </w:rPr>
  </w:style>
  <w:style w:type="paragraph" w:customStyle="1" w:styleId="Level1">
    <w:name w:val="Level 1"/>
    <w:rsid w:val="00B53216"/>
    <w:pPr>
      <w:autoSpaceDE w:val="0"/>
      <w:autoSpaceDN w:val="0"/>
      <w:adjustRightInd w:val="0"/>
      <w:spacing w:after="0" w:line="240" w:lineRule="auto"/>
      <w:ind w:left="720"/>
    </w:pPr>
    <w:rPr>
      <w:rFonts w:ascii="Times New Roman" w:eastAsia="Times New Roman" w:hAnsi="Times New Roman" w:cs="Times New Roman"/>
      <w:sz w:val="20"/>
      <w:szCs w:val="24"/>
    </w:rPr>
  </w:style>
  <w:style w:type="character" w:styleId="FollowedHyperlink">
    <w:name w:val="FollowedHyperlink"/>
    <w:uiPriority w:val="99"/>
    <w:rsid w:val="00B53216"/>
    <w:rPr>
      <w:color w:val="800080"/>
      <w:u w:val="single"/>
    </w:rPr>
  </w:style>
  <w:style w:type="character" w:customStyle="1" w:styleId="Document5">
    <w:name w:val="Document 5"/>
    <w:basedOn w:val="DefaultParagraphFont"/>
    <w:rsid w:val="00B53216"/>
  </w:style>
  <w:style w:type="paragraph" w:customStyle="1" w:styleId="4thHeading">
    <w:name w:val="4th Heading"/>
    <w:basedOn w:val="Normal"/>
    <w:next w:val="Normal"/>
    <w:rsid w:val="00B53216"/>
    <w:pPr>
      <w:widowControl w:val="0"/>
      <w:pBdr>
        <w:top w:val="none" w:sz="0" w:space="0" w:color="auto"/>
        <w:left w:val="none" w:sz="0" w:space="0" w:color="auto"/>
        <w:bottom w:val="none" w:sz="0" w:space="0" w:color="auto"/>
        <w:right w:val="none" w:sz="0" w:space="0" w:color="auto"/>
        <w:between w:val="none" w:sz="0" w:space="0" w:color="auto"/>
      </w:pBdr>
      <w:tabs>
        <w:tab w:val="left" w:pos="1418"/>
      </w:tabs>
      <w:spacing w:before="300" w:after="100" w:line="-260" w:lineRule="auto"/>
      <w:jc w:val="both"/>
    </w:pPr>
    <w:rPr>
      <w:rFonts w:eastAsia="Times New Roman" w:cs="Times New Roman"/>
      <w:b/>
      <w:snapToGrid w:val="0"/>
      <w:color w:val="auto"/>
      <w:sz w:val="22"/>
      <w:szCs w:val="20"/>
      <w:lang w:val="en-GB"/>
    </w:rPr>
  </w:style>
  <w:style w:type="paragraph" w:customStyle="1" w:styleId="StyleHeading1">
    <w:name w:val="Style Heading 1"/>
    <w:aliases w:val="page top + 13 pt"/>
    <w:basedOn w:val="Heading1"/>
    <w:rsid w:val="00B53216"/>
    <w:pPr>
      <w:keepLines w:val="0"/>
      <w:widowControl w:val="0"/>
      <w:pBdr>
        <w:top w:val="none" w:sz="0" w:space="0" w:color="auto"/>
        <w:left w:val="none" w:sz="0" w:space="0" w:color="auto"/>
        <w:bottom w:val="none" w:sz="0" w:space="0" w:color="auto"/>
        <w:right w:val="none" w:sz="0" w:space="0" w:color="auto"/>
        <w:between w:val="none" w:sz="0" w:space="0" w:color="auto"/>
      </w:pBdr>
      <w:tabs>
        <w:tab w:val="num" w:pos="720"/>
        <w:tab w:val="left" w:pos="1134"/>
      </w:tabs>
      <w:spacing w:before="240" w:after="60" w:line="240" w:lineRule="auto"/>
      <w:ind w:left="720" w:hanging="360"/>
      <w:jc w:val="both"/>
    </w:pPr>
    <w:rPr>
      <w:rFonts w:eastAsia="Times New Roman" w:cs="Times New Roman"/>
      <w:bCs/>
      <w:snapToGrid w:val="0"/>
      <w:color w:val="auto"/>
      <w:kern w:val="28"/>
      <w:sz w:val="26"/>
      <w:szCs w:val="20"/>
      <w:lang w:val="en-GB"/>
    </w:rPr>
  </w:style>
  <w:style w:type="paragraph" w:styleId="TOC4">
    <w:name w:val="toc 4"/>
    <w:basedOn w:val="Normal"/>
    <w:next w:val="Normal"/>
    <w:autoRedefine/>
    <w:uiPriority w:val="39"/>
    <w:rsid w:val="00B53216"/>
    <w:pPr>
      <w:pBdr>
        <w:top w:val="none" w:sz="0" w:space="0" w:color="auto"/>
        <w:left w:val="none" w:sz="0" w:space="0" w:color="auto"/>
        <w:bottom w:val="none" w:sz="0" w:space="0" w:color="auto"/>
        <w:right w:val="none" w:sz="0" w:space="0" w:color="auto"/>
        <w:between w:val="none" w:sz="0" w:space="0" w:color="auto"/>
      </w:pBdr>
      <w:spacing w:after="0" w:line="240" w:lineRule="auto"/>
      <w:ind w:left="720"/>
    </w:pPr>
    <w:rPr>
      <w:rFonts w:ascii="Times New Roman" w:eastAsia="Times New Roman" w:hAnsi="Times New Roman" w:cs="Times New Roman"/>
      <w:color w:val="auto"/>
      <w:sz w:val="24"/>
      <w:szCs w:val="24"/>
      <w:lang w:val="en-US"/>
    </w:rPr>
  </w:style>
  <w:style w:type="paragraph" w:styleId="TOC5">
    <w:name w:val="toc 5"/>
    <w:basedOn w:val="Normal"/>
    <w:next w:val="Normal"/>
    <w:autoRedefine/>
    <w:uiPriority w:val="39"/>
    <w:rsid w:val="00B53216"/>
    <w:pPr>
      <w:pBdr>
        <w:top w:val="none" w:sz="0" w:space="0" w:color="auto"/>
        <w:left w:val="none" w:sz="0" w:space="0" w:color="auto"/>
        <w:bottom w:val="none" w:sz="0" w:space="0" w:color="auto"/>
        <w:right w:val="none" w:sz="0" w:space="0" w:color="auto"/>
        <w:between w:val="none" w:sz="0" w:space="0" w:color="auto"/>
      </w:pBdr>
      <w:spacing w:after="0" w:line="240" w:lineRule="auto"/>
      <w:ind w:left="960"/>
    </w:pPr>
    <w:rPr>
      <w:rFonts w:ascii="Times New Roman" w:eastAsia="Times New Roman" w:hAnsi="Times New Roman" w:cs="Times New Roman"/>
      <w:color w:val="auto"/>
      <w:sz w:val="24"/>
      <w:szCs w:val="24"/>
      <w:lang w:val="en-US"/>
    </w:rPr>
  </w:style>
  <w:style w:type="paragraph" w:styleId="TOC6">
    <w:name w:val="toc 6"/>
    <w:basedOn w:val="Normal"/>
    <w:next w:val="Normal"/>
    <w:autoRedefine/>
    <w:uiPriority w:val="39"/>
    <w:rsid w:val="00B53216"/>
    <w:pPr>
      <w:pBdr>
        <w:top w:val="none" w:sz="0" w:space="0" w:color="auto"/>
        <w:left w:val="none" w:sz="0" w:space="0" w:color="auto"/>
        <w:bottom w:val="none" w:sz="0" w:space="0" w:color="auto"/>
        <w:right w:val="none" w:sz="0" w:space="0" w:color="auto"/>
        <w:between w:val="none" w:sz="0" w:space="0" w:color="auto"/>
      </w:pBdr>
      <w:spacing w:after="0" w:line="240" w:lineRule="auto"/>
      <w:ind w:left="1200"/>
    </w:pPr>
    <w:rPr>
      <w:rFonts w:ascii="Times New Roman" w:eastAsia="Times New Roman" w:hAnsi="Times New Roman" w:cs="Times New Roman"/>
      <w:color w:val="auto"/>
      <w:sz w:val="24"/>
      <w:szCs w:val="24"/>
      <w:lang w:val="en-US"/>
    </w:rPr>
  </w:style>
  <w:style w:type="paragraph" w:styleId="TOC7">
    <w:name w:val="toc 7"/>
    <w:basedOn w:val="Normal"/>
    <w:next w:val="Normal"/>
    <w:autoRedefine/>
    <w:uiPriority w:val="39"/>
    <w:rsid w:val="00B53216"/>
    <w:pPr>
      <w:pBdr>
        <w:top w:val="none" w:sz="0" w:space="0" w:color="auto"/>
        <w:left w:val="none" w:sz="0" w:space="0" w:color="auto"/>
        <w:bottom w:val="none" w:sz="0" w:space="0" w:color="auto"/>
        <w:right w:val="none" w:sz="0" w:space="0" w:color="auto"/>
        <w:between w:val="none" w:sz="0" w:space="0" w:color="auto"/>
      </w:pBdr>
      <w:spacing w:after="0" w:line="240" w:lineRule="auto"/>
      <w:ind w:left="1440"/>
    </w:pPr>
    <w:rPr>
      <w:rFonts w:ascii="Times New Roman" w:eastAsia="Times New Roman" w:hAnsi="Times New Roman" w:cs="Times New Roman"/>
      <w:color w:val="auto"/>
      <w:sz w:val="24"/>
      <w:szCs w:val="24"/>
      <w:lang w:val="en-US"/>
    </w:rPr>
  </w:style>
  <w:style w:type="paragraph" w:styleId="TOC8">
    <w:name w:val="toc 8"/>
    <w:basedOn w:val="Normal"/>
    <w:next w:val="Normal"/>
    <w:autoRedefine/>
    <w:uiPriority w:val="39"/>
    <w:rsid w:val="00B53216"/>
    <w:pPr>
      <w:pBdr>
        <w:top w:val="none" w:sz="0" w:space="0" w:color="auto"/>
        <w:left w:val="none" w:sz="0" w:space="0" w:color="auto"/>
        <w:bottom w:val="none" w:sz="0" w:space="0" w:color="auto"/>
        <w:right w:val="none" w:sz="0" w:space="0" w:color="auto"/>
        <w:between w:val="none" w:sz="0" w:space="0" w:color="auto"/>
      </w:pBdr>
      <w:spacing w:after="0" w:line="240" w:lineRule="auto"/>
      <w:ind w:left="1680"/>
    </w:pPr>
    <w:rPr>
      <w:rFonts w:ascii="Times New Roman" w:eastAsia="Times New Roman" w:hAnsi="Times New Roman" w:cs="Times New Roman"/>
      <w:color w:val="auto"/>
      <w:sz w:val="24"/>
      <w:szCs w:val="24"/>
      <w:lang w:val="en-US"/>
    </w:rPr>
  </w:style>
  <w:style w:type="paragraph" w:styleId="TOC9">
    <w:name w:val="toc 9"/>
    <w:basedOn w:val="Normal"/>
    <w:next w:val="Normal"/>
    <w:autoRedefine/>
    <w:uiPriority w:val="39"/>
    <w:rsid w:val="00B53216"/>
    <w:pPr>
      <w:pBdr>
        <w:top w:val="none" w:sz="0" w:space="0" w:color="auto"/>
        <w:left w:val="none" w:sz="0" w:space="0" w:color="auto"/>
        <w:bottom w:val="none" w:sz="0" w:space="0" w:color="auto"/>
        <w:right w:val="none" w:sz="0" w:space="0" w:color="auto"/>
        <w:between w:val="none" w:sz="0" w:space="0" w:color="auto"/>
      </w:pBdr>
      <w:spacing w:after="0" w:line="240" w:lineRule="auto"/>
      <w:ind w:left="1920"/>
    </w:pPr>
    <w:rPr>
      <w:rFonts w:ascii="Times New Roman" w:eastAsia="Times New Roman" w:hAnsi="Times New Roman" w:cs="Times New Roman"/>
      <w:color w:val="auto"/>
      <w:sz w:val="24"/>
      <w:szCs w:val="24"/>
      <w:lang w:val="en-US"/>
    </w:rPr>
  </w:style>
  <w:style w:type="paragraph" w:customStyle="1" w:styleId="StyleLeft127cm">
    <w:name w:val="Style Left:  127 cm"/>
    <w:basedOn w:val="Normal"/>
    <w:rsid w:val="00B53216"/>
    <w:pPr>
      <w:pBdr>
        <w:top w:val="none" w:sz="0" w:space="0" w:color="auto"/>
        <w:left w:val="none" w:sz="0" w:space="0" w:color="auto"/>
        <w:bottom w:val="none" w:sz="0" w:space="0" w:color="auto"/>
        <w:right w:val="none" w:sz="0" w:space="0" w:color="auto"/>
        <w:between w:val="none" w:sz="0" w:space="0" w:color="auto"/>
      </w:pBdr>
      <w:spacing w:before="120" w:after="0" w:line="240" w:lineRule="auto"/>
      <w:ind w:left="720"/>
    </w:pPr>
    <w:rPr>
      <w:rFonts w:eastAsia="Times New Roman" w:cs="Times New Roman"/>
      <w:color w:val="auto"/>
      <w:sz w:val="22"/>
      <w:szCs w:val="20"/>
      <w:lang w:val="en-GB"/>
    </w:rPr>
  </w:style>
  <w:style w:type="paragraph" w:customStyle="1" w:styleId="StyleJustifiedLinespacing15lines">
    <w:name w:val="Style Justified Line spacing:  1.5 lines"/>
    <w:basedOn w:val="Normal"/>
    <w:rsid w:val="00B53216"/>
    <w:pPr>
      <w:pBdr>
        <w:top w:val="none" w:sz="0" w:space="0" w:color="auto"/>
        <w:left w:val="none" w:sz="0" w:space="0" w:color="auto"/>
        <w:bottom w:val="none" w:sz="0" w:space="0" w:color="auto"/>
        <w:right w:val="none" w:sz="0" w:space="0" w:color="auto"/>
        <w:between w:val="none" w:sz="0" w:space="0" w:color="auto"/>
      </w:pBdr>
      <w:spacing w:before="120" w:after="0" w:line="240" w:lineRule="auto"/>
      <w:jc w:val="both"/>
    </w:pPr>
    <w:rPr>
      <w:rFonts w:eastAsia="Times New Roman" w:cs="Times New Roman"/>
      <w:color w:val="auto"/>
      <w:sz w:val="22"/>
      <w:szCs w:val="20"/>
      <w:lang w:val="en-GB"/>
    </w:rPr>
  </w:style>
  <w:style w:type="paragraph" w:styleId="NormalIndent">
    <w:name w:val="Normal Indent"/>
    <w:basedOn w:val="Normal"/>
    <w:rsid w:val="00B53216"/>
    <w:pPr>
      <w:pBdr>
        <w:top w:val="none" w:sz="0" w:space="0" w:color="auto"/>
        <w:left w:val="none" w:sz="0" w:space="0" w:color="auto"/>
        <w:bottom w:val="none" w:sz="0" w:space="0" w:color="auto"/>
        <w:right w:val="none" w:sz="0" w:space="0" w:color="auto"/>
        <w:between w:val="none" w:sz="0" w:space="0" w:color="auto"/>
      </w:pBdr>
      <w:spacing w:before="200" w:after="0" w:line="280" w:lineRule="exact"/>
      <w:ind w:left="851"/>
      <w:jc w:val="both"/>
    </w:pPr>
    <w:rPr>
      <w:rFonts w:eastAsia="Times New Roman" w:cs="Times New Roman"/>
      <w:color w:val="auto"/>
      <w:sz w:val="22"/>
      <w:szCs w:val="20"/>
      <w:lang w:val="en-GB"/>
    </w:rPr>
  </w:style>
  <w:style w:type="paragraph" w:customStyle="1" w:styleId="StyleLeft125cm">
    <w:name w:val="Style Left:  125 cm"/>
    <w:basedOn w:val="Normal"/>
    <w:rsid w:val="00B53216"/>
    <w:pPr>
      <w:pBdr>
        <w:top w:val="none" w:sz="0" w:space="0" w:color="auto"/>
        <w:left w:val="none" w:sz="0" w:space="0" w:color="auto"/>
        <w:bottom w:val="none" w:sz="0" w:space="0" w:color="auto"/>
        <w:right w:val="none" w:sz="0" w:space="0" w:color="auto"/>
        <w:between w:val="none" w:sz="0" w:space="0" w:color="auto"/>
      </w:pBdr>
      <w:spacing w:before="120" w:after="0" w:line="240" w:lineRule="auto"/>
      <w:ind w:left="709"/>
    </w:pPr>
    <w:rPr>
      <w:rFonts w:eastAsia="Times New Roman" w:cs="Times New Roman"/>
      <w:color w:val="auto"/>
      <w:sz w:val="22"/>
      <w:szCs w:val="20"/>
      <w:lang w:val="en-GB"/>
    </w:rPr>
  </w:style>
  <w:style w:type="paragraph" w:customStyle="1" w:styleId="5thindenttext">
    <w:name w:val="5th indent text"/>
    <w:basedOn w:val="Normal"/>
    <w:next w:val="Normal"/>
    <w:rsid w:val="00B53216"/>
    <w:pPr>
      <w:widowControl w:val="0"/>
      <w:pBdr>
        <w:top w:val="none" w:sz="0" w:space="0" w:color="auto"/>
        <w:left w:val="none" w:sz="0" w:space="0" w:color="auto"/>
        <w:bottom w:val="none" w:sz="0" w:space="0" w:color="auto"/>
        <w:right w:val="none" w:sz="0" w:space="0" w:color="auto"/>
        <w:between w:val="none" w:sz="0" w:space="0" w:color="auto"/>
      </w:pBdr>
      <w:spacing w:after="0" w:line="-260" w:lineRule="auto"/>
      <w:ind w:left="3686"/>
      <w:jc w:val="both"/>
    </w:pPr>
    <w:rPr>
      <w:rFonts w:eastAsia="Times New Roman" w:cs="Times New Roman"/>
      <w:snapToGrid w:val="0"/>
      <w:color w:val="auto"/>
      <w:sz w:val="22"/>
      <w:szCs w:val="20"/>
      <w:lang w:val="en-GB"/>
    </w:rPr>
  </w:style>
  <w:style w:type="paragraph" w:styleId="ListBullet2">
    <w:name w:val="List Bullet 2"/>
    <w:basedOn w:val="Normal"/>
    <w:autoRedefine/>
    <w:rsid w:val="00B53216"/>
    <w:pPr>
      <w:pBdr>
        <w:top w:val="none" w:sz="0" w:space="0" w:color="auto"/>
        <w:left w:val="none" w:sz="0" w:space="0" w:color="auto"/>
        <w:bottom w:val="none" w:sz="0" w:space="0" w:color="auto"/>
        <w:right w:val="none" w:sz="0" w:space="0" w:color="auto"/>
        <w:between w:val="none" w:sz="0" w:space="0" w:color="auto"/>
      </w:pBdr>
      <w:tabs>
        <w:tab w:val="num" w:pos="360"/>
      </w:tabs>
      <w:spacing w:after="0" w:line="240" w:lineRule="auto"/>
    </w:pPr>
    <w:rPr>
      <w:rFonts w:eastAsia="Times New Roman" w:cs="Times New Roman"/>
      <w:color w:val="auto"/>
      <w:sz w:val="22"/>
      <w:szCs w:val="20"/>
      <w:lang w:val="en-GB"/>
    </w:rPr>
  </w:style>
  <w:style w:type="paragraph" w:styleId="ListBullet3">
    <w:name w:val="List Bullet 3"/>
    <w:basedOn w:val="Normal"/>
    <w:autoRedefine/>
    <w:rsid w:val="00B53216"/>
    <w:pPr>
      <w:pBdr>
        <w:top w:val="none" w:sz="0" w:space="0" w:color="auto"/>
        <w:left w:val="none" w:sz="0" w:space="0" w:color="auto"/>
        <w:bottom w:val="none" w:sz="0" w:space="0" w:color="auto"/>
        <w:right w:val="none" w:sz="0" w:space="0" w:color="auto"/>
        <w:between w:val="none" w:sz="0" w:space="0" w:color="auto"/>
      </w:pBdr>
      <w:tabs>
        <w:tab w:val="num" w:pos="1080"/>
      </w:tabs>
      <w:spacing w:after="0" w:line="240" w:lineRule="auto"/>
      <w:ind w:left="1080" w:hanging="360"/>
    </w:pPr>
    <w:rPr>
      <w:rFonts w:eastAsia="Times New Roman" w:cs="Times New Roman"/>
      <w:color w:val="auto"/>
      <w:sz w:val="22"/>
      <w:szCs w:val="20"/>
      <w:lang w:val="en-GB"/>
    </w:rPr>
  </w:style>
  <w:style w:type="paragraph" w:styleId="ListBullet4">
    <w:name w:val="List Bullet 4"/>
    <w:basedOn w:val="Normal"/>
    <w:autoRedefine/>
    <w:rsid w:val="00B53216"/>
    <w:pPr>
      <w:pBdr>
        <w:top w:val="none" w:sz="0" w:space="0" w:color="auto"/>
        <w:left w:val="none" w:sz="0" w:space="0" w:color="auto"/>
        <w:bottom w:val="none" w:sz="0" w:space="0" w:color="auto"/>
        <w:right w:val="none" w:sz="0" w:space="0" w:color="auto"/>
        <w:between w:val="none" w:sz="0" w:space="0" w:color="auto"/>
      </w:pBdr>
      <w:tabs>
        <w:tab w:val="num" w:pos="1440"/>
      </w:tabs>
      <w:spacing w:after="0" w:line="240" w:lineRule="auto"/>
      <w:ind w:left="1440" w:hanging="360"/>
    </w:pPr>
    <w:rPr>
      <w:rFonts w:eastAsia="Times New Roman" w:cs="Times New Roman"/>
      <w:color w:val="auto"/>
      <w:sz w:val="22"/>
      <w:szCs w:val="20"/>
      <w:lang w:val="en-GB"/>
    </w:rPr>
  </w:style>
  <w:style w:type="paragraph" w:customStyle="1" w:styleId="Style1">
    <w:name w:val="Style1"/>
    <w:basedOn w:val="Heading1"/>
    <w:autoRedefine/>
    <w:rsid w:val="00B53216"/>
    <w:pPr>
      <w:keepLines w:val="0"/>
      <w:pBdr>
        <w:top w:val="none" w:sz="0" w:space="0" w:color="auto"/>
        <w:left w:val="none" w:sz="0" w:space="0" w:color="auto"/>
        <w:bottom w:val="none" w:sz="0" w:space="0" w:color="auto"/>
        <w:right w:val="none" w:sz="0" w:space="0" w:color="auto"/>
        <w:between w:val="none" w:sz="0" w:space="0" w:color="auto"/>
      </w:pBdr>
      <w:suppressAutoHyphens/>
      <w:spacing w:before="240" w:after="60" w:line="240" w:lineRule="auto"/>
      <w:ind w:left="-340"/>
      <w:jc w:val="both"/>
    </w:pPr>
    <w:rPr>
      <w:rFonts w:eastAsia="Times New Roman" w:cs="Times New Roman"/>
      <w:smallCaps/>
      <w:color w:val="auto"/>
      <w:spacing w:val="-2"/>
      <w:kern w:val="28"/>
      <w:sz w:val="22"/>
      <w:szCs w:val="20"/>
      <w:lang w:val="en-GB"/>
    </w:rPr>
  </w:style>
  <w:style w:type="paragraph" w:customStyle="1" w:styleId="Style2">
    <w:name w:val="Style2"/>
    <w:basedOn w:val="Heading2"/>
    <w:autoRedefine/>
    <w:rsid w:val="00B53216"/>
    <w:pPr>
      <w:keepLines w:val="0"/>
      <w:pBdr>
        <w:top w:val="none" w:sz="0" w:space="0" w:color="auto"/>
        <w:left w:val="none" w:sz="0" w:space="0" w:color="auto"/>
        <w:bottom w:val="none" w:sz="0" w:space="0" w:color="auto"/>
        <w:right w:val="none" w:sz="0" w:space="0" w:color="auto"/>
        <w:between w:val="none" w:sz="0" w:space="0" w:color="auto"/>
      </w:pBdr>
      <w:suppressAutoHyphens/>
      <w:spacing w:before="240" w:after="60" w:line="240" w:lineRule="auto"/>
      <w:ind w:left="-340"/>
      <w:jc w:val="both"/>
    </w:pPr>
    <w:rPr>
      <w:rFonts w:ascii="Arial" w:eastAsia="Times New Roman" w:hAnsi="Arial" w:cs="Times New Roman"/>
      <w:b/>
      <w:smallCaps/>
      <w:color w:val="auto"/>
      <w:spacing w:val="-2"/>
      <w:kern w:val="28"/>
      <w:sz w:val="22"/>
      <w:szCs w:val="20"/>
      <w:lang w:val="en-GB" w:eastAsia="x-none"/>
    </w:rPr>
  </w:style>
  <w:style w:type="paragraph" w:customStyle="1" w:styleId="Style3">
    <w:name w:val="Style3"/>
    <w:basedOn w:val="Heading3"/>
    <w:autoRedefine/>
    <w:rsid w:val="00B53216"/>
    <w:pPr>
      <w:keepLines w:val="0"/>
      <w:pBdr>
        <w:top w:val="none" w:sz="0" w:space="0" w:color="auto"/>
        <w:left w:val="none" w:sz="0" w:space="0" w:color="auto"/>
        <w:bottom w:val="none" w:sz="0" w:space="0" w:color="auto"/>
        <w:right w:val="none" w:sz="0" w:space="0" w:color="auto"/>
        <w:between w:val="none" w:sz="0" w:space="0" w:color="auto"/>
      </w:pBdr>
      <w:suppressAutoHyphens/>
      <w:spacing w:before="240" w:after="60" w:line="240" w:lineRule="auto"/>
      <w:ind w:left="284"/>
      <w:jc w:val="both"/>
    </w:pPr>
    <w:rPr>
      <w:rFonts w:ascii="Arial" w:eastAsia="Times New Roman" w:hAnsi="Arial" w:cs="Times New Roman"/>
      <w:b/>
      <w:smallCaps/>
      <w:color w:val="auto"/>
      <w:spacing w:val="-2"/>
      <w:kern w:val="28"/>
      <w:sz w:val="22"/>
      <w:szCs w:val="20"/>
      <w:lang w:val="en-GB"/>
    </w:rPr>
  </w:style>
  <w:style w:type="paragraph" w:styleId="TableofFigures">
    <w:name w:val="table of figures"/>
    <w:basedOn w:val="Normal"/>
    <w:next w:val="Normal"/>
    <w:autoRedefine/>
    <w:rsid w:val="00B53216"/>
    <w:pPr>
      <w:pBdr>
        <w:top w:val="none" w:sz="0" w:space="0" w:color="auto"/>
        <w:left w:val="none" w:sz="0" w:space="0" w:color="auto"/>
        <w:bottom w:val="none" w:sz="0" w:space="0" w:color="auto"/>
        <w:right w:val="none" w:sz="0" w:space="0" w:color="auto"/>
        <w:between w:val="none" w:sz="0" w:space="0" w:color="auto"/>
      </w:pBdr>
      <w:tabs>
        <w:tab w:val="left" w:pos="630"/>
        <w:tab w:val="center" w:pos="8640"/>
      </w:tabs>
      <w:spacing w:before="120" w:after="0" w:line="240" w:lineRule="auto"/>
      <w:ind w:left="993" w:hanging="403"/>
    </w:pPr>
    <w:rPr>
      <w:rFonts w:ascii="Helvetica" w:eastAsia="Times New Roman" w:hAnsi="Helvetica" w:cs="Times New Roman"/>
      <w:smallCaps/>
      <w:noProof/>
      <w:color w:val="auto"/>
      <w:sz w:val="20"/>
      <w:szCs w:val="20"/>
      <w:lang w:val="en-GB"/>
    </w:rPr>
  </w:style>
  <w:style w:type="paragraph" w:styleId="EnvelopeAddress">
    <w:name w:val="envelope address"/>
    <w:basedOn w:val="Normal"/>
    <w:rsid w:val="00B53216"/>
    <w:pPr>
      <w:framePr w:w="7920" w:h="1980" w:hSpace="180" w:wrap="auto" w:hAnchor="page" w:xAlign="center" w:yAlign="bottom"/>
      <w:pBdr>
        <w:top w:val="none" w:sz="0" w:space="0" w:color="auto"/>
        <w:left w:val="none" w:sz="0" w:space="0" w:color="auto"/>
        <w:bottom w:val="none" w:sz="0" w:space="0" w:color="auto"/>
        <w:right w:val="none" w:sz="0" w:space="0" w:color="auto"/>
        <w:between w:val="none" w:sz="0" w:space="0" w:color="auto"/>
      </w:pBdr>
      <w:spacing w:after="0" w:line="240" w:lineRule="auto"/>
      <w:ind w:left="2880"/>
    </w:pPr>
    <w:rPr>
      <w:rFonts w:ascii="Monotype Corsiva" w:eastAsia="Times New Roman" w:hAnsi="Monotype Corsiva" w:cs="Times New Roman"/>
      <w:b/>
      <w:i/>
      <w:color w:val="auto"/>
      <w:sz w:val="44"/>
      <w:szCs w:val="20"/>
      <w:lang w:val="en-GB"/>
    </w:rPr>
  </w:style>
  <w:style w:type="paragraph" w:styleId="TOAHeading">
    <w:name w:val="toa heading"/>
    <w:basedOn w:val="Normal"/>
    <w:next w:val="Normal"/>
    <w:rsid w:val="00B53216"/>
    <w:pPr>
      <w:pBdr>
        <w:top w:val="none" w:sz="0" w:space="0" w:color="auto"/>
        <w:left w:val="none" w:sz="0" w:space="0" w:color="auto"/>
        <w:bottom w:val="none" w:sz="0" w:space="0" w:color="auto"/>
        <w:right w:val="none" w:sz="0" w:space="0" w:color="auto"/>
        <w:between w:val="none" w:sz="0" w:space="0" w:color="auto"/>
      </w:pBdr>
      <w:tabs>
        <w:tab w:val="left" w:pos="9000"/>
        <w:tab w:val="right" w:pos="9360"/>
      </w:tabs>
      <w:suppressAutoHyphens/>
      <w:spacing w:after="0" w:line="240" w:lineRule="auto"/>
      <w:jc w:val="both"/>
    </w:pPr>
    <w:rPr>
      <w:rFonts w:eastAsia="Times New Roman" w:cs="Times New Roman"/>
      <w:color w:val="auto"/>
      <w:sz w:val="24"/>
      <w:szCs w:val="20"/>
      <w:lang w:val="en-GB"/>
    </w:rPr>
  </w:style>
  <w:style w:type="paragraph" w:styleId="DocumentMap">
    <w:name w:val="Document Map"/>
    <w:basedOn w:val="Normal"/>
    <w:link w:val="DocumentMapChar"/>
    <w:rsid w:val="00B53216"/>
    <w:pPr>
      <w:pBdr>
        <w:top w:val="none" w:sz="0" w:space="0" w:color="auto"/>
        <w:left w:val="none" w:sz="0" w:space="0" w:color="auto"/>
        <w:bottom w:val="none" w:sz="0" w:space="0" w:color="auto"/>
        <w:right w:val="none" w:sz="0" w:space="0" w:color="auto"/>
        <w:between w:val="none" w:sz="0" w:space="0" w:color="auto"/>
      </w:pBdr>
      <w:shd w:val="clear" w:color="auto" w:fill="000080"/>
      <w:spacing w:after="0" w:line="240" w:lineRule="auto"/>
    </w:pPr>
    <w:rPr>
      <w:rFonts w:ascii="Tahoma" w:eastAsia="Times New Roman" w:hAnsi="Tahoma" w:cs="Times New Roman"/>
      <w:color w:val="auto"/>
      <w:sz w:val="20"/>
      <w:szCs w:val="20"/>
      <w:lang w:val="en-GB" w:eastAsia="x-none"/>
    </w:rPr>
  </w:style>
  <w:style w:type="character" w:customStyle="1" w:styleId="DocumentMapChar">
    <w:name w:val="Document Map Char"/>
    <w:basedOn w:val="DefaultParagraphFont"/>
    <w:link w:val="DocumentMap"/>
    <w:rsid w:val="00B53216"/>
    <w:rPr>
      <w:rFonts w:ascii="Tahoma" w:eastAsia="Times New Roman" w:hAnsi="Tahoma" w:cs="Times New Roman"/>
      <w:sz w:val="20"/>
      <w:szCs w:val="20"/>
      <w:shd w:val="clear" w:color="auto" w:fill="000080"/>
      <w:lang w:val="en-GB" w:eastAsia="x-none"/>
    </w:rPr>
  </w:style>
  <w:style w:type="paragraph" w:customStyle="1" w:styleId="BodyText21">
    <w:name w:val="Body Text 21"/>
    <w:basedOn w:val="Normal"/>
    <w:rsid w:val="00B53216"/>
    <w:pPr>
      <w:pBdr>
        <w:top w:val="none" w:sz="0" w:space="0" w:color="auto"/>
        <w:left w:val="none" w:sz="0" w:space="0" w:color="auto"/>
        <w:bottom w:val="none" w:sz="0" w:space="0" w:color="auto"/>
        <w:right w:val="none" w:sz="0" w:space="0" w:color="auto"/>
        <w:between w:val="none" w:sz="0" w:space="0" w:color="auto"/>
      </w:pBdr>
      <w:tabs>
        <w:tab w:val="left" w:pos="567"/>
      </w:tabs>
      <w:spacing w:after="0" w:line="240" w:lineRule="auto"/>
      <w:ind w:left="1"/>
      <w:jc w:val="both"/>
    </w:pPr>
    <w:rPr>
      <w:rFonts w:eastAsia="Times New Roman" w:cs="Times New Roman"/>
      <w:color w:val="auto"/>
      <w:sz w:val="22"/>
      <w:szCs w:val="20"/>
      <w:lang w:val="en-GB"/>
    </w:rPr>
  </w:style>
  <w:style w:type="paragraph" w:customStyle="1" w:styleId="Head22">
    <w:name w:val="Head 2.2"/>
    <w:basedOn w:val="Normal"/>
    <w:rsid w:val="00B53216"/>
    <w:pPr>
      <w:pBdr>
        <w:top w:val="none" w:sz="0" w:space="0" w:color="auto"/>
        <w:left w:val="none" w:sz="0" w:space="0" w:color="auto"/>
        <w:bottom w:val="none" w:sz="0" w:space="0" w:color="auto"/>
        <w:right w:val="none" w:sz="0" w:space="0" w:color="auto"/>
        <w:between w:val="none" w:sz="0" w:space="0" w:color="auto"/>
      </w:pBdr>
      <w:tabs>
        <w:tab w:val="left" w:pos="360"/>
      </w:tabs>
      <w:suppressAutoHyphens/>
      <w:spacing w:after="0" w:line="240" w:lineRule="auto"/>
      <w:ind w:left="360" w:hanging="360"/>
    </w:pPr>
    <w:rPr>
      <w:rFonts w:eastAsia="Times New Roman" w:cs="Times New Roman"/>
      <w:b/>
      <w:color w:val="auto"/>
      <w:sz w:val="24"/>
      <w:szCs w:val="20"/>
      <w:lang w:val="en-GB"/>
    </w:rPr>
  </w:style>
  <w:style w:type="paragraph" w:customStyle="1" w:styleId="RefSheet">
    <w:name w:val="Ref Sheet"/>
    <w:basedOn w:val="Normal"/>
    <w:rsid w:val="00B53216"/>
    <w:pPr>
      <w:pBdr>
        <w:top w:val="none" w:sz="0" w:space="0" w:color="auto"/>
        <w:left w:val="none" w:sz="0" w:space="0" w:color="auto"/>
        <w:bottom w:val="none" w:sz="0" w:space="0" w:color="auto"/>
        <w:right w:val="none" w:sz="0" w:space="0" w:color="auto"/>
        <w:between w:val="none" w:sz="0" w:space="0" w:color="auto"/>
      </w:pBdr>
      <w:tabs>
        <w:tab w:val="left" w:pos="709"/>
      </w:tabs>
      <w:spacing w:after="0" w:line="120" w:lineRule="exact"/>
      <w:jc w:val="both"/>
    </w:pPr>
    <w:rPr>
      <w:rFonts w:eastAsia="Times New Roman" w:cs="Times New Roman"/>
      <w:color w:val="auto"/>
      <w:sz w:val="22"/>
      <w:szCs w:val="20"/>
      <w:lang w:val="en-GB"/>
    </w:rPr>
  </w:style>
  <w:style w:type="paragraph" w:customStyle="1" w:styleId="Style4">
    <w:name w:val="Style4"/>
    <w:basedOn w:val="NormalIndent"/>
    <w:autoRedefine/>
    <w:rsid w:val="00B53216"/>
    <w:pPr>
      <w:spacing w:before="120"/>
      <w:ind w:left="706"/>
    </w:pPr>
    <w:rPr>
      <w:rFonts w:ascii="Helvetica" w:hAnsi="Helvetica"/>
      <w:b/>
      <w:smallCaps/>
      <w:u w:val="single"/>
    </w:rPr>
  </w:style>
  <w:style w:type="paragraph" w:customStyle="1" w:styleId="StyleLeft127cmFirstline127cm">
    <w:name w:val="Style Left:  127 cm First line:  127 cm"/>
    <w:basedOn w:val="Normal"/>
    <w:rsid w:val="00B53216"/>
    <w:pPr>
      <w:pBdr>
        <w:top w:val="none" w:sz="0" w:space="0" w:color="auto"/>
        <w:left w:val="none" w:sz="0" w:space="0" w:color="auto"/>
        <w:bottom w:val="none" w:sz="0" w:space="0" w:color="auto"/>
        <w:right w:val="none" w:sz="0" w:space="0" w:color="auto"/>
        <w:between w:val="none" w:sz="0" w:space="0" w:color="auto"/>
      </w:pBdr>
      <w:spacing w:before="120" w:after="0" w:line="240" w:lineRule="auto"/>
      <w:ind w:left="720" w:firstLine="720"/>
    </w:pPr>
    <w:rPr>
      <w:rFonts w:eastAsia="Times New Roman" w:cs="Times New Roman"/>
      <w:color w:val="auto"/>
      <w:sz w:val="22"/>
      <w:szCs w:val="20"/>
      <w:lang w:val="en-GB"/>
    </w:rPr>
  </w:style>
  <w:style w:type="paragraph" w:customStyle="1" w:styleId="Style11ptBlackJustifiedRight001cmBefore865ptL">
    <w:name w:val="Style 11 pt Black Justified Right:  001 cm Before:  865 pt L..."/>
    <w:basedOn w:val="Normal"/>
    <w:next w:val="Normal"/>
    <w:autoRedefine/>
    <w:rsid w:val="00B53216"/>
    <w:pPr>
      <w:numPr>
        <w:numId w:val="25"/>
      </w:numPr>
      <w:pBdr>
        <w:top w:val="none" w:sz="0" w:space="0" w:color="auto"/>
        <w:left w:val="none" w:sz="0" w:space="0" w:color="auto"/>
        <w:bottom w:val="none" w:sz="0" w:space="0" w:color="auto"/>
        <w:right w:val="none" w:sz="0" w:space="0" w:color="auto"/>
        <w:between w:val="none" w:sz="0" w:space="0" w:color="auto"/>
      </w:pBdr>
      <w:shd w:val="clear" w:color="auto" w:fill="FFFFFF"/>
      <w:tabs>
        <w:tab w:val="right" w:pos="1701"/>
      </w:tabs>
      <w:spacing w:before="60" w:after="120" w:line="212" w:lineRule="exact"/>
      <w:ind w:right="6"/>
      <w:jc w:val="both"/>
    </w:pPr>
    <w:rPr>
      <w:rFonts w:ascii="Times New Roman" w:eastAsia="Times New Roman" w:hAnsi="Times New Roman" w:cs="Times New Roman"/>
      <w:color w:val="000000"/>
      <w:sz w:val="22"/>
      <w:szCs w:val="20"/>
      <w:lang w:val="en-GB" w:eastAsia="en-GB"/>
    </w:rPr>
  </w:style>
  <w:style w:type="character" w:styleId="FootnoteReference">
    <w:name w:val="footnote reference"/>
    <w:rsid w:val="00B53216"/>
    <w:rPr>
      <w:vertAlign w:val="superscript"/>
    </w:rPr>
  </w:style>
  <w:style w:type="character" w:styleId="Strong">
    <w:name w:val="Strong"/>
    <w:qFormat/>
    <w:rsid w:val="00B53216"/>
    <w:rPr>
      <w:b/>
    </w:rPr>
  </w:style>
  <w:style w:type="paragraph" w:customStyle="1" w:styleId="Volume">
    <w:name w:val="Volume"/>
    <w:basedOn w:val="Normal"/>
    <w:next w:val="Section"/>
    <w:rsid w:val="00B53216"/>
    <w:pPr>
      <w:pageBreakBefore/>
      <w:widowControl w:val="0"/>
      <w:pBdr>
        <w:top w:val="none" w:sz="0" w:space="0" w:color="auto"/>
        <w:left w:val="none" w:sz="0" w:space="0" w:color="auto"/>
        <w:bottom w:val="none" w:sz="0" w:space="0" w:color="auto"/>
        <w:right w:val="none" w:sz="0" w:space="0" w:color="auto"/>
        <w:between w:val="none" w:sz="0" w:space="0" w:color="auto"/>
      </w:pBdr>
      <w:spacing w:before="360" w:after="0" w:line="360" w:lineRule="exact"/>
      <w:jc w:val="center"/>
    </w:pPr>
    <w:rPr>
      <w:rFonts w:eastAsia="Times New Roman" w:cs="Times New Roman"/>
      <w:b/>
      <w:snapToGrid w:val="0"/>
      <w:color w:val="auto"/>
      <w:sz w:val="36"/>
      <w:szCs w:val="20"/>
      <w:lang w:val="cs-CZ"/>
    </w:rPr>
  </w:style>
  <w:style w:type="paragraph" w:customStyle="1" w:styleId="Section">
    <w:name w:val="Section"/>
    <w:basedOn w:val="Volume"/>
    <w:rsid w:val="00B53216"/>
    <w:pPr>
      <w:pageBreakBefore w:val="0"/>
      <w:spacing w:before="0"/>
    </w:pPr>
    <w:rPr>
      <w:sz w:val="32"/>
    </w:rPr>
  </w:style>
  <w:style w:type="character" w:customStyle="1" w:styleId="st">
    <w:name w:val="st"/>
    <w:basedOn w:val="DefaultParagraphFont"/>
    <w:rsid w:val="00B53216"/>
  </w:style>
  <w:style w:type="character" w:styleId="Emphasis">
    <w:name w:val="Emphasis"/>
    <w:uiPriority w:val="20"/>
    <w:qFormat/>
    <w:rsid w:val="00B53216"/>
    <w:rPr>
      <w:i/>
      <w:iCs/>
    </w:rPr>
  </w:style>
  <w:style w:type="character" w:customStyle="1" w:styleId="Heading2Char1">
    <w:name w:val="Heading 2 Char1"/>
    <w:aliases w:val="Olga Char1,in head Char1"/>
    <w:semiHidden/>
    <w:rsid w:val="00B53216"/>
    <w:rPr>
      <w:rFonts w:ascii="Cambria" w:eastAsia="Times New Roman" w:hAnsi="Cambria" w:cs="Times New Roman"/>
      <w:b/>
      <w:bCs/>
      <w:color w:val="4F81BD"/>
      <w:sz w:val="26"/>
      <w:szCs w:val="26"/>
      <w:lang w:val="en-GB" w:eastAsia="en-GB"/>
    </w:rPr>
  </w:style>
  <w:style w:type="paragraph" w:styleId="TOCHeading">
    <w:name w:val="TOC Heading"/>
    <w:basedOn w:val="Heading1"/>
    <w:next w:val="Normal"/>
    <w:uiPriority w:val="39"/>
    <w:semiHidden/>
    <w:unhideWhenUsed/>
    <w:qFormat/>
    <w:rsid w:val="00B53216"/>
    <w:pPr>
      <w:pBdr>
        <w:top w:val="none" w:sz="0" w:space="0" w:color="auto"/>
        <w:left w:val="none" w:sz="0" w:space="0" w:color="auto"/>
        <w:bottom w:val="none" w:sz="0" w:space="0" w:color="auto"/>
        <w:right w:val="none" w:sz="0" w:space="0" w:color="auto"/>
        <w:between w:val="none" w:sz="0" w:space="0" w:color="auto"/>
      </w:pBdr>
      <w:spacing w:before="480" w:after="0" w:line="276" w:lineRule="auto"/>
      <w:outlineLvl w:val="9"/>
    </w:pPr>
    <w:rPr>
      <w:rFonts w:ascii="Cambria" w:eastAsia="Times New Roman" w:hAnsi="Cambria" w:cs="Times New Roman"/>
      <w:bCs/>
      <w:color w:val="365F91"/>
      <w:sz w:val="24"/>
      <w:szCs w:val="28"/>
      <w:lang w:val="en-US"/>
    </w:rPr>
  </w:style>
  <w:style w:type="paragraph" w:customStyle="1" w:styleId="msonormal0">
    <w:name w:val="msonormal"/>
    <w:basedOn w:val="Normal"/>
    <w:rsid w:val="00B53216"/>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line="240" w:lineRule="auto"/>
    </w:pPr>
    <w:rPr>
      <w:rFonts w:ascii="Times New Roman" w:eastAsia="Times New Roman" w:hAnsi="Times New Roman" w:cs="Times New Roman"/>
      <w:color w:val="auto"/>
      <w:sz w:val="24"/>
      <w:szCs w:val="24"/>
      <w:lang w:val="en-US"/>
    </w:rPr>
  </w:style>
  <w:style w:type="paragraph" w:customStyle="1" w:styleId="font5">
    <w:name w:val="font5"/>
    <w:basedOn w:val="Normal"/>
    <w:rsid w:val="00B53216"/>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line="240" w:lineRule="auto"/>
    </w:pPr>
    <w:rPr>
      <w:rFonts w:eastAsia="Times New Roman"/>
      <w:color w:val="auto"/>
      <w:sz w:val="20"/>
      <w:szCs w:val="20"/>
      <w:lang w:val="en-US"/>
    </w:rPr>
  </w:style>
  <w:style w:type="paragraph" w:customStyle="1" w:styleId="font6">
    <w:name w:val="font6"/>
    <w:basedOn w:val="Normal"/>
    <w:rsid w:val="00B53216"/>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line="240" w:lineRule="auto"/>
    </w:pPr>
    <w:rPr>
      <w:rFonts w:eastAsia="Times New Roman"/>
      <w:color w:val="auto"/>
      <w:sz w:val="20"/>
      <w:szCs w:val="20"/>
      <w:lang w:val="en-US"/>
    </w:rPr>
  </w:style>
  <w:style w:type="paragraph" w:customStyle="1" w:styleId="xl76">
    <w:name w:val="xl76"/>
    <w:basedOn w:val="Normal"/>
    <w:rsid w:val="00B53216"/>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line="240" w:lineRule="auto"/>
    </w:pPr>
    <w:rPr>
      <w:rFonts w:ascii="Times New Roman" w:eastAsia="Times New Roman" w:hAnsi="Times New Roman" w:cs="Times New Roman"/>
      <w:b/>
      <w:bCs/>
      <w:color w:val="FF0000"/>
      <w:sz w:val="28"/>
      <w:szCs w:val="28"/>
      <w:lang w:val="en-US"/>
    </w:rPr>
  </w:style>
  <w:style w:type="paragraph" w:customStyle="1" w:styleId="xl78">
    <w:name w:val="xl78"/>
    <w:basedOn w:val="Normal"/>
    <w:rsid w:val="00B53216"/>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line="240" w:lineRule="auto"/>
      <w:jc w:val="right"/>
    </w:pPr>
    <w:rPr>
      <w:rFonts w:ascii="Times New Roman" w:eastAsia="Times New Roman" w:hAnsi="Times New Roman" w:cs="Times New Roman"/>
      <w:b/>
      <w:bCs/>
      <w:color w:val="auto"/>
      <w:sz w:val="24"/>
      <w:szCs w:val="24"/>
      <w:lang w:val="en-US"/>
    </w:rPr>
  </w:style>
  <w:style w:type="paragraph" w:customStyle="1" w:styleId="xl79">
    <w:name w:val="xl79"/>
    <w:basedOn w:val="Normal"/>
    <w:rsid w:val="00B53216"/>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line="240" w:lineRule="auto"/>
      <w:jc w:val="center"/>
    </w:pPr>
    <w:rPr>
      <w:rFonts w:ascii="Times New Roman" w:eastAsia="Times New Roman" w:hAnsi="Times New Roman" w:cs="Times New Roman"/>
      <w:b/>
      <w:bCs/>
      <w:color w:val="auto"/>
      <w:sz w:val="24"/>
      <w:szCs w:val="24"/>
      <w:lang w:val="en-US"/>
    </w:rPr>
  </w:style>
  <w:style w:type="paragraph" w:customStyle="1" w:styleId="xl80">
    <w:name w:val="xl80"/>
    <w:basedOn w:val="Normal"/>
    <w:rsid w:val="00B53216"/>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line="240" w:lineRule="auto"/>
    </w:pPr>
    <w:rPr>
      <w:rFonts w:ascii="Times New Roman" w:eastAsia="Times New Roman" w:hAnsi="Times New Roman" w:cs="Times New Roman"/>
      <w:b/>
      <w:bCs/>
      <w:color w:val="auto"/>
      <w:sz w:val="24"/>
      <w:szCs w:val="24"/>
      <w:lang w:val="en-US"/>
    </w:rPr>
  </w:style>
  <w:style w:type="paragraph" w:customStyle="1" w:styleId="xl81">
    <w:name w:val="xl81"/>
    <w:basedOn w:val="Normal"/>
    <w:rsid w:val="00B53216"/>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line="240" w:lineRule="auto"/>
      <w:jc w:val="center"/>
    </w:pPr>
    <w:rPr>
      <w:rFonts w:ascii="Times New Roman" w:eastAsia="Times New Roman" w:hAnsi="Times New Roman" w:cs="Times New Roman"/>
      <w:b/>
      <w:bCs/>
      <w:color w:val="auto"/>
      <w:sz w:val="28"/>
      <w:szCs w:val="28"/>
      <w:lang w:val="en-US"/>
    </w:rPr>
  </w:style>
  <w:style w:type="paragraph" w:customStyle="1" w:styleId="xl82">
    <w:name w:val="xl82"/>
    <w:basedOn w:val="Normal"/>
    <w:rsid w:val="00B53216"/>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line="240" w:lineRule="auto"/>
      <w:jc w:val="center"/>
    </w:pPr>
    <w:rPr>
      <w:rFonts w:ascii="Times New Roman" w:eastAsia="Times New Roman" w:hAnsi="Times New Roman" w:cs="Times New Roman"/>
      <w:b/>
      <w:bCs/>
      <w:color w:val="auto"/>
      <w:sz w:val="24"/>
      <w:szCs w:val="24"/>
      <w:lang w:val="en-US"/>
    </w:rPr>
  </w:style>
  <w:style w:type="paragraph" w:customStyle="1" w:styleId="xl83">
    <w:name w:val="xl83"/>
    <w:basedOn w:val="Normal"/>
    <w:rsid w:val="00B53216"/>
    <w:pPr>
      <w:pBdr>
        <w:top w:val="single" w:sz="8" w:space="0" w:color="auto"/>
        <w:left w:val="single" w:sz="8" w:space="0" w:color="auto"/>
        <w:bottom w:val="none" w:sz="0" w:space="0" w:color="auto"/>
        <w:right w:val="single" w:sz="8" w:space="0" w:color="auto"/>
        <w:between w:val="none" w:sz="0"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b/>
      <w:bCs/>
      <w:color w:val="auto"/>
      <w:sz w:val="20"/>
      <w:szCs w:val="20"/>
      <w:lang w:val="en-US"/>
    </w:rPr>
  </w:style>
  <w:style w:type="paragraph" w:customStyle="1" w:styleId="xl84">
    <w:name w:val="xl84"/>
    <w:basedOn w:val="Normal"/>
    <w:rsid w:val="00B53216"/>
    <w:pPr>
      <w:pBdr>
        <w:top w:val="none" w:sz="0"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85">
    <w:name w:val="xl85"/>
    <w:basedOn w:val="Normal"/>
    <w:rsid w:val="00B53216"/>
    <w:pPr>
      <w:pBdr>
        <w:top w:val="none" w:sz="0" w:space="0" w:color="auto"/>
        <w:left w:val="single" w:sz="8" w:space="0" w:color="auto"/>
        <w:bottom w:val="none" w:sz="0" w:space="0" w:color="auto"/>
        <w:right w:val="single" w:sz="8" w:space="0" w:color="auto"/>
        <w:between w:val="none" w:sz="0"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86">
    <w:name w:val="xl86"/>
    <w:basedOn w:val="Normal"/>
    <w:rsid w:val="00B53216"/>
    <w:pPr>
      <w:pBdr>
        <w:top w:val="none" w:sz="0" w:space="0" w:color="auto"/>
        <w:left w:val="single" w:sz="8" w:space="0" w:color="auto"/>
        <w:bottom w:val="none" w:sz="0" w:space="0" w:color="auto"/>
        <w:right w:val="single" w:sz="8" w:space="0" w:color="auto"/>
        <w:between w:val="none" w:sz="0"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87">
    <w:name w:val="xl87"/>
    <w:basedOn w:val="Normal"/>
    <w:rsid w:val="00B53216"/>
    <w:pPr>
      <w:pBdr>
        <w:top w:val="none" w:sz="0" w:space="0" w:color="auto"/>
        <w:left w:val="single" w:sz="8" w:space="0" w:color="auto"/>
        <w:bottom w:val="none" w:sz="0" w:space="0" w:color="auto"/>
        <w:right w:val="single" w:sz="8" w:space="0" w:color="auto"/>
        <w:between w:val="none" w:sz="0"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88">
    <w:name w:val="xl88"/>
    <w:basedOn w:val="Normal"/>
    <w:rsid w:val="00B53216"/>
    <w:pPr>
      <w:pBdr>
        <w:top w:val="none" w:sz="0" w:space="0" w:color="auto"/>
        <w:left w:val="single" w:sz="8" w:space="0" w:color="auto"/>
        <w:bottom w:val="none" w:sz="0" w:space="0" w:color="auto"/>
        <w:right w:val="single" w:sz="8" w:space="0" w:color="auto"/>
        <w:between w:val="none" w:sz="0"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89">
    <w:name w:val="xl89"/>
    <w:basedOn w:val="Normal"/>
    <w:rsid w:val="00B53216"/>
    <w:pPr>
      <w:pBdr>
        <w:top w:val="none" w:sz="0" w:space="0" w:color="auto"/>
        <w:left w:val="single" w:sz="8" w:space="0" w:color="auto"/>
        <w:bottom w:val="none" w:sz="0" w:space="0" w:color="auto"/>
        <w:right w:val="single" w:sz="8" w:space="0" w:color="auto"/>
        <w:between w:val="none" w:sz="0"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90">
    <w:name w:val="xl90"/>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val="en-US"/>
    </w:rPr>
  </w:style>
  <w:style w:type="paragraph" w:customStyle="1" w:styleId="xl91">
    <w:name w:val="xl91"/>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both"/>
      <w:textAlignment w:val="center"/>
    </w:pPr>
    <w:rPr>
      <w:rFonts w:ascii="Times New Roman" w:eastAsia="Times New Roman" w:hAnsi="Times New Roman" w:cs="Times New Roman"/>
      <w:b/>
      <w:bCs/>
      <w:color w:val="auto"/>
      <w:sz w:val="24"/>
      <w:szCs w:val="24"/>
      <w:u w:val="single"/>
      <w:lang w:val="en-US"/>
    </w:rPr>
  </w:style>
  <w:style w:type="paragraph" w:customStyle="1" w:styleId="xl92">
    <w:name w:val="xl92"/>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18"/>
      <w:szCs w:val="18"/>
      <w:lang w:val="en-US"/>
    </w:rPr>
  </w:style>
  <w:style w:type="paragraph" w:customStyle="1" w:styleId="xl93">
    <w:name w:val="xl93"/>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18"/>
      <w:szCs w:val="18"/>
      <w:lang w:val="en-US"/>
    </w:rPr>
  </w:style>
  <w:style w:type="paragraph" w:customStyle="1" w:styleId="xl94">
    <w:name w:val="xl94"/>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18"/>
      <w:szCs w:val="18"/>
      <w:lang w:val="en-US"/>
    </w:rPr>
  </w:style>
  <w:style w:type="paragraph" w:customStyle="1" w:styleId="xl95">
    <w:name w:val="xl95"/>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center"/>
    </w:pPr>
    <w:rPr>
      <w:rFonts w:ascii="Times New Roman" w:eastAsia="Times New Roman" w:hAnsi="Times New Roman" w:cs="Times New Roman"/>
      <w:color w:val="auto"/>
      <w:sz w:val="18"/>
      <w:szCs w:val="18"/>
      <w:lang w:val="en-US"/>
    </w:rPr>
  </w:style>
  <w:style w:type="paragraph" w:customStyle="1" w:styleId="xl96">
    <w:name w:val="xl96"/>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97">
    <w:name w:val="xl97"/>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both"/>
      <w:textAlignment w:val="center"/>
    </w:pPr>
    <w:rPr>
      <w:rFonts w:eastAsia="Times New Roman"/>
      <w:color w:val="auto"/>
      <w:sz w:val="20"/>
      <w:szCs w:val="20"/>
      <w:lang w:val="en-US"/>
    </w:rPr>
  </w:style>
  <w:style w:type="paragraph" w:customStyle="1" w:styleId="xl98">
    <w:name w:val="xl98"/>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99">
    <w:name w:val="xl99"/>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100">
    <w:name w:val="xl100"/>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101">
    <w:name w:val="xl101"/>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center"/>
    </w:pPr>
    <w:rPr>
      <w:rFonts w:eastAsia="Times New Roman"/>
      <w:color w:val="auto"/>
      <w:sz w:val="20"/>
      <w:szCs w:val="20"/>
      <w:lang w:val="en-US"/>
    </w:rPr>
  </w:style>
  <w:style w:type="paragraph" w:customStyle="1" w:styleId="xl102">
    <w:name w:val="xl102"/>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both"/>
      <w:textAlignment w:val="top"/>
    </w:pPr>
    <w:rPr>
      <w:rFonts w:eastAsia="Times New Roman"/>
      <w:color w:val="auto"/>
      <w:sz w:val="20"/>
      <w:szCs w:val="20"/>
      <w:lang w:val="en-US"/>
    </w:rPr>
  </w:style>
  <w:style w:type="paragraph" w:customStyle="1" w:styleId="xl103">
    <w:name w:val="xl103"/>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both"/>
    </w:pPr>
    <w:rPr>
      <w:rFonts w:eastAsia="Times New Roman"/>
      <w:color w:val="auto"/>
      <w:sz w:val="20"/>
      <w:szCs w:val="20"/>
      <w:lang w:val="en-US"/>
    </w:rPr>
  </w:style>
  <w:style w:type="paragraph" w:customStyle="1" w:styleId="xl104">
    <w:name w:val="xl104"/>
    <w:basedOn w:val="Normal"/>
    <w:rsid w:val="00B53216"/>
    <w:pPr>
      <w:pBdr>
        <w:top w:val="single" w:sz="4" w:space="0" w:color="auto"/>
        <w:left w:val="single" w:sz="4" w:space="0" w:color="auto"/>
        <w:bottom w:val="single" w:sz="4" w:space="0" w:color="auto"/>
        <w:right w:val="single" w:sz="4" w:space="0" w:color="auto"/>
        <w:between w:val="none" w:sz="0" w:space="0" w:color="auto"/>
      </w:pBdr>
      <w:spacing w:before="100" w:beforeAutospacing="1" w:after="100" w:afterAutospacing="1" w:line="240" w:lineRule="auto"/>
      <w:textAlignment w:val="center"/>
    </w:pPr>
    <w:rPr>
      <w:rFonts w:eastAsia="Times New Roman"/>
      <w:color w:val="auto"/>
      <w:sz w:val="24"/>
      <w:szCs w:val="24"/>
      <w:lang w:val="en-US"/>
    </w:rPr>
  </w:style>
  <w:style w:type="paragraph" w:customStyle="1" w:styleId="xl105">
    <w:name w:val="xl105"/>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center"/>
    </w:pPr>
    <w:rPr>
      <w:rFonts w:eastAsia="Times New Roman"/>
      <w:color w:val="auto"/>
      <w:sz w:val="20"/>
      <w:szCs w:val="20"/>
      <w:lang w:val="en-US"/>
    </w:rPr>
  </w:style>
  <w:style w:type="paragraph" w:customStyle="1" w:styleId="xl106">
    <w:name w:val="xl106"/>
    <w:basedOn w:val="Normal"/>
    <w:rsid w:val="00B53216"/>
    <w:pPr>
      <w:pBdr>
        <w:top w:val="single" w:sz="8"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textAlignment w:val="center"/>
    </w:pPr>
    <w:rPr>
      <w:rFonts w:eastAsia="Times New Roman"/>
      <w:b/>
      <w:bCs/>
      <w:color w:val="auto"/>
      <w:sz w:val="20"/>
      <w:szCs w:val="20"/>
      <w:lang w:val="en-US"/>
    </w:rPr>
  </w:style>
  <w:style w:type="paragraph" w:customStyle="1" w:styleId="xl107">
    <w:name w:val="xl107"/>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b/>
      <w:bCs/>
      <w:color w:val="auto"/>
      <w:sz w:val="20"/>
      <w:szCs w:val="20"/>
      <w:lang w:val="en-US"/>
    </w:rPr>
  </w:style>
  <w:style w:type="paragraph" w:customStyle="1" w:styleId="xl108">
    <w:name w:val="xl108"/>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center"/>
    </w:pPr>
    <w:rPr>
      <w:rFonts w:eastAsia="Times New Roman"/>
      <w:b/>
      <w:bCs/>
      <w:color w:val="auto"/>
      <w:sz w:val="24"/>
      <w:szCs w:val="24"/>
      <w:lang w:val="en-US"/>
    </w:rPr>
  </w:style>
  <w:style w:type="paragraph" w:customStyle="1" w:styleId="xl109">
    <w:name w:val="xl109"/>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110">
    <w:name w:val="xl110"/>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111">
    <w:name w:val="xl111"/>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112">
    <w:name w:val="xl112"/>
    <w:basedOn w:val="Normal"/>
    <w:rsid w:val="00B53216"/>
    <w:pPr>
      <w:pBdr>
        <w:top w:val="none" w:sz="0" w:space="0" w:color="auto"/>
        <w:left w:val="single" w:sz="8" w:space="0" w:color="auto"/>
        <w:bottom w:val="single" w:sz="8"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113">
    <w:name w:val="xl113"/>
    <w:basedOn w:val="Normal"/>
    <w:rsid w:val="00B53216"/>
    <w:pPr>
      <w:pBdr>
        <w:top w:val="single" w:sz="8" w:space="0" w:color="auto"/>
        <w:left w:val="none" w:sz="0" w:space="0" w:color="auto"/>
        <w:bottom w:val="single" w:sz="8" w:space="0" w:color="auto"/>
        <w:right w:val="single" w:sz="8"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0"/>
      <w:szCs w:val="20"/>
      <w:lang w:val="en-US"/>
    </w:rPr>
  </w:style>
  <w:style w:type="paragraph" w:customStyle="1" w:styleId="xl114">
    <w:name w:val="xl114"/>
    <w:basedOn w:val="Normal"/>
    <w:rsid w:val="00B53216"/>
    <w:pPr>
      <w:pBdr>
        <w:top w:val="single" w:sz="8" w:space="0" w:color="auto"/>
        <w:left w:val="none" w:sz="0" w:space="0" w:color="auto"/>
        <w:bottom w:val="single" w:sz="8" w:space="0" w:color="auto"/>
        <w:right w:val="single" w:sz="8"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0"/>
      <w:szCs w:val="20"/>
      <w:lang w:val="en-US"/>
    </w:rPr>
  </w:style>
  <w:style w:type="paragraph" w:customStyle="1" w:styleId="xl115">
    <w:name w:val="xl115"/>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116">
    <w:name w:val="xl116"/>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center"/>
    </w:pPr>
    <w:rPr>
      <w:rFonts w:eastAsia="Times New Roman"/>
      <w:color w:val="auto"/>
      <w:sz w:val="20"/>
      <w:szCs w:val="20"/>
      <w:lang w:val="en-US"/>
    </w:rPr>
  </w:style>
  <w:style w:type="paragraph" w:customStyle="1" w:styleId="xl117">
    <w:name w:val="xl117"/>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118">
    <w:name w:val="xl118"/>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center"/>
    </w:pPr>
    <w:rPr>
      <w:rFonts w:eastAsia="Times New Roman"/>
      <w:color w:val="auto"/>
      <w:sz w:val="20"/>
      <w:szCs w:val="20"/>
      <w:lang w:val="en-US"/>
    </w:rPr>
  </w:style>
  <w:style w:type="paragraph" w:customStyle="1" w:styleId="xl119">
    <w:name w:val="xl119"/>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120">
    <w:name w:val="xl120"/>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center"/>
    </w:pPr>
    <w:rPr>
      <w:rFonts w:eastAsia="Times New Roman"/>
      <w:color w:val="auto"/>
      <w:sz w:val="20"/>
      <w:szCs w:val="20"/>
      <w:lang w:val="en-US"/>
    </w:rPr>
  </w:style>
  <w:style w:type="paragraph" w:customStyle="1" w:styleId="xl121">
    <w:name w:val="xl121"/>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b/>
      <w:bCs/>
      <w:color w:val="auto"/>
      <w:sz w:val="20"/>
      <w:szCs w:val="20"/>
      <w:lang w:val="en-US"/>
    </w:rPr>
  </w:style>
  <w:style w:type="paragraph" w:customStyle="1" w:styleId="xl122">
    <w:name w:val="xl122"/>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pPr>
    <w:rPr>
      <w:rFonts w:eastAsia="Times New Roman"/>
      <w:color w:val="auto"/>
      <w:sz w:val="20"/>
      <w:szCs w:val="20"/>
      <w:lang w:val="en-US"/>
    </w:rPr>
  </w:style>
  <w:style w:type="paragraph" w:customStyle="1" w:styleId="xl123">
    <w:name w:val="xl123"/>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pPr>
    <w:rPr>
      <w:rFonts w:eastAsia="Times New Roman"/>
      <w:color w:val="auto"/>
      <w:sz w:val="20"/>
      <w:szCs w:val="20"/>
      <w:lang w:val="en-US"/>
    </w:rPr>
  </w:style>
  <w:style w:type="paragraph" w:customStyle="1" w:styleId="xl124">
    <w:name w:val="xl124"/>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125">
    <w:name w:val="xl125"/>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center"/>
    </w:pPr>
    <w:rPr>
      <w:rFonts w:eastAsia="Times New Roman"/>
      <w:color w:val="auto"/>
      <w:sz w:val="20"/>
      <w:szCs w:val="20"/>
      <w:lang w:val="en-US"/>
    </w:rPr>
  </w:style>
  <w:style w:type="paragraph" w:customStyle="1" w:styleId="xl126">
    <w:name w:val="xl126"/>
    <w:basedOn w:val="Normal"/>
    <w:rsid w:val="00B53216"/>
    <w:pPr>
      <w:pBdr>
        <w:top w:val="single" w:sz="4" w:space="0" w:color="auto"/>
        <w:left w:val="single" w:sz="4" w:space="0" w:color="auto"/>
        <w:bottom w:val="single" w:sz="4" w:space="0" w:color="auto"/>
        <w:right w:val="single" w:sz="4" w:space="0" w:color="auto"/>
        <w:between w:val="none" w:sz="0" w:space="0" w:color="auto"/>
      </w:pBdr>
      <w:spacing w:before="100" w:beforeAutospacing="1" w:after="100" w:afterAutospacing="1" w:line="240" w:lineRule="auto"/>
      <w:textAlignment w:val="center"/>
    </w:pPr>
    <w:rPr>
      <w:rFonts w:eastAsia="Times New Roman"/>
      <w:color w:val="auto"/>
      <w:sz w:val="24"/>
      <w:szCs w:val="24"/>
      <w:lang w:val="en-US"/>
    </w:rPr>
  </w:style>
  <w:style w:type="paragraph" w:customStyle="1" w:styleId="xl127">
    <w:name w:val="xl127"/>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128">
    <w:name w:val="xl128"/>
    <w:basedOn w:val="Normal"/>
    <w:rsid w:val="00B53216"/>
    <w:pPr>
      <w:pBdr>
        <w:top w:val="single" w:sz="4" w:space="0" w:color="auto"/>
        <w:left w:val="none" w:sz="0" w:space="0" w:color="auto"/>
        <w:bottom w:val="single" w:sz="4" w:space="0" w:color="auto"/>
        <w:right w:val="none" w:sz="0" w:space="0" w:color="auto"/>
        <w:between w:val="none" w:sz="0" w:space="0" w:color="auto"/>
      </w:pBdr>
      <w:spacing w:before="100" w:beforeAutospacing="1" w:after="100" w:afterAutospacing="1" w:line="240" w:lineRule="auto"/>
      <w:textAlignment w:val="center"/>
    </w:pPr>
    <w:rPr>
      <w:rFonts w:eastAsia="Times New Roman"/>
      <w:color w:val="auto"/>
      <w:sz w:val="20"/>
      <w:szCs w:val="20"/>
      <w:lang w:val="en-US"/>
    </w:rPr>
  </w:style>
  <w:style w:type="paragraph" w:customStyle="1" w:styleId="xl129">
    <w:name w:val="xl129"/>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top"/>
    </w:pPr>
    <w:rPr>
      <w:rFonts w:eastAsia="Times New Roman"/>
      <w:color w:val="auto"/>
      <w:sz w:val="20"/>
      <w:szCs w:val="20"/>
      <w:lang w:val="en-US"/>
    </w:rPr>
  </w:style>
  <w:style w:type="paragraph" w:customStyle="1" w:styleId="xl130">
    <w:name w:val="xl130"/>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right"/>
      <w:textAlignment w:val="center"/>
    </w:pPr>
    <w:rPr>
      <w:rFonts w:eastAsia="Times New Roman"/>
      <w:color w:val="auto"/>
      <w:sz w:val="20"/>
      <w:szCs w:val="20"/>
      <w:lang w:val="en-US"/>
    </w:rPr>
  </w:style>
  <w:style w:type="paragraph" w:customStyle="1" w:styleId="xl131">
    <w:name w:val="xl131"/>
    <w:basedOn w:val="Normal"/>
    <w:rsid w:val="00B53216"/>
    <w:pPr>
      <w:pBdr>
        <w:top w:val="single" w:sz="4" w:space="0" w:color="auto"/>
        <w:left w:val="none" w:sz="0" w:space="0" w:color="auto"/>
        <w:bottom w:val="single" w:sz="4" w:space="0" w:color="auto"/>
        <w:right w:val="none" w:sz="0" w:space="0" w:color="auto"/>
        <w:between w:val="none" w:sz="0" w:space="0" w:color="auto"/>
      </w:pBdr>
      <w:spacing w:before="100" w:beforeAutospacing="1" w:after="100" w:afterAutospacing="1" w:line="240" w:lineRule="auto"/>
      <w:jc w:val="right"/>
      <w:textAlignment w:val="center"/>
    </w:pPr>
    <w:rPr>
      <w:rFonts w:eastAsia="Times New Roman"/>
      <w:color w:val="auto"/>
      <w:sz w:val="20"/>
      <w:szCs w:val="20"/>
      <w:lang w:val="en-US"/>
    </w:rPr>
  </w:style>
  <w:style w:type="paragraph" w:customStyle="1" w:styleId="xl132">
    <w:name w:val="xl132"/>
    <w:basedOn w:val="Normal"/>
    <w:rsid w:val="00B53216"/>
    <w:pPr>
      <w:pBdr>
        <w:top w:val="single" w:sz="4" w:space="0" w:color="auto"/>
        <w:left w:val="single" w:sz="4" w:space="0" w:color="auto"/>
        <w:bottom w:val="double" w:sz="6" w:space="0" w:color="auto"/>
        <w:right w:val="single" w:sz="4" w:space="0" w:color="auto"/>
        <w:between w:val="none" w:sz="0" w:space="0" w:color="auto"/>
      </w:pBdr>
      <w:spacing w:before="100" w:beforeAutospacing="1" w:after="100" w:afterAutospacing="1" w:line="240" w:lineRule="auto"/>
      <w:textAlignment w:val="center"/>
    </w:pPr>
    <w:rPr>
      <w:rFonts w:eastAsia="Times New Roman"/>
      <w:color w:val="auto"/>
      <w:sz w:val="24"/>
      <w:szCs w:val="24"/>
      <w:lang w:val="en-US"/>
    </w:rPr>
  </w:style>
  <w:style w:type="paragraph" w:customStyle="1" w:styleId="xl133">
    <w:name w:val="xl133"/>
    <w:basedOn w:val="Normal"/>
    <w:rsid w:val="00B53216"/>
    <w:pPr>
      <w:pBdr>
        <w:top w:val="single" w:sz="8" w:space="0" w:color="auto"/>
        <w:left w:val="single" w:sz="8" w:space="0" w:color="auto"/>
        <w:bottom w:val="single" w:sz="8" w:space="0" w:color="auto"/>
        <w:right w:val="single" w:sz="8" w:space="0" w:color="auto"/>
        <w:between w:val="none" w:sz="0" w:space="0" w:color="auto"/>
      </w:pBdr>
      <w:shd w:val="clear" w:color="000000" w:fill="D9D9D9"/>
      <w:spacing w:before="100" w:beforeAutospacing="1" w:after="100" w:afterAutospacing="1" w:line="240" w:lineRule="auto"/>
      <w:textAlignment w:val="center"/>
    </w:pPr>
    <w:rPr>
      <w:rFonts w:eastAsia="Times New Roman"/>
      <w:b/>
      <w:bCs/>
      <w:color w:val="auto"/>
      <w:sz w:val="20"/>
      <w:szCs w:val="20"/>
      <w:lang w:val="en-US"/>
    </w:rPr>
  </w:style>
  <w:style w:type="paragraph" w:customStyle="1" w:styleId="xl134">
    <w:name w:val="xl134"/>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color w:val="auto"/>
      <w:sz w:val="20"/>
      <w:szCs w:val="20"/>
      <w:lang w:val="en-US"/>
    </w:rPr>
  </w:style>
  <w:style w:type="paragraph" w:customStyle="1" w:styleId="xl135">
    <w:name w:val="xl135"/>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b/>
      <w:bCs/>
      <w:color w:val="auto"/>
      <w:sz w:val="28"/>
      <w:szCs w:val="28"/>
      <w:lang w:val="en-US"/>
    </w:rPr>
  </w:style>
  <w:style w:type="paragraph" w:customStyle="1" w:styleId="xl136">
    <w:name w:val="xl136"/>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color w:val="auto"/>
      <w:sz w:val="20"/>
      <w:szCs w:val="20"/>
      <w:lang w:val="en-US"/>
    </w:rPr>
  </w:style>
  <w:style w:type="paragraph" w:customStyle="1" w:styleId="xl137">
    <w:name w:val="xl137"/>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color w:val="auto"/>
      <w:sz w:val="20"/>
      <w:szCs w:val="20"/>
      <w:lang w:val="en-US"/>
    </w:rPr>
  </w:style>
  <w:style w:type="paragraph" w:customStyle="1" w:styleId="xl138">
    <w:name w:val="xl138"/>
    <w:basedOn w:val="Normal"/>
    <w:rsid w:val="00B53216"/>
    <w:pPr>
      <w:pBdr>
        <w:top w:val="none" w:sz="0"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color w:val="auto"/>
      <w:sz w:val="20"/>
      <w:szCs w:val="20"/>
      <w:lang w:val="en-US"/>
    </w:rPr>
  </w:style>
  <w:style w:type="paragraph" w:customStyle="1" w:styleId="xl139">
    <w:name w:val="xl139"/>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color w:val="auto"/>
      <w:sz w:val="20"/>
      <w:szCs w:val="20"/>
      <w:lang w:val="en-US"/>
    </w:rPr>
  </w:style>
  <w:style w:type="paragraph" w:customStyle="1" w:styleId="xl140">
    <w:name w:val="xl140"/>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color w:val="auto"/>
      <w:sz w:val="20"/>
      <w:szCs w:val="20"/>
      <w:lang w:val="en-US"/>
    </w:rPr>
  </w:style>
  <w:style w:type="paragraph" w:customStyle="1" w:styleId="xl141">
    <w:name w:val="xl141"/>
    <w:basedOn w:val="Normal"/>
    <w:rsid w:val="00B53216"/>
    <w:pPr>
      <w:pBdr>
        <w:top w:val="none" w:sz="0" w:space="0" w:color="auto"/>
        <w:left w:val="single" w:sz="8" w:space="0" w:color="auto"/>
        <w:bottom w:val="none" w:sz="0" w:space="0" w:color="auto"/>
        <w:right w:val="single" w:sz="8" w:space="0" w:color="auto"/>
        <w:between w:val="none" w:sz="0" w:space="0" w:color="auto"/>
      </w:pBdr>
      <w:spacing w:before="100" w:beforeAutospacing="1" w:after="100" w:afterAutospacing="1" w:line="240" w:lineRule="auto"/>
    </w:pPr>
    <w:rPr>
      <w:rFonts w:eastAsia="Times New Roman"/>
      <w:color w:val="auto"/>
      <w:sz w:val="20"/>
      <w:szCs w:val="20"/>
      <w:lang w:val="en-US"/>
    </w:rPr>
  </w:style>
  <w:style w:type="paragraph" w:customStyle="1" w:styleId="xl142">
    <w:name w:val="xl142"/>
    <w:basedOn w:val="Normal"/>
    <w:rsid w:val="00B53216"/>
    <w:pPr>
      <w:pBdr>
        <w:top w:val="none" w:sz="0" w:space="0" w:color="auto"/>
        <w:left w:val="single" w:sz="8" w:space="0" w:color="auto"/>
        <w:bottom w:val="none" w:sz="0" w:space="0" w:color="auto"/>
        <w:right w:val="single" w:sz="8" w:space="0" w:color="auto"/>
        <w:between w:val="none" w:sz="0" w:space="0" w:color="auto"/>
      </w:pBdr>
      <w:spacing w:before="100" w:beforeAutospacing="1" w:after="100" w:afterAutospacing="1" w:line="240" w:lineRule="auto"/>
      <w:jc w:val="center"/>
    </w:pPr>
    <w:rPr>
      <w:rFonts w:eastAsia="Times New Roman"/>
      <w:color w:val="auto"/>
      <w:sz w:val="20"/>
      <w:szCs w:val="20"/>
      <w:lang w:val="en-US"/>
    </w:rPr>
  </w:style>
  <w:style w:type="paragraph" w:customStyle="1" w:styleId="xl143">
    <w:name w:val="xl143"/>
    <w:basedOn w:val="Normal"/>
    <w:rsid w:val="00B53216"/>
    <w:pPr>
      <w:pBdr>
        <w:top w:val="none" w:sz="0" w:space="0" w:color="auto"/>
        <w:left w:val="single" w:sz="8" w:space="0" w:color="auto"/>
        <w:bottom w:val="none" w:sz="0" w:space="0" w:color="auto"/>
        <w:right w:val="single" w:sz="8" w:space="0" w:color="auto"/>
        <w:between w:val="none" w:sz="0" w:space="0" w:color="auto"/>
      </w:pBdr>
      <w:spacing w:before="100" w:beforeAutospacing="1" w:after="100" w:afterAutospacing="1" w:line="240" w:lineRule="auto"/>
    </w:pPr>
    <w:rPr>
      <w:rFonts w:eastAsia="Times New Roman"/>
      <w:color w:val="auto"/>
      <w:sz w:val="20"/>
      <w:szCs w:val="20"/>
      <w:lang w:val="en-US"/>
    </w:rPr>
  </w:style>
  <w:style w:type="paragraph" w:customStyle="1" w:styleId="xl144">
    <w:name w:val="xl144"/>
    <w:basedOn w:val="Normal"/>
    <w:rsid w:val="00B53216"/>
    <w:pPr>
      <w:pBdr>
        <w:top w:val="none" w:sz="0" w:space="0" w:color="auto"/>
        <w:left w:val="single" w:sz="8" w:space="0" w:color="auto"/>
        <w:bottom w:val="none" w:sz="0" w:space="0" w:color="auto"/>
        <w:right w:val="single" w:sz="8" w:space="0" w:color="auto"/>
        <w:between w:val="none" w:sz="0" w:space="0" w:color="auto"/>
      </w:pBdr>
      <w:spacing w:before="100" w:beforeAutospacing="1" w:after="100" w:afterAutospacing="1" w:line="240" w:lineRule="auto"/>
    </w:pPr>
    <w:rPr>
      <w:rFonts w:eastAsia="Times New Roman"/>
      <w:color w:val="auto"/>
      <w:sz w:val="20"/>
      <w:szCs w:val="20"/>
      <w:lang w:val="en-US"/>
    </w:rPr>
  </w:style>
  <w:style w:type="paragraph" w:customStyle="1" w:styleId="xl145">
    <w:name w:val="xl145"/>
    <w:basedOn w:val="Normal"/>
    <w:rsid w:val="00B53216"/>
    <w:pPr>
      <w:pBdr>
        <w:top w:val="none" w:sz="0" w:space="0" w:color="auto"/>
        <w:left w:val="single" w:sz="8" w:space="0" w:color="auto"/>
        <w:bottom w:val="none" w:sz="0" w:space="0" w:color="auto"/>
        <w:right w:val="single" w:sz="8" w:space="0" w:color="auto"/>
        <w:between w:val="none" w:sz="0" w:space="0" w:color="auto"/>
      </w:pBdr>
      <w:spacing w:before="100" w:beforeAutospacing="1" w:after="100" w:afterAutospacing="1" w:line="240" w:lineRule="auto"/>
    </w:pPr>
    <w:rPr>
      <w:rFonts w:eastAsia="Times New Roman"/>
      <w:color w:val="auto"/>
      <w:sz w:val="20"/>
      <w:szCs w:val="20"/>
      <w:lang w:val="en-US"/>
    </w:rPr>
  </w:style>
  <w:style w:type="paragraph" w:customStyle="1" w:styleId="xl146">
    <w:name w:val="xl146"/>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top"/>
    </w:pPr>
    <w:rPr>
      <w:rFonts w:eastAsia="Times New Roman"/>
      <w:b/>
      <w:bCs/>
      <w:color w:val="auto"/>
      <w:sz w:val="20"/>
      <w:szCs w:val="20"/>
      <w:lang w:val="en-US"/>
    </w:rPr>
  </w:style>
  <w:style w:type="paragraph" w:customStyle="1" w:styleId="xl147">
    <w:name w:val="xl147"/>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top"/>
    </w:pPr>
    <w:rPr>
      <w:rFonts w:eastAsia="Times New Roman"/>
      <w:color w:val="auto"/>
      <w:sz w:val="20"/>
      <w:szCs w:val="20"/>
      <w:lang w:val="en-US"/>
    </w:rPr>
  </w:style>
  <w:style w:type="paragraph" w:customStyle="1" w:styleId="xl148">
    <w:name w:val="xl148"/>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center"/>
    </w:pPr>
    <w:rPr>
      <w:rFonts w:eastAsia="Times New Roman"/>
      <w:b/>
      <w:bCs/>
      <w:i/>
      <w:iCs/>
      <w:color w:val="auto"/>
      <w:sz w:val="24"/>
      <w:szCs w:val="24"/>
      <w:lang w:val="en-US"/>
    </w:rPr>
  </w:style>
  <w:style w:type="paragraph" w:customStyle="1" w:styleId="xl149">
    <w:name w:val="xl149"/>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top"/>
    </w:pPr>
    <w:rPr>
      <w:rFonts w:eastAsia="Times New Roman"/>
      <w:color w:val="auto"/>
      <w:sz w:val="20"/>
      <w:szCs w:val="20"/>
      <w:lang w:val="en-US"/>
    </w:rPr>
  </w:style>
  <w:style w:type="paragraph" w:customStyle="1" w:styleId="xl150">
    <w:name w:val="xl150"/>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top"/>
    </w:pPr>
    <w:rPr>
      <w:rFonts w:eastAsia="Times New Roman"/>
      <w:b/>
      <w:bCs/>
      <w:color w:val="auto"/>
      <w:sz w:val="20"/>
      <w:szCs w:val="20"/>
      <w:lang w:val="en-US"/>
    </w:rPr>
  </w:style>
  <w:style w:type="paragraph" w:customStyle="1" w:styleId="xl151">
    <w:name w:val="xl151"/>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top"/>
    </w:pPr>
    <w:rPr>
      <w:rFonts w:eastAsia="Times New Roman"/>
      <w:i/>
      <w:iCs/>
      <w:color w:val="auto"/>
      <w:sz w:val="20"/>
      <w:szCs w:val="20"/>
      <w:lang w:val="en-US"/>
    </w:rPr>
  </w:style>
  <w:style w:type="paragraph" w:customStyle="1" w:styleId="xl152">
    <w:name w:val="xl152"/>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top"/>
    </w:pPr>
    <w:rPr>
      <w:rFonts w:eastAsia="Times New Roman"/>
      <w:color w:val="auto"/>
      <w:sz w:val="20"/>
      <w:szCs w:val="20"/>
      <w:lang w:val="en-US"/>
    </w:rPr>
  </w:style>
  <w:style w:type="paragraph" w:customStyle="1" w:styleId="xl153">
    <w:name w:val="xl153"/>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pPr>
    <w:rPr>
      <w:rFonts w:eastAsia="Times New Roman"/>
      <w:color w:val="auto"/>
      <w:sz w:val="20"/>
      <w:szCs w:val="20"/>
      <w:lang w:val="en-US"/>
    </w:rPr>
  </w:style>
  <w:style w:type="paragraph" w:customStyle="1" w:styleId="xl154">
    <w:name w:val="xl154"/>
    <w:basedOn w:val="Normal"/>
    <w:rsid w:val="00B53216"/>
    <w:pPr>
      <w:pBdr>
        <w:top w:val="single" w:sz="4" w:space="0" w:color="auto"/>
        <w:left w:val="single" w:sz="4" w:space="0" w:color="auto"/>
        <w:bottom w:val="single" w:sz="4" w:space="0" w:color="auto"/>
        <w:right w:val="single" w:sz="4" w:space="0" w:color="auto"/>
        <w:between w:val="none" w:sz="0" w:space="0" w:color="auto"/>
      </w:pBdr>
      <w:spacing w:before="100" w:beforeAutospacing="1" w:after="100" w:afterAutospacing="1" w:line="240" w:lineRule="auto"/>
      <w:jc w:val="right"/>
    </w:pPr>
    <w:rPr>
      <w:rFonts w:eastAsia="Times New Roman"/>
      <w:color w:val="auto"/>
      <w:sz w:val="24"/>
      <w:szCs w:val="24"/>
      <w:lang w:val="en-US"/>
    </w:rPr>
  </w:style>
  <w:style w:type="paragraph" w:customStyle="1" w:styleId="xl155">
    <w:name w:val="xl155"/>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right"/>
    </w:pPr>
    <w:rPr>
      <w:rFonts w:eastAsia="Times New Roman"/>
      <w:color w:val="auto"/>
      <w:sz w:val="20"/>
      <w:szCs w:val="20"/>
      <w:lang w:val="en-US"/>
    </w:rPr>
  </w:style>
  <w:style w:type="paragraph" w:customStyle="1" w:styleId="xl156">
    <w:name w:val="xl156"/>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right"/>
    </w:pPr>
    <w:rPr>
      <w:rFonts w:eastAsia="Times New Roman"/>
      <w:color w:val="auto"/>
      <w:sz w:val="20"/>
      <w:szCs w:val="20"/>
      <w:lang w:val="en-US"/>
    </w:rPr>
  </w:style>
  <w:style w:type="paragraph" w:customStyle="1" w:styleId="xl157">
    <w:name w:val="xl157"/>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pPr>
    <w:rPr>
      <w:rFonts w:eastAsia="Times New Roman"/>
      <w:color w:val="auto"/>
      <w:sz w:val="20"/>
      <w:szCs w:val="20"/>
      <w:lang w:val="en-US"/>
    </w:rPr>
  </w:style>
  <w:style w:type="paragraph" w:customStyle="1" w:styleId="xl158">
    <w:name w:val="xl158"/>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center"/>
    </w:pPr>
    <w:rPr>
      <w:rFonts w:eastAsia="Times New Roman"/>
      <w:color w:val="auto"/>
      <w:sz w:val="20"/>
      <w:szCs w:val="20"/>
      <w:lang w:val="en-US"/>
    </w:rPr>
  </w:style>
  <w:style w:type="paragraph" w:customStyle="1" w:styleId="xl159">
    <w:name w:val="xl159"/>
    <w:basedOn w:val="Normal"/>
    <w:rsid w:val="00B53216"/>
    <w:pPr>
      <w:pBdr>
        <w:top w:val="single" w:sz="4" w:space="0" w:color="auto"/>
        <w:left w:val="single" w:sz="4" w:space="0" w:color="auto"/>
        <w:bottom w:val="single" w:sz="4" w:space="0" w:color="auto"/>
        <w:right w:val="single" w:sz="4" w:space="0" w:color="auto"/>
        <w:between w:val="none" w:sz="0" w:space="0" w:color="auto"/>
      </w:pBdr>
      <w:spacing w:before="100" w:beforeAutospacing="1" w:after="100" w:afterAutospacing="1" w:line="240" w:lineRule="auto"/>
      <w:jc w:val="center"/>
    </w:pPr>
    <w:rPr>
      <w:rFonts w:eastAsia="Times New Roman"/>
      <w:color w:val="auto"/>
      <w:sz w:val="20"/>
      <w:szCs w:val="20"/>
      <w:lang w:val="en-US"/>
    </w:rPr>
  </w:style>
  <w:style w:type="paragraph" w:customStyle="1" w:styleId="xl160">
    <w:name w:val="xl160"/>
    <w:basedOn w:val="Normal"/>
    <w:rsid w:val="00B53216"/>
    <w:pPr>
      <w:pBdr>
        <w:top w:val="single" w:sz="4" w:space="0" w:color="auto"/>
        <w:left w:val="none" w:sz="0" w:space="0" w:color="auto"/>
        <w:bottom w:val="single" w:sz="4" w:space="0" w:color="auto"/>
        <w:right w:val="single" w:sz="8" w:space="0" w:color="auto"/>
        <w:between w:val="none" w:sz="0" w:space="0" w:color="auto"/>
      </w:pBdr>
      <w:spacing w:before="100" w:beforeAutospacing="1" w:after="100" w:afterAutospacing="1" w:line="240" w:lineRule="auto"/>
      <w:textAlignment w:val="top"/>
    </w:pPr>
    <w:rPr>
      <w:rFonts w:eastAsia="Times New Roman"/>
      <w:color w:val="auto"/>
      <w:sz w:val="20"/>
      <w:szCs w:val="20"/>
      <w:lang w:val="en-US"/>
    </w:rPr>
  </w:style>
  <w:style w:type="paragraph" w:customStyle="1" w:styleId="xl161">
    <w:name w:val="xl161"/>
    <w:basedOn w:val="Normal"/>
    <w:rsid w:val="00B53216"/>
    <w:pPr>
      <w:pBdr>
        <w:top w:val="single" w:sz="4" w:space="0" w:color="auto"/>
        <w:left w:val="single" w:sz="8" w:space="0" w:color="auto"/>
        <w:bottom w:val="single" w:sz="4" w:space="0" w:color="auto"/>
        <w:right w:val="single" w:sz="8" w:space="0" w:color="auto"/>
        <w:between w:val="none" w:sz="0" w:space="0" w:color="auto"/>
      </w:pBdr>
      <w:shd w:val="clear" w:color="000000" w:fill="FFFFFF"/>
      <w:spacing w:before="100" w:beforeAutospacing="1" w:after="100" w:afterAutospacing="1" w:line="240" w:lineRule="auto"/>
      <w:jc w:val="center"/>
    </w:pPr>
    <w:rPr>
      <w:rFonts w:eastAsia="Times New Roman"/>
      <w:color w:val="auto"/>
      <w:sz w:val="20"/>
      <w:szCs w:val="20"/>
      <w:lang w:val="en-US"/>
    </w:rPr>
  </w:style>
  <w:style w:type="paragraph" w:customStyle="1" w:styleId="xl162">
    <w:name w:val="xl162"/>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163">
    <w:name w:val="xl163"/>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center"/>
    </w:pPr>
    <w:rPr>
      <w:rFonts w:eastAsia="Times New Roman"/>
      <w:i/>
      <w:iCs/>
      <w:color w:val="auto"/>
      <w:sz w:val="20"/>
      <w:szCs w:val="20"/>
      <w:lang w:val="en-US"/>
    </w:rPr>
  </w:style>
  <w:style w:type="paragraph" w:customStyle="1" w:styleId="xl164">
    <w:name w:val="xl164"/>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165">
    <w:name w:val="xl165"/>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center"/>
    </w:pPr>
    <w:rPr>
      <w:rFonts w:eastAsia="Times New Roman"/>
      <w:color w:val="auto"/>
      <w:sz w:val="20"/>
      <w:szCs w:val="20"/>
      <w:lang w:val="en-US"/>
    </w:rPr>
  </w:style>
  <w:style w:type="paragraph" w:customStyle="1" w:styleId="xl166">
    <w:name w:val="xl166"/>
    <w:basedOn w:val="Normal"/>
    <w:rsid w:val="00B53216"/>
    <w:pPr>
      <w:pBdr>
        <w:top w:val="single" w:sz="4" w:space="0" w:color="auto"/>
        <w:left w:val="single" w:sz="4" w:space="0" w:color="auto"/>
        <w:bottom w:val="single" w:sz="4" w:space="0" w:color="auto"/>
        <w:right w:val="single" w:sz="4" w:space="0" w:color="auto"/>
        <w:between w:val="none" w:sz="0" w:space="0" w:color="auto"/>
      </w:pBdr>
      <w:shd w:val="clear" w:color="000000" w:fill="FFFFFF"/>
      <w:spacing w:before="100" w:beforeAutospacing="1" w:after="100" w:afterAutospacing="1" w:line="240" w:lineRule="auto"/>
      <w:jc w:val="center"/>
    </w:pPr>
    <w:rPr>
      <w:rFonts w:eastAsia="Times New Roman"/>
      <w:color w:val="auto"/>
      <w:sz w:val="20"/>
      <w:szCs w:val="20"/>
      <w:lang w:val="en-US"/>
    </w:rPr>
  </w:style>
  <w:style w:type="paragraph" w:customStyle="1" w:styleId="xl167">
    <w:name w:val="xl167"/>
    <w:basedOn w:val="Normal"/>
    <w:rsid w:val="00B53216"/>
    <w:pPr>
      <w:pBdr>
        <w:top w:val="single" w:sz="4" w:space="0" w:color="auto"/>
        <w:left w:val="single" w:sz="8" w:space="0" w:color="auto"/>
        <w:bottom w:val="single" w:sz="4" w:space="0" w:color="auto"/>
        <w:right w:val="single" w:sz="8" w:space="0" w:color="auto"/>
        <w:between w:val="none" w:sz="0" w:space="0" w:color="auto"/>
      </w:pBdr>
      <w:shd w:val="clear" w:color="000000" w:fill="FFFFFF"/>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168">
    <w:name w:val="xl168"/>
    <w:basedOn w:val="Normal"/>
    <w:rsid w:val="00B53216"/>
    <w:pPr>
      <w:pBdr>
        <w:top w:val="single" w:sz="8"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right"/>
      <w:textAlignment w:val="center"/>
    </w:pPr>
    <w:rPr>
      <w:rFonts w:eastAsia="Times New Roman"/>
      <w:b/>
      <w:bCs/>
      <w:color w:val="auto"/>
      <w:sz w:val="20"/>
      <w:szCs w:val="20"/>
      <w:lang w:val="en-US"/>
    </w:rPr>
  </w:style>
  <w:style w:type="paragraph" w:customStyle="1" w:styleId="xl169">
    <w:name w:val="xl169"/>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b/>
      <w:bCs/>
      <w:color w:val="auto"/>
      <w:sz w:val="20"/>
      <w:szCs w:val="20"/>
      <w:lang w:val="en-US"/>
    </w:rPr>
  </w:style>
  <w:style w:type="paragraph" w:customStyle="1" w:styleId="xl170">
    <w:name w:val="xl170"/>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b/>
      <w:bCs/>
      <w:color w:val="auto"/>
      <w:sz w:val="20"/>
      <w:szCs w:val="20"/>
      <w:lang w:val="en-US"/>
    </w:rPr>
  </w:style>
  <w:style w:type="paragraph" w:customStyle="1" w:styleId="xl171">
    <w:name w:val="xl171"/>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right"/>
      <w:textAlignment w:val="center"/>
    </w:pPr>
    <w:rPr>
      <w:rFonts w:eastAsia="Times New Roman"/>
      <w:color w:val="auto"/>
      <w:sz w:val="20"/>
      <w:szCs w:val="20"/>
      <w:lang w:val="en-US"/>
    </w:rPr>
  </w:style>
  <w:style w:type="paragraph" w:customStyle="1" w:styleId="xl172">
    <w:name w:val="xl172"/>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center"/>
    </w:pPr>
    <w:rPr>
      <w:rFonts w:eastAsia="Times New Roman"/>
      <w:b/>
      <w:bCs/>
      <w:i/>
      <w:iCs/>
      <w:color w:val="auto"/>
      <w:sz w:val="20"/>
      <w:szCs w:val="20"/>
      <w:lang w:val="en-US"/>
    </w:rPr>
  </w:style>
  <w:style w:type="paragraph" w:customStyle="1" w:styleId="xl173">
    <w:name w:val="xl173"/>
    <w:basedOn w:val="Normal"/>
    <w:rsid w:val="00B53216"/>
    <w:pPr>
      <w:pBdr>
        <w:top w:val="single" w:sz="4" w:space="0" w:color="auto"/>
        <w:left w:val="single" w:sz="4" w:space="0" w:color="auto"/>
        <w:bottom w:val="single" w:sz="4" w:space="0" w:color="auto"/>
        <w:right w:val="single" w:sz="4" w:space="0" w:color="auto"/>
        <w:between w:val="none" w:sz="0" w:space="0" w:color="auto"/>
      </w:pBdr>
      <w:spacing w:before="100" w:beforeAutospacing="1" w:after="100" w:afterAutospacing="1" w:line="240" w:lineRule="auto"/>
      <w:textAlignment w:val="center"/>
    </w:pPr>
    <w:rPr>
      <w:rFonts w:eastAsia="Times New Roman"/>
      <w:color w:val="auto"/>
      <w:sz w:val="20"/>
      <w:szCs w:val="20"/>
      <w:lang w:val="en-US"/>
    </w:rPr>
  </w:style>
  <w:style w:type="paragraph" w:customStyle="1" w:styleId="xl174">
    <w:name w:val="xl174"/>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18"/>
      <w:szCs w:val="18"/>
      <w:lang w:val="en-US"/>
    </w:rPr>
  </w:style>
  <w:style w:type="paragraph" w:customStyle="1" w:styleId="xl175">
    <w:name w:val="xl175"/>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both"/>
      <w:textAlignment w:val="top"/>
    </w:pPr>
    <w:rPr>
      <w:rFonts w:eastAsia="Times New Roman"/>
      <w:color w:val="auto"/>
      <w:sz w:val="20"/>
      <w:szCs w:val="20"/>
      <w:lang w:val="en-US"/>
    </w:rPr>
  </w:style>
  <w:style w:type="paragraph" w:customStyle="1" w:styleId="xl176">
    <w:name w:val="xl176"/>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pPr>
    <w:rPr>
      <w:rFonts w:eastAsia="Times New Roman"/>
      <w:color w:val="auto"/>
      <w:sz w:val="18"/>
      <w:szCs w:val="18"/>
      <w:lang w:val="en-US"/>
    </w:rPr>
  </w:style>
  <w:style w:type="paragraph" w:customStyle="1" w:styleId="xl177">
    <w:name w:val="xl177"/>
    <w:basedOn w:val="Normal"/>
    <w:rsid w:val="00B53216"/>
    <w:pPr>
      <w:pBdr>
        <w:top w:val="single" w:sz="4" w:space="0" w:color="auto"/>
        <w:left w:val="single" w:sz="4" w:space="0" w:color="auto"/>
        <w:bottom w:val="single" w:sz="4" w:space="0" w:color="auto"/>
        <w:right w:val="single" w:sz="4" w:space="0" w:color="auto"/>
        <w:between w:val="none" w:sz="0" w:space="0" w:color="auto"/>
      </w:pBdr>
      <w:spacing w:before="100" w:beforeAutospacing="1" w:after="100" w:afterAutospacing="1" w:line="240" w:lineRule="auto"/>
    </w:pPr>
    <w:rPr>
      <w:rFonts w:eastAsia="Times New Roman"/>
      <w:color w:val="auto"/>
      <w:sz w:val="20"/>
      <w:szCs w:val="20"/>
      <w:lang w:val="en-US"/>
    </w:rPr>
  </w:style>
  <w:style w:type="paragraph" w:customStyle="1" w:styleId="xl178">
    <w:name w:val="xl178"/>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179">
    <w:name w:val="xl179"/>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top"/>
    </w:pPr>
    <w:rPr>
      <w:rFonts w:eastAsia="Times New Roman"/>
      <w:color w:val="auto"/>
      <w:sz w:val="20"/>
      <w:szCs w:val="20"/>
      <w:lang w:val="en-US"/>
    </w:rPr>
  </w:style>
  <w:style w:type="paragraph" w:customStyle="1" w:styleId="xl180">
    <w:name w:val="xl180"/>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i/>
      <w:iCs/>
      <w:color w:val="auto"/>
      <w:sz w:val="20"/>
      <w:szCs w:val="20"/>
      <w:lang w:val="en-US"/>
    </w:rPr>
  </w:style>
  <w:style w:type="paragraph" w:customStyle="1" w:styleId="xl181">
    <w:name w:val="xl181"/>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182">
    <w:name w:val="xl182"/>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top"/>
    </w:pPr>
    <w:rPr>
      <w:rFonts w:eastAsia="Times New Roman"/>
      <w:color w:val="auto"/>
      <w:sz w:val="20"/>
      <w:szCs w:val="20"/>
      <w:lang w:val="en-US"/>
    </w:rPr>
  </w:style>
  <w:style w:type="paragraph" w:customStyle="1" w:styleId="xl183">
    <w:name w:val="xl183"/>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color w:val="auto"/>
      <w:sz w:val="20"/>
      <w:szCs w:val="20"/>
      <w:lang w:val="en-US"/>
    </w:rPr>
  </w:style>
  <w:style w:type="paragraph" w:customStyle="1" w:styleId="xl184">
    <w:name w:val="xl184"/>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pPr>
    <w:rPr>
      <w:rFonts w:eastAsia="Times New Roman"/>
      <w:color w:val="auto"/>
      <w:sz w:val="20"/>
      <w:szCs w:val="20"/>
      <w:lang w:val="en-US"/>
    </w:rPr>
  </w:style>
  <w:style w:type="paragraph" w:customStyle="1" w:styleId="xl185">
    <w:name w:val="xl185"/>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pPr>
    <w:rPr>
      <w:rFonts w:eastAsia="Times New Roman"/>
      <w:color w:val="auto"/>
      <w:sz w:val="20"/>
      <w:szCs w:val="20"/>
      <w:lang w:val="en-US"/>
    </w:rPr>
  </w:style>
  <w:style w:type="paragraph" w:customStyle="1" w:styleId="xl186">
    <w:name w:val="xl186"/>
    <w:basedOn w:val="Normal"/>
    <w:rsid w:val="00B53216"/>
    <w:pPr>
      <w:pBdr>
        <w:top w:val="single" w:sz="8" w:space="0" w:color="auto"/>
        <w:left w:val="single" w:sz="8" w:space="0" w:color="auto"/>
        <w:bottom w:val="none" w:sz="0" w:space="0" w:color="auto"/>
        <w:right w:val="single" w:sz="8" w:space="0" w:color="auto"/>
        <w:between w:val="none" w:sz="0" w:space="0" w:color="auto"/>
      </w:pBdr>
      <w:shd w:val="clear" w:color="000000" w:fill="BFBFBF"/>
      <w:spacing w:before="100" w:beforeAutospacing="1" w:after="100" w:afterAutospacing="1" w:line="240" w:lineRule="auto"/>
      <w:textAlignment w:val="center"/>
    </w:pPr>
    <w:rPr>
      <w:rFonts w:eastAsia="Times New Roman"/>
      <w:b/>
      <w:bCs/>
      <w:color w:val="auto"/>
      <w:sz w:val="20"/>
      <w:szCs w:val="20"/>
      <w:lang w:val="en-US"/>
    </w:rPr>
  </w:style>
  <w:style w:type="paragraph" w:customStyle="1" w:styleId="xl187">
    <w:name w:val="xl187"/>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center"/>
    </w:pPr>
    <w:rPr>
      <w:rFonts w:eastAsia="Times New Roman"/>
      <w:b/>
      <w:bCs/>
      <w:color w:val="auto"/>
      <w:sz w:val="20"/>
      <w:szCs w:val="20"/>
      <w:lang w:val="en-US"/>
    </w:rPr>
  </w:style>
  <w:style w:type="paragraph" w:customStyle="1" w:styleId="xl188">
    <w:name w:val="xl188"/>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b/>
      <w:bCs/>
      <w:color w:val="auto"/>
      <w:sz w:val="28"/>
      <w:szCs w:val="28"/>
      <w:lang w:val="en-US"/>
    </w:rPr>
  </w:style>
  <w:style w:type="paragraph" w:customStyle="1" w:styleId="xl189">
    <w:name w:val="xl189"/>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center"/>
    </w:pPr>
    <w:rPr>
      <w:rFonts w:eastAsia="Times New Roman"/>
      <w:b/>
      <w:bCs/>
      <w:color w:val="auto"/>
      <w:sz w:val="24"/>
      <w:szCs w:val="24"/>
      <w:lang w:val="en-US"/>
    </w:rPr>
  </w:style>
  <w:style w:type="paragraph" w:customStyle="1" w:styleId="xl190">
    <w:name w:val="xl190"/>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center"/>
    </w:pPr>
    <w:rPr>
      <w:rFonts w:eastAsia="Times New Roman"/>
      <w:b/>
      <w:bCs/>
      <w:color w:val="auto"/>
      <w:sz w:val="20"/>
      <w:szCs w:val="20"/>
      <w:lang w:val="en-US"/>
    </w:rPr>
  </w:style>
  <w:style w:type="paragraph" w:customStyle="1" w:styleId="xl191">
    <w:name w:val="xl191"/>
    <w:basedOn w:val="Normal"/>
    <w:rsid w:val="00B53216"/>
    <w:pPr>
      <w:pBdr>
        <w:top w:val="single" w:sz="8"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textAlignment w:val="center"/>
    </w:pPr>
    <w:rPr>
      <w:rFonts w:eastAsia="Times New Roman"/>
      <w:b/>
      <w:bCs/>
      <w:color w:val="auto"/>
      <w:sz w:val="20"/>
      <w:szCs w:val="20"/>
      <w:lang w:val="en-US"/>
    </w:rPr>
  </w:style>
  <w:style w:type="paragraph" w:customStyle="1" w:styleId="xl192">
    <w:name w:val="xl192"/>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pPr>
    <w:rPr>
      <w:rFonts w:eastAsia="Times New Roman"/>
      <w:b/>
      <w:bCs/>
      <w:color w:val="auto"/>
      <w:sz w:val="20"/>
      <w:szCs w:val="20"/>
      <w:lang w:val="en-US"/>
    </w:rPr>
  </w:style>
  <w:style w:type="paragraph" w:customStyle="1" w:styleId="xl193">
    <w:name w:val="xl193"/>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pPr>
    <w:rPr>
      <w:rFonts w:eastAsia="Times New Roman"/>
      <w:color w:val="auto"/>
      <w:sz w:val="20"/>
      <w:szCs w:val="20"/>
      <w:lang w:val="en-US"/>
    </w:rPr>
  </w:style>
  <w:style w:type="paragraph" w:customStyle="1" w:styleId="xl194">
    <w:name w:val="xl194"/>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top"/>
    </w:pPr>
    <w:rPr>
      <w:rFonts w:eastAsia="Times New Roman"/>
      <w:b/>
      <w:bCs/>
      <w:i/>
      <w:iCs/>
      <w:color w:val="auto"/>
      <w:sz w:val="20"/>
      <w:szCs w:val="20"/>
      <w:lang w:val="en-US"/>
    </w:rPr>
  </w:style>
  <w:style w:type="paragraph" w:customStyle="1" w:styleId="xl195">
    <w:name w:val="xl195"/>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196">
    <w:name w:val="xl196"/>
    <w:basedOn w:val="Normal"/>
    <w:rsid w:val="00B53216"/>
    <w:pPr>
      <w:pBdr>
        <w:top w:val="single" w:sz="4" w:space="0" w:color="auto"/>
        <w:left w:val="single" w:sz="4" w:space="0" w:color="auto"/>
        <w:bottom w:val="single" w:sz="4" w:space="0" w:color="auto"/>
        <w:right w:val="single" w:sz="4" w:space="0" w:color="auto"/>
        <w:between w:val="none" w:sz="0" w:space="0" w:color="auto"/>
      </w:pBdr>
      <w:spacing w:before="100" w:beforeAutospacing="1" w:after="100" w:afterAutospacing="1" w:line="240" w:lineRule="auto"/>
      <w:jc w:val="right"/>
      <w:textAlignment w:val="center"/>
    </w:pPr>
    <w:rPr>
      <w:rFonts w:eastAsia="Times New Roman"/>
      <w:color w:val="auto"/>
      <w:sz w:val="24"/>
      <w:szCs w:val="24"/>
      <w:lang w:val="en-US"/>
    </w:rPr>
  </w:style>
  <w:style w:type="paragraph" w:customStyle="1" w:styleId="xl197">
    <w:name w:val="xl197"/>
    <w:basedOn w:val="Normal"/>
    <w:rsid w:val="00B53216"/>
    <w:pPr>
      <w:pBdr>
        <w:top w:val="single" w:sz="4" w:space="0" w:color="auto"/>
        <w:left w:val="single" w:sz="8" w:space="0" w:color="auto"/>
        <w:bottom w:val="single" w:sz="4" w:space="0" w:color="auto"/>
        <w:right w:val="single" w:sz="8" w:space="0" w:color="auto"/>
        <w:between w:val="none" w:sz="0" w:space="0" w:color="auto"/>
      </w:pBdr>
      <w:shd w:val="clear" w:color="000000" w:fill="FFFFFF"/>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198">
    <w:name w:val="xl198"/>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top"/>
    </w:pPr>
    <w:rPr>
      <w:rFonts w:eastAsia="Times New Roman"/>
      <w:color w:val="auto"/>
      <w:sz w:val="20"/>
      <w:szCs w:val="20"/>
      <w:lang w:val="en-US"/>
    </w:rPr>
  </w:style>
  <w:style w:type="paragraph" w:customStyle="1" w:styleId="xl199">
    <w:name w:val="xl199"/>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200">
    <w:name w:val="xl200"/>
    <w:basedOn w:val="Normal"/>
    <w:rsid w:val="00B53216"/>
    <w:pPr>
      <w:pBdr>
        <w:top w:val="single" w:sz="4" w:space="0" w:color="auto"/>
        <w:left w:val="single" w:sz="8" w:space="0" w:color="auto"/>
        <w:bottom w:val="single" w:sz="4" w:space="0" w:color="auto"/>
        <w:right w:val="single" w:sz="8" w:space="0" w:color="auto"/>
        <w:between w:val="none" w:sz="0" w:space="0" w:color="auto"/>
      </w:pBdr>
      <w:shd w:val="clear" w:color="000000" w:fill="FFFFFF"/>
      <w:spacing w:before="100" w:beforeAutospacing="1" w:after="100" w:afterAutospacing="1" w:line="240" w:lineRule="auto"/>
      <w:jc w:val="center"/>
      <w:textAlignment w:val="center"/>
    </w:pPr>
    <w:rPr>
      <w:rFonts w:eastAsia="Times New Roman"/>
      <w:color w:val="auto"/>
      <w:sz w:val="24"/>
      <w:szCs w:val="24"/>
      <w:lang w:val="en-US"/>
    </w:rPr>
  </w:style>
  <w:style w:type="paragraph" w:customStyle="1" w:styleId="xl201">
    <w:name w:val="xl201"/>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top"/>
    </w:pPr>
    <w:rPr>
      <w:rFonts w:eastAsia="Times New Roman"/>
      <w:color w:val="auto"/>
      <w:sz w:val="20"/>
      <w:szCs w:val="20"/>
      <w:lang w:val="en-US"/>
    </w:rPr>
  </w:style>
  <w:style w:type="paragraph" w:customStyle="1" w:styleId="xl202">
    <w:name w:val="xl202"/>
    <w:basedOn w:val="Normal"/>
    <w:rsid w:val="00B53216"/>
    <w:pPr>
      <w:pBdr>
        <w:top w:val="single" w:sz="4" w:space="0" w:color="auto"/>
        <w:left w:val="none" w:sz="0" w:space="0" w:color="auto"/>
        <w:bottom w:val="single" w:sz="4" w:space="0" w:color="auto"/>
        <w:right w:val="single" w:sz="8" w:space="0" w:color="auto"/>
        <w:between w:val="none" w:sz="0" w:space="0" w:color="auto"/>
      </w:pBdr>
      <w:spacing w:before="100" w:beforeAutospacing="1" w:after="100" w:afterAutospacing="1" w:line="240" w:lineRule="auto"/>
      <w:textAlignment w:val="top"/>
    </w:pPr>
    <w:rPr>
      <w:rFonts w:eastAsia="Times New Roman"/>
      <w:i/>
      <w:iCs/>
      <w:color w:val="auto"/>
      <w:sz w:val="20"/>
      <w:szCs w:val="20"/>
      <w:lang w:val="en-US"/>
    </w:rPr>
  </w:style>
  <w:style w:type="paragraph" w:customStyle="1" w:styleId="xl203">
    <w:name w:val="xl203"/>
    <w:basedOn w:val="Normal"/>
    <w:rsid w:val="00B53216"/>
    <w:pPr>
      <w:pBdr>
        <w:top w:val="single" w:sz="4" w:space="0" w:color="auto"/>
        <w:left w:val="none" w:sz="0" w:space="0" w:color="auto"/>
        <w:bottom w:val="single" w:sz="4" w:space="0" w:color="auto"/>
        <w:right w:val="single" w:sz="8" w:space="0" w:color="auto"/>
        <w:between w:val="none" w:sz="0" w:space="0" w:color="auto"/>
      </w:pBdr>
      <w:spacing w:before="100" w:beforeAutospacing="1" w:after="100" w:afterAutospacing="1" w:line="240" w:lineRule="auto"/>
      <w:jc w:val="center"/>
    </w:pPr>
    <w:rPr>
      <w:rFonts w:eastAsia="Times New Roman"/>
      <w:color w:val="auto"/>
      <w:sz w:val="20"/>
      <w:szCs w:val="20"/>
      <w:lang w:val="en-US"/>
    </w:rPr>
  </w:style>
  <w:style w:type="paragraph" w:customStyle="1" w:styleId="xl204">
    <w:name w:val="xl204"/>
    <w:basedOn w:val="Normal"/>
    <w:rsid w:val="00B53216"/>
    <w:pPr>
      <w:pBdr>
        <w:top w:val="single" w:sz="4" w:space="0" w:color="auto"/>
        <w:left w:val="none" w:sz="0" w:space="0" w:color="auto"/>
        <w:bottom w:val="single" w:sz="4" w:space="0" w:color="auto"/>
        <w:right w:val="single" w:sz="8" w:space="0" w:color="auto"/>
        <w:between w:val="none" w:sz="0" w:space="0" w:color="auto"/>
      </w:pBdr>
      <w:spacing w:before="100" w:beforeAutospacing="1" w:after="100" w:afterAutospacing="1" w:line="240" w:lineRule="auto"/>
      <w:jc w:val="right"/>
    </w:pPr>
    <w:rPr>
      <w:rFonts w:eastAsia="Times New Roman"/>
      <w:color w:val="auto"/>
      <w:sz w:val="20"/>
      <w:szCs w:val="20"/>
      <w:lang w:val="en-US"/>
    </w:rPr>
  </w:style>
  <w:style w:type="paragraph" w:customStyle="1" w:styleId="xl205">
    <w:name w:val="xl205"/>
    <w:basedOn w:val="Normal"/>
    <w:rsid w:val="00B53216"/>
    <w:pPr>
      <w:pBdr>
        <w:top w:val="single" w:sz="4" w:space="0" w:color="auto"/>
        <w:left w:val="none" w:sz="0" w:space="0" w:color="auto"/>
        <w:bottom w:val="single" w:sz="4" w:space="0" w:color="auto"/>
        <w:right w:val="single" w:sz="8" w:space="0" w:color="auto"/>
        <w:between w:val="none" w:sz="0" w:space="0" w:color="auto"/>
      </w:pBdr>
      <w:spacing w:before="100" w:beforeAutospacing="1" w:after="100" w:afterAutospacing="1" w:line="240" w:lineRule="auto"/>
      <w:textAlignment w:val="top"/>
    </w:pPr>
    <w:rPr>
      <w:rFonts w:eastAsia="Times New Roman"/>
      <w:color w:val="auto"/>
      <w:sz w:val="20"/>
      <w:szCs w:val="20"/>
      <w:lang w:val="en-US"/>
    </w:rPr>
  </w:style>
  <w:style w:type="paragraph" w:customStyle="1" w:styleId="xl206">
    <w:name w:val="xl206"/>
    <w:basedOn w:val="Normal"/>
    <w:rsid w:val="00B53216"/>
    <w:pPr>
      <w:pBdr>
        <w:top w:val="single" w:sz="4" w:space="0" w:color="auto"/>
        <w:left w:val="none" w:sz="0"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207">
    <w:name w:val="xl207"/>
    <w:basedOn w:val="Normal"/>
    <w:rsid w:val="00B53216"/>
    <w:pPr>
      <w:pBdr>
        <w:top w:val="single" w:sz="4" w:space="0" w:color="auto"/>
        <w:left w:val="none" w:sz="0" w:space="0" w:color="auto"/>
        <w:bottom w:val="single" w:sz="4" w:space="0" w:color="auto"/>
        <w:right w:val="single" w:sz="8" w:space="0" w:color="auto"/>
        <w:between w:val="none" w:sz="0" w:space="0" w:color="auto"/>
      </w:pBdr>
      <w:spacing w:before="100" w:beforeAutospacing="1" w:after="100" w:afterAutospacing="1" w:line="240" w:lineRule="auto"/>
      <w:jc w:val="right"/>
      <w:textAlignment w:val="center"/>
    </w:pPr>
    <w:rPr>
      <w:rFonts w:eastAsia="Times New Roman"/>
      <w:color w:val="auto"/>
      <w:sz w:val="20"/>
      <w:szCs w:val="20"/>
      <w:lang w:val="en-US"/>
    </w:rPr>
  </w:style>
  <w:style w:type="paragraph" w:customStyle="1" w:styleId="xl208">
    <w:name w:val="xl208"/>
    <w:basedOn w:val="Normal"/>
    <w:rsid w:val="00B53216"/>
    <w:pPr>
      <w:pBdr>
        <w:top w:val="single" w:sz="4" w:space="0" w:color="auto"/>
        <w:left w:val="none" w:sz="0" w:space="0" w:color="auto"/>
        <w:bottom w:val="single" w:sz="4" w:space="0" w:color="auto"/>
        <w:right w:val="single" w:sz="8" w:space="0" w:color="auto"/>
        <w:between w:val="none" w:sz="0" w:space="0" w:color="auto"/>
      </w:pBdr>
      <w:spacing w:before="100" w:beforeAutospacing="1" w:after="100" w:afterAutospacing="1" w:line="240" w:lineRule="auto"/>
      <w:textAlignment w:val="top"/>
    </w:pPr>
    <w:rPr>
      <w:rFonts w:eastAsia="Times New Roman"/>
      <w:b/>
      <w:bCs/>
      <w:i/>
      <w:iCs/>
      <w:color w:val="auto"/>
      <w:sz w:val="20"/>
      <w:szCs w:val="20"/>
      <w:lang w:val="en-US"/>
    </w:rPr>
  </w:style>
  <w:style w:type="paragraph" w:customStyle="1" w:styleId="xl209">
    <w:name w:val="xl209"/>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210">
    <w:name w:val="xl210"/>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211">
    <w:name w:val="xl211"/>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4"/>
      <w:szCs w:val="24"/>
      <w:lang w:val="en-US"/>
    </w:rPr>
  </w:style>
  <w:style w:type="paragraph" w:customStyle="1" w:styleId="xl212">
    <w:name w:val="xl212"/>
    <w:basedOn w:val="Normal"/>
    <w:rsid w:val="00B53216"/>
    <w:pPr>
      <w:pBdr>
        <w:top w:val="single" w:sz="4" w:space="0" w:color="auto"/>
        <w:left w:val="none" w:sz="0" w:space="0" w:color="auto"/>
        <w:bottom w:val="single" w:sz="4" w:space="0" w:color="auto"/>
        <w:right w:val="none" w:sz="0" w:space="0" w:color="auto"/>
        <w:between w:val="none" w:sz="0" w:space="0" w:color="auto"/>
      </w:pBdr>
      <w:spacing w:before="100" w:beforeAutospacing="1" w:after="100" w:afterAutospacing="1" w:line="240" w:lineRule="auto"/>
    </w:pPr>
    <w:rPr>
      <w:rFonts w:eastAsia="Times New Roman"/>
      <w:color w:val="auto"/>
      <w:sz w:val="20"/>
      <w:szCs w:val="20"/>
      <w:lang w:val="en-US"/>
    </w:rPr>
  </w:style>
  <w:style w:type="paragraph" w:customStyle="1" w:styleId="xl213">
    <w:name w:val="xl213"/>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top"/>
    </w:pPr>
    <w:rPr>
      <w:rFonts w:eastAsia="Times New Roman"/>
      <w:b/>
      <w:bCs/>
      <w:color w:val="auto"/>
      <w:sz w:val="20"/>
      <w:szCs w:val="20"/>
      <w:lang w:val="en-US"/>
    </w:rPr>
  </w:style>
  <w:style w:type="paragraph" w:customStyle="1" w:styleId="xl214">
    <w:name w:val="xl214"/>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215">
    <w:name w:val="xl215"/>
    <w:basedOn w:val="Normal"/>
    <w:rsid w:val="00B53216"/>
    <w:pPr>
      <w:pBdr>
        <w:top w:val="single" w:sz="8" w:space="0" w:color="auto"/>
        <w:left w:val="single" w:sz="8" w:space="0" w:color="auto"/>
        <w:bottom w:val="single" w:sz="8" w:space="0" w:color="auto"/>
        <w:right w:val="single" w:sz="8" w:space="0" w:color="auto"/>
        <w:between w:val="none" w:sz="0" w:space="0" w:color="auto"/>
      </w:pBdr>
      <w:shd w:val="clear" w:color="000000" w:fill="D9D9D9"/>
      <w:spacing w:before="100" w:beforeAutospacing="1" w:after="100" w:afterAutospacing="1" w:line="240" w:lineRule="auto"/>
      <w:textAlignment w:val="center"/>
    </w:pPr>
    <w:rPr>
      <w:rFonts w:eastAsia="Times New Roman"/>
      <w:b/>
      <w:bCs/>
      <w:color w:val="auto"/>
      <w:sz w:val="20"/>
      <w:szCs w:val="20"/>
      <w:lang w:val="en-US"/>
    </w:rPr>
  </w:style>
  <w:style w:type="paragraph" w:customStyle="1" w:styleId="xl216">
    <w:name w:val="xl216"/>
    <w:basedOn w:val="Normal"/>
    <w:rsid w:val="00B53216"/>
    <w:pPr>
      <w:pBdr>
        <w:top w:val="single" w:sz="4" w:space="0" w:color="auto"/>
        <w:left w:val="single" w:sz="8" w:space="0" w:color="auto"/>
        <w:bottom w:val="single" w:sz="4" w:space="0" w:color="auto"/>
        <w:right w:val="single" w:sz="8" w:space="0" w:color="auto"/>
        <w:between w:val="none" w:sz="0" w:space="0" w:color="auto"/>
      </w:pBdr>
      <w:shd w:val="clear" w:color="000000" w:fill="FFFFFF"/>
      <w:spacing w:before="100" w:beforeAutospacing="1" w:after="100" w:afterAutospacing="1" w:line="240" w:lineRule="auto"/>
    </w:pPr>
    <w:rPr>
      <w:rFonts w:eastAsia="Times New Roman"/>
      <w:color w:val="auto"/>
      <w:sz w:val="20"/>
      <w:szCs w:val="20"/>
      <w:lang w:val="en-US"/>
    </w:rPr>
  </w:style>
  <w:style w:type="paragraph" w:customStyle="1" w:styleId="xl217">
    <w:name w:val="xl217"/>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color w:val="auto"/>
      <w:sz w:val="20"/>
      <w:szCs w:val="20"/>
      <w:lang w:val="en-US"/>
    </w:rPr>
  </w:style>
  <w:style w:type="paragraph" w:customStyle="1" w:styleId="xl218">
    <w:name w:val="xl218"/>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b/>
      <w:bCs/>
      <w:color w:val="auto"/>
      <w:sz w:val="20"/>
      <w:szCs w:val="20"/>
      <w:lang w:val="en-US"/>
    </w:rPr>
  </w:style>
  <w:style w:type="paragraph" w:customStyle="1" w:styleId="xl219">
    <w:name w:val="xl219"/>
    <w:basedOn w:val="Normal"/>
    <w:rsid w:val="00B53216"/>
    <w:pPr>
      <w:pBdr>
        <w:top w:val="single" w:sz="4" w:space="0" w:color="auto"/>
        <w:left w:val="single" w:sz="8" w:space="0" w:color="auto"/>
        <w:bottom w:val="single" w:sz="4" w:space="0" w:color="auto"/>
        <w:right w:val="single" w:sz="8" w:space="0" w:color="auto"/>
        <w:between w:val="none" w:sz="0" w:space="0" w:color="auto"/>
      </w:pBdr>
      <w:shd w:val="clear" w:color="000000" w:fill="FFFFFF"/>
      <w:spacing w:before="100" w:beforeAutospacing="1" w:after="100" w:afterAutospacing="1" w:line="240" w:lineRule="auto"/>
    </w:pPr>
    <w:rPr>
      <w:rFonts w:eastAsia="Times New Roman"/>
      <w:color w:val="auto"/>
      <w:sz w:val="20"/>
      <w:szCs w:val="20"/>
      <w:lang w:val="en-US"/>
    </w:rPr>
  </w:style>
  <w:style w:type="paragraph" w:customStyle="1" w:styleId="xl220">
    <w:name w:val="xl220"/>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pPr>
    <w:rPr>
      <w:rFonts w:eastAsia="Times New Roman"/>
      <w:color w:val="auto"/>
      <w:sz w:val="20"/>
      <w:szCs w:val="20"/>
      <w:lang w:val="en-US"/>
    </w:rPr>
  </w:style>
  <w:style w:type="paragraph" w:customStyle="1" w:styleId="xl221">
    <w:name w:val="xl221"/>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center"/>
    </w:pPr>
    <w:rPr>
      <w:rFonts w:eastAsia="Times New Roman"/>
      <w:color w:val="auto"/>
      <w:sz w:val="20"/>
      <w:szCs w:val="20"/>
      <w:lang w:val="en-US"/>
    </w:rPr>
  </w:style>
  <w:style w:type="paragraph" w:customStyle="1" w:styleId="xl222">
    <w:name w:val="xl222"/>
    <w:basedOn w:val="Normal"/>
    <w:rsid w:val="00B53216"/>
    <w:pPr>
      <w:pBdr>
        <w:top w:val="single" w:sz="4" w:space="0" w:color="auto"/>
        <w:left w:val="single" w:sz="8" w:space="0" w:color="auto"/>
        <w:bottom w:val="single" w:sz="4" w:space="0" w:color="auto"/>
        <w:right w:val="single" w:sz="8" w:space="0" w:color="auto"/>
        <w:between w:val="none" w:sz="0" w:space="0" w:color="auto"/>
      </w:pBdr>
      <w:shd w:val="clear" w:color="000000" w:fill="FFFFFF"/>
      <w:spacing w:before="100" w:beforeAutospacing="1" w:after="100" w:afterAutospacing="1" w:line="240" w:lineRule="auto"/>
      <w:jc w:val="center"/>
    </w:pPr>
    <w:rPr>
      <w:rFonts w:eastAsia="Times New Roman"/>
      <w:color w:val="auto"/>
      <w:sz w:val="20"/>
      <w:szCs w:val="20"/>
      <w:lang w:val="en-US"/>
    </w:rPr>
  </w:style>
  <w:style w:type="paragraph" w:customStyle="1" w:styleId="xl223">
    <w:name w:val="xl223"/>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color w:val="auto"/>
      <w:sz w:val="20"/>
      <w:szCs w:val="20"/>
      <w:lang w:val="en-US"/>
    </w:rPr>
  </w:style>
  <w:style w:type="paragraph" w:customStyle="1" w:styleId="xl224">
    <w:name w:val="xl224"/>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pPr>
    <w:rPr>
      <w:rFonts w:eastAsia="Times New Roman"/>
      <w:color w:val="auto"/>
      <w:sz w:val="20"/>
      <w:szCs w:val="20"/>
      <w:lang w:val="en-US"/>
    </w:rPr>
  </w:style>
  <w:style w:type="paragraph" w:customStyle="1" w:styleId="xl225">
    <w:name w:val="xl225"/>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pPr>
    <w:rPr>
      <w:rFonts w:eastAsia="Times New Roman"/>
      <w:color w:val="auto"/>
      <w:sz w:val="20"/>
      <w:szCs w:val="20"/>
      <w:lang w:val="en-US"/>
    </w:rPr>
  </w:style>
  <w:style w:type="paragraph" w:customStyle="1" w:styleId="xl226">
    <w:name w:val="xl226"/>
    <w:basedOn w:val="Normal"/>
    <w:rsid w:val="00B53216"/>
    <w:pPr>
      <w:pBdr>
        <w:top w:val="single" w:sz="4" w:space="0" w:color="auto"/>
        <w:left w:val="single" w:sz="4" w:space="0" w:color="auto"/>
        <w:bottom w:val="single" w:sz="4" w:space="0" w:color="auto"/>
        <w:right w:val="single" w:sz="4" w:space="0" w:color="auto"/>
        <w:between w:val="none" w:sz="0" w:space="0" w:color="auto"/>
      </w:pBdr>
      <w:shd w:val="clear" w:color="000000" w:fill="FFFFFF"/>
      <w:spacing w:before="100" w:beforeAutospacing="1" w:after="100" w:afterAutospacing="1" w:line="240" w:lineRule="auto"/>
      <w:jc w:val="center"/>
    </w:pPr>
    <w:rPr>
      <w:rFonts w:eastAsia="Times New Roman"/>
      <w:color w:val="auto"/>
      <w:sz w:val="20"/>
      <w:szCs w:val="20"/>
      <w:lang w:val="en-US"/>
    </w:rPr>
  </w:style>
  <w:style w:type="paragraph" w:customStyle="1" w:styleId="xl227">
    <w:name w:val="xl227"/>
    <w:basedOn w:val="Normal"/>
    <w:rsid w:val="00B53216"/>
    <w:pPr>
      <w:pBdr>
        <w:top w:val="single" w:sz="4" w:space="0" w:color="auto"/>
        <w:left w:val="single" w:sz="4" w:space="0" w:color="auto"/>
        <w:bottom w:val="single" w:sz="4" w:space="0" w:color="auto"/>
        <w:right w:val="single" w:sz="4" w:space="0" w:color="auto"/>
        <w:between w:val="none" w:sz="0" w:space="0" w:color="auto"/>
      </w:pBdr>
      <w:spacing w:before="100" w:beforeAutospacing="1" w:after="100" w:afterAutospacing="1" w:line="240" w:lineRule="auto"/>
      <w:jc w:val="center"/>
    </w:pPr>
    <w:rPr>
      <w:rFonts w:eastAsia="Times New Roman"/>
      <w:color w:val="auto"/>
      <w:sz w:val="20"/>
      <w:szCs w:val="20"/>
      <w:lang w:val="en-US"/>
    </w:rPr>
  </w:style>
  <w:style w:type="paragraph" w:customStyle="1" w:styleId="xl228">
    <w:name w:val="xl228"/>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color w:val="auto"/>
      <w:sz w:val="20"/>
      <w:szCs w:val="20"/>
      <w:u w:val="single"/>
      <w:lang w:val="en-US"/>
    </w:rPr>
  </w:style>
  <w:style w:type="paragraph" w:customStyle="1" w:styleId="xl229">
    <w:name w:val="xl229"/>
    <w:basedOn w:val="Normal"/>
    <w:rsid w:val="00B53216"/>
    <w:pPr>
      <w:pBdr>
        <w:top w:val="single" w:sz="4" w:space="0" w:color="auto"/>
        <w:left w:val="single" w:sz="8" w:space="0" w:color="auto"/>
        <w:bottom w:val="single" w:sz="4" w:space="0" w:color="auto"/>
        <w:right w:val="single" w:sz="8" w:space="0" w:color="auto"/>
        <w:between w:val="none" w:sz="0" w:space="0" w:color="auto"/>
      </w:pBdr>
      <w:shd w:val="clear" w:color="000000" w:fill="FFFFFF"/>
      <w:spacing w:before="100" w:beforeAutospacing="1" w:after="100" w:afterAutospacing="1" w:line="240" w:lineRule="auto"/>
    </w:pPr>
    <w:rPr>
      <w:rFonts w:eastAsia="Times New Roman"/>
      <w:color w:val="auto"/>
      <w:sz w:val="20"/>
      <w:szCs w:val="20"/>
      <w:u w:val="single"/>
      <w:lang w:val="en-US"/>
    </w:rPr>
  </w:style>
  <w:style w:type="paragraph" w:customStyle="1" w:styleId="xl230">
    <w:name w:val="xl230"/>
    <w:basedOn w:val="Normal"/>
    <w:rsid w:val="00B53216"/>
    <w:pPr>
      <w:pBdr>
        <w:top w:val="single" w:sz="4" w:space="0" w:color="auto"/>
        <w:left w:val="single" w:sz="8" w:space="0" w:color="auto"/>
        <w:bottom w:val="single" w:sz="4" w:space="0" w:color="auto"/>
        <w:right w:val="single" w:sz="8" w:space="0" w:color="auto"/>
        <w:between w:val="none" w:sz="0" w:space="0" w:color="auto"/>
      </w:pBdr>
      <w:shd w:val="clear" w:color="000000" w:fill="FFFFFF"/>
      <w:spacing w:before="100" w:beforeAutospacing="1" w:after="100" w:afterAutospacing="1" w:line="240" w:lineRule="auto"/>
      <w:jc w:val="center"/>
    </w:pPr>
    <w:rPr>
      <w:rFonts w:eastAsia="Times New Roman"/>
      <w:color w:val="auto"/>
      <w:sz w:val="20"/>
      <w:szCs w:val="20"/>
      <w:lang w:val="en-US"/>
    </w:rPr>
  </w:style>
  <w:style w:type="paragraph" w:customStyle="1" w:styleId="xl231">
    <w:name w:val="xl231"/>
    <w:basedOn w:val="Normal"/>
    <w:rsid w:val="00B53216"/>
    <w:pPr>
      <w:pBdr>
        <w:top w:val="none" w:sz="0"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pPr>
    <w:rPr>
      <w:rFonts w:eastAsia="Times New Roman"/>
      <w:b/>
      <w:bCs/>
      <w:color w:val="auto"/>
      <w:sz w:val="24"/>
      <w:szCs w:val="24"/>
      <w:lang w:val="en-US"/>
    </w:rPr>
  </w:style>
  <w:style w:type="paragraph" w:customStyle="1" w:styleId="xl232">
    <w:name w:val="xl232"/>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pPr>
    <w:rPr>
      <w:rFonts w:ascii="Times New Roman" w:eastAsia="Times New Roman" w:hAnsi="Times New Roman" w:cs="Times New Roman"/>
      <w:color w:val="auto"/>
      <w:sz w:val="20"/>
      <w:szCs w:val="20"/>
      <w:lang w:val="en-US"/>
    </w:rPr>
  </w:style>
  <w:style w:type="paragraph" w:customStyle="1" w:styleId="xl233">
    <w:name w:val="xl233"/>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pPr>
    <w:rPr>
      <w:rFonts w:eastAsia="Times New Roman"/>
      <w:color w:val="auto"/>
      <w:sz w:val="20"/>
      <w:szCs w:val="20"/>
      <w:lang w:val="en-US"/>
    </w:rPr>
  </w:style>
  <w:style w:type="paragraph" w:customStyle="1" w:styleId="xl234">
    <w:name w:val="xl234"/>
    <w:basedOn w:val="Normal"/>
    <w:rsid w:val="00B53216"/>
    <w:pPr>
      <w:pBdr>
        <w:top w:val="single" w:sz="4" w:space="0" w:color="auto"/>
        <w:left w:val="single" w:sz="8" w:space="0" w:color="auto"/>
        <w:bottom w:val="single" w:sz="4" w:space="0" w:color="auto"/>
        <w:right w:val="single" w:sz="8" w:space="0" w:color="auto"/>
        <w:between w:val="none" w:sz="0" w:space="0" w:color="auto"/>
      </w:pBdr>
      <w:shd w:val="clear" w:color="000000" w:fill="BFBFBF"/>
      <w:spacing w:before="100" w:beforeAutospacing="1" w:after="100" w:afterAutospacing="1" w:line="240" w:lineRule="auto"/>
    </w:pPr>
    <w:rPr>
      <w:rFonts w:eastAsia="Times New Roman"/>
      <w:b/>
      <w:bCs/>
      <w:color w:val="auto"/>
      <w:sz w:val="24"/>
      <w:szCs w:val="24"/>
      <w:lang w:val="en-US"/>
    </w:rPr>
  </w:style>
  <w:style w:type="paragraph" w:customStyle="1" w:styleId="xl235">
    <w:name w:val="xl235"/>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236">
    <w:name w:val="xl236"/>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right"/>
    </w:pPr>
    <w:rPr>
      <w:rFonts w:eastAsia="Times New Roman"/>
      <w:color w:val="auto"/>
      <w:sz w:val="20"/>
      <w:szCs w:val="20"/>
      <w:lang w:val="en-US"/>
    </w:rPr>
  </w:style>
  <w:style w:type="paragraph" w:customStyle="1" w:styleId="xl237">
    <w:name w:val="xl237"/>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b/>
      <w:bCs/>
      <w:color w:val="auto"/>
      <w:sz w:val="20"/>
      <w:szCs w:val="20"/>
      <w:lang w:val="en-US"/>
    </w:rPr>
  </w:style>
  <w:style w:type="paragraph" w:customStyle="1" w:styleId="xl238">
    <w:name w:val="xl238"/>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pPr>
    <w:rPr>
      <w:rFonts w:eastAsia="Times New Roman"/>
      <w:color w:val="auto"/>
      <w:sz w:val="20"/>
      <w:szCs w:val="20"/>
      <w:lang w:val="en-US"/>
    </w:rPr>
  </w:style>
  <w:style w:type="paragraph" w:customStyle="1" w:styleId="xl239">
    <w:name w:val="xl239"/>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pPr>
    <w:rPr>
      <w:rFonts w:eastAsia="Times New Roman"/>
      <w:i/>
      <w:iCs/>
      <w:color w:val="auto"/>
      <w:sz w:val="20"/>
      <w:szCs w:val="20"/>
      <w:lang w:val="en-US"/>
    </w:rPr>
  </w:style>
  <w:style w:type="paragraph" w:customStyle="1" w:styleId="xl240">
    <w:name w:val="xl240"/>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pPr>
    <w:rPr>
      <w:rFonts w:eastAsia="Times New Roman"/>
      <w:i/>
      <w:iCs/>
      <w:color w:val="auto"/>
      <w:sz w:val="20"/>
      <w:szCs w:val="20"/>
      <w:lang w:val="en-US"/>
    </w:rPr>
  </w:style>
  <w:style w:type="paragraph" w:customStyle="1" w:styleId="xl241">
    <w:name w:val="xl241"/>
    <w:basedOn w:val="Normal"/>
    <w:rsid w:val="00B53216"/>
    <w:pPr>
      <w:pBdr>
        <w:top w:val="single" w:sz="4" w:space="0" w:color="auto"/>
        <w:left w:val="single" w:sz="8" w:space="0" w:color="auto"/>
        <w:bottom w:val="single" w:sz="4" w:space="0" w:color="auto"/>
        <w:right w:val="single" w:sz="8" w:space="0" w:color="auto"/>
        <w:between w:val="none" w:sz="0" w:space="0" w:color="auto"/>
      </w:pBdr>
      <w:shd w:val="clear" w:color="000000" w:fill="FFFFFF"/>
      <w:spacing w:before="100" w:beforeAutospacing="1" w:after="100" w:afterAutospacing="1" w:line="240" w:lineRule="auto"/>
    </w:pPr>
    <w:rPr>
      <w:rFonts w:eastAsia="Times New Roman"/>
      <w:i/>
      <w:iCs/>
      <w:color w:val="auto"/>
      <w:sz w:val="20"/>
      <w:szCs w:val="20"/>
      <w:lang w:val="en-US"/>
    </w:rPr>
  </w:style>
  <w:style w:type="paragraph" w:customStyle="1" w:styleId="xl242">
    <w:name w:val="xl242"/>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pPr>
    <w:rPr>
      <w:rFonts w:eastAsia="Times New Roman"/>
      <w:i/>
      <w:iCs/>
      <w:color w:val="auto"/>
      <w:sz w:val="20"/>
      <w:szCs w:val="20"/>
      <w:lang w:val="en-US"/>
    </w:rPr>
  </w:style>
  <w:style w:type="paragraph" w:customStyle="1" w:styleId="xl243">
    <w:name w:val="xl243"/>
    <w:basedOn w:val="Normal"/>
    <w:rsid w:val="00B53216"/>
    <w:pPr>
      <w:pBdr>
        <w:top w:val="single" w:sz="8"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pPr>
    <w:rPr>
      <w:rFonts w:eastAsia="Times New Roman"/>
      <w:b/>
      <w:bCs/>
      <w:color w:val="auto"/>
      <w:sz w:val="24"/>
      <w:szCs w:val="24"/>
      <w:lang w:val="en-US"/>
    </w:rPr>
  </w:style>
  <w:style w:type="paragraph" w:customStyle="1" w:styleId="xl244">
    <w:name w:val="xl244"/>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right"/>
    </w:pPr>
    <w:rPr>
      <w:rFonts w:eastAsia="Times New Roman"/>
      <w:color w:val="auto"/>
      <w:sz w:val="20"/>
      <w:szCs w:val="20"/>
      <w:lang w:val="en-US"/>
    </w:rPr>
  </w:style>
  <w:style w:type="paragraph" w:customStyle="1" w:styleId="xl245">
    <w:name w:val="xl245"/>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right"/>
    </w:pPr>
    <w:rPr>
      <w:rFonts w:eastAsia="Times New Roman"/>
      <w:color w:val="auto"/>
      <w:sz w:val="20"/>
      <w:szCs w:val="20"/>
      <w:lang w:val="en-US"/>
    </w:rPr>
  </w:style>
  <w:style w:type="paragraph" w:customStyle="1" w:styleId="xl246">
    <w:name w:val="xl246"/>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b/>
      <w:bCs/>
      <w:color w:val="auto"/>
      <w:sz w:val="20"/>
      <w:szCs w:val="20"/>
      <w:lang w:val="en-US"/>
    </w:rPr>
  </w:style>
  <w:style w:type="paragraph" w:customStyle="1" w:styleId="xl247">
    <w:name w:val="xl247"/>
    <w:basedOn w:val="Normal"/>
    <w:rsid w:val="00B53216"/>
    <w:pPr>
      <w:pBdr>
        <w:top w:val="single" w:sz="4" w:space="0" w:color="auto"/>
        <w:left w:val="none" w:sz="0" w:space="0" w:color="auto"/>
        <w:bottom w:val="single" w:sz="4" w:space="0" w:color="auto"/>
        <w:right w:val="none" w:sz="0" w:space="0" w:color="auto"/>
        <w:between w:val="none" w:sz="0" w:space="0" w:color="auto"/>
      </w:pBdr>
      <w:shd w:val="clear" w:color="000000" w:fill="FFFFFF"/>
      <w:spacing w:before="100" w:beforeAutospacing="1" w:after="100" w:afterAutospacing="1" w:line="240" w:lineRule="auto"/>
      <w:jc w:val="center"/>
    </w:pPr>
    <w:rPr>
      <w:rFonts w:eastAsia="Times New Roman"/>
      <w:color w:val="auto"/>
      <w:sz w:val="20"/>
      <w:szCs w:val="20"/>
      <w:lang w:val="en-US"/>
    </w:rPr>
  </w:style>
  <w:style w:type="paragraph" w:customStyle="1" w:styleId="xl248">
    <w:name w:val="xl248"/>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ascii="Times New Roman" w:eastAsia="Times New Roman" w:hAnsi="Times New Roman" w:cs="Times New Roman"/>
      <w:color w:val="auto"/>
      <w:sz w:val="20"/>
      <w:szCs w:val="20"/>
      <w:lang w:val="en-US"/>
    </w:rPr>
  </w:style>
  <w:style w:type="paragraph" w:customStyle="1" w:styleId="xl249">
    <w:name w:val="xl249"/>
    <w:basedOn w:val="Normal"/>
    <w:rsid w:val="00B53216"/>
    <w:pPr>
      <w:pBdr>
        <w:top w:val="single" w:sz="4" w:space="0" w:color="auto"/>
        <w:left w:val="single" w:sz="4" w:space="0" w:color="auto"/>
        <w:bottom w:val="single" w:sz="4" w:space="0" w:color="auto"/>
        <w:right w:val="single" w:sz="4" w:space="0" w:color="auto"/>
        <w:between w:val="none" w:sz="0" w:space="0" w:color="auto"/>
      </w:pBdr>
      <w:shd w:val="clear" w:color="000000" w:fill="FFFFFF"/>
      <w:spacing w:before="100" w:beforeAutospacing="1" w:after="100" w:afterAutospacing="1" w:line="240" w:lineRule="auto"/>
      <w:jc w:val="center"/>
      <w:textAlignment w:val="center"/>
    </w:pPr>
    <w:rPr>
      <w:rFonts w:eastAsia="Times New Roman"/>
      <w:color w:val="auto"/>
      <w:sz w:val="24"/>
      <w:szCs w:val="24"/>
      <w:lang w:val="en-US"/>
    </w:rPr>
  </w:style>
  <w:style w:type="paragraph" w:customStyle="1" w:styleId="xl250">
    <w:name w:val="xl250"/>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color w:val="auto"/>
      <w:sz w:val="20"/>
      <w:szCs w:val="20"/>
      <w:lang w:val="en-US"/>
    </w:rPr>
  </w:style>
  <w:style w:type="paragraph" w:customStyle="1" w:styleId="xl251">
    <w:name w:val="xl251"/>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color w:val="auto"/>
      <w:sz w:val="20"/>
      <w:szCs w:val="20"/>
      <w:lang w:val="en-US"/>
    </w:rPr>
  </w:style>
  <w:style w:type="paragraph" w:customStyle="1" w:styleId="xl252">
    <w:name w:val="xl252"/>
    <w:basedOn w:val="Normal"/>
    <w:rsid w:val="00B53216"/>
    <w:pPr>
      <w:pBdr>
        <w:top w:val="single" w:sz="4" w:space="0" w:color="auto"/>
        <w:left w:val="none" w:sz="0" w:space="0" w:color="auto"/>
        <w:bottom w:val="single" w:sz="4" w:space="0" w:color="auto"/>
        <w:right w:val="single" w:sz="8" w:space="0" w:color="auto"/>
        <w:between w:val="none" w:sz="0" w:space="0" w:color="auto"/>
      </w:pBdr>
      <w:spacing w:before="100" w:beforeAutospacing="1" w:after="100" w:afterAutospacing="1" w:line="240" w:lineRule="auto"/>
      <w:jc w:val="center"/>
    </w:pPr>
    <w:rPr>
      <w:rFonts w:eastAsia="Times New Roman"/>
      <w:color w:val="auto"/>
      <w:sz w:val="20"/>
      <w:szCs w:val="20"/>
      <w:lang w:val="en-US"/>
    </w:rPr>
  </w:style>
  <w:style w:type="paragraph" w:customStyle="1" w:styleId="xl253">
    <w:name w:val="xl253"/>
    <w:basedOn w:val="Normal"/>
    <w:rsid w:val="00B53216"/>
    <w:pPr>
      <w:pBdr>
        <w:top w:val="single" w:sz="4" w:space="0" w:color="auto"/>
        <w:left w:val="single" w:sz="4" w:space="0" w:color="auto"/>
        <w:bottom w:val="single" w:sz="4" w:space="0" w:color="auto"/>
        <w:right w:val="single" w:sz="4" w:space="0" w:color="auto"/>
        <w:between w:val="none" w:sz="0" w:space="0" w:color="auto"/>
      </w:pBdr>
      <w:shd w:val="clear" w:color="000000" w:fill="FFFFFF"/>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254">
    <w:name w:val="xl254"/>
    <w:basedOn w:val="Normal"/>
    <w:rsid w:val="00B53216"/>
    <w:pPr>
      <w:pBdr>
        <w:top w:val="single" w:sz="4" w:space="0" w:color="auto"/>
        <w:left w:val="single" w:sz="8" w:space="0" w:color="auto"/>
        <w:bottom w:val="single" w:sz="4" w:space="0" w:color="auto"/>
        <w:right w:val="single" w:sz="8" w:space="0" w:color="auto"/>
        <w:between w:val="none" w:sz="0" w:space="0" w:color="auto"/>
      </w:pBdr>
      <w:shd w:val="clear" w:color="000000" w:fill="FFFFFF"/>
      <w:spacing w:before="100" w:beforeAutospacing="1" w:after="100" w:afterAutospacing="1" w:line="240" w:lineRule="auto"/>
    </w:pPr>
    <w:rPr>
      <w:rFonts w:eastAsia="Times New Roman"/>
      <w:color w:val="auto"/>
      <w:sz w:val="20"/>
      <w:szCs w:val="20"/>
      <w:lang w:val="en-US"/>
    </w:rPr>
  </w:style>
  <w:style w:type="paragraph" w:customStyle="1" w:styleId="xl255">
    <w:name w:val="xl255"/>
    <w:basedOn w:val="Normal"/>
    <w:rsid w:val="00B53216"/>
    <w:pPr>
      <w:pBdr>
        <w:top w:val="single" w:sz="4" w:space="0" w:color="auto"/>
        <w:left w:val="single" w:sz="8" w:space="0" w:color="auto"/>
        <w:bottom w:val="single" w:sz="4" w:space="0" w:color="auto"/>
        <w:right w:val="single" w:sz="4" w:space="0" w:color="auto"/>
        <w:between w:val="none" w:sz="0" w:space="0" w:color="auto"/>
      </w:pBdr>
      <w:spacing w:before="100" w:beforeAutospacing="1" w:after="100" w:afterAutospacing="1" w:line="240" w:lineRule="auto"/>
      <w:jc w:val="center"/>
    </w:pPr>
    <w:rPr>
      <w:rFonts w:eastAsia="Times New Roman"/>
      <w:color w:val="auto"/>
      <w:sz w:val="20"/>
      <w:szCs w:val="20"/>
      <w:lang w:val="en-US"/>
    </w:rPr>
  </w:style>
  <w:style w:type="paragraph" w:customStyle="1" w:styleId="xl256">
    <w:name w:val="xl256"/>
    <w:basedOn w:val="Normal"/>
    <w:rsid w:val="00B53216"/>
    <w:pPr>
      <w:pBdr>
        <w:top w:val="single" w:sz="4" w:space="0" w:color="auto"/>
        <w:left w:val="none" w:sz="0" w:space="0" w:color="auto"/>
        <w:bottom w:val="single" w:sz="4" w:space="0" w:color="auto"/>
        <w:right w:val="single" w:sz="4" w:space="0" w:color="auto"/>
        <w:between w:val="none" w:sz="0" w:space="0" w:color="auto"/>
      </w:pBdr>
      <w:shd w:val="clear" w:color="000000" w:fill="FFFFFF"/>
      <w:spacing w:before="100" w:beforeAutospacing="1" w:after="100" w:afterAutospacing="1" w:line="240" w:lineRule="auto"/>
      <w:jc w:val="center"/>
    </w:pPr>
    <w:rPr>
      <w:rFonts w:eastAsia="Times New Roman"/>
      <w:color w:val="auto"/>
      <w:sz w:val="20"/>
      <w:szCs w:val="20"/>
      <w:lang w:val="en-US"/>
    </w:rPr>
  </w:style>
  <w:style w:type="paragraph" w:customStyle="1" w:styleId="xl257">
    <w:name w:val="xl257"/>
    <w:basedOn w:val="Normal"/>
    <w:rsid w:val="00B53216"/>
    <w:pPr>
      <w:pBdr>
        <w:top w:val="single" w:sz="4" w:space="0" w:color="auto"/>
        <w:left w:val="none" w:sz="0" w:space="0" w:color="auto"/>
        <w:bottom w:val="single" w:sz="4" w:space="0" w:color="auto"/>
        <w:right w:val="single" w:sz="8" w:space="0" w:color="auto"/>
        <w:between w:val="none" w:sz="0" w:space="0" w:color="auto"/>
      </w:pBdr>
      <w:shd w:val="clear" w:color="000000" w:fill="FFFFFF"/>
      <w:spacing w:before="100" w:beforeAutospacing="1" w:after="100" w:afterAutospacing="1" w:line="240" w:lineRule="auto"/>
    </w:pPr>
    <w:rPr>
      <w:rFonts w:eastAsia="Times New Roman"/>
      <w:color w:val="auto"/>
      <w:sz w:val="20"/>
      <w:szCs w:val="20"/>
      <w:lang w:val="en-US"/>
    </w:rPr>
  </w:style>
  <w:style w:type="paragraph" w:customStyle="1" w:styleId="xl258">
    <w:name w:val="xl258"/>
    <w:basedOn w:val="Normal"/>
    <w:rsid w:val="00B53216"/>
    <w:pPr>
      <w:pBdr>
        <w:top w:val="single" w:sz="4" w:space="0" w:color="auto"/>
        <w:left w:val="none" w:sz="0" w:space="0" w:color="auto"/>
        <w:bottom w:val="single" w:sz="4" w:space="0" w:color="auto"/>
        <w:right w:val="single" w:sz="8" w:space="0" w:color="auto"/>
        <w:between w:val="none" w:sz="0" w:space="0" w:color="auto"/>
      </w:pBdr>
      <w:shd w:val="clear" w:color="000000" w:fill="FFFFFF"/>
      <w:spacing w:before="100" w:beforeAutospacing="1" w:after="100" w:afterAutospacing="1" w:line="240" w:lineRule="auto"/>
      <w:jc w:val="center"/>
    </w:pPr>
    <w:rPr>
      <w:rFonts w:eastAsia="Times New Roman"/>
      <w:color w:val="auto"/>
      <w:sz w:val="20"/>
      <w:szCs w:val="20"/>
      <w:lang w:val="en-US"/>
    </w:rPr>
  </w:style>
  <w:style w:type="paragraph" w:customStyle="1" w:styleId="xl259">
    <w:name w:val="xl259"/>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center"/>
    </w:pPr>
    <w:rPr>
      <w:rFonts w:eastAsia="Times New Roman"/>
      <w:color w:val="auto"/>
      <w:sz w:val="20"/>
      <w:szCs w:val="20"/>
      <w:lang w:val="en-US"/>
    </w:rPr>
  </w:style>
  <w:style w:type="paragraph" w:customStyle="1" w:styleId="xl260">
    <w:name w:val="xl260"/>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center"/>
    </w:pPr>
    <w:rPr>
      <w:rFonts w:eastAsia="Times New Roman"/>
      <w:i/>
      <w:iCs/>
      <w:color w:val="auto"/>
      <w:sz w:val="20"/>
      <w:szCs w:val="20"/>
      <w:lang w:val="en-US"/>
    </w:rPr>
  </w:style>
  <w:style w:type="paragraph" w:customStyle="1" w:styleId="xl261">
    <w:name w:val="xl261"/>
    <w:basedOn w:val="Normal"/>
    <w:rsid w:val="00B53216"/>
    <w:pPr>
      <w:pBdr>
        <w:top w:val="single" w:sz="4" w:space="0" w:color="auto"/>
        <w:left w:val="single" w:sz="8" w:space="0" w:color="auto"/>
        <w:bottom w:val="single" w:sz="4" w:space="0" w:color="auto"/>
        <w:right w:val="none" w:sz="0" w:space="0" w:color="auto"/>
        <w:between w:val="none" w:sz="0" w:space="0" w:color="auto"/>
      </w:pBdr>
      <w:spacing w:before="100" w:beforeAutospacing="1" w:after="100" w:afterAutospacing="1" w:line="240" w:lineRule="auto"/>
      <w:jc w:val="center"/>
      <w:textAlignment w:val="center"/>
    </w:pPr>
    <w:rPr>
      <w:rFonts w:eastAsia="Times New Roman"/>
      <w:color w:val="auto"/>
      <w:sz w:val="20"/>
      <w:szCs w:val="20"/>
      <w:lang w:val="en-US"/>
    </w:rPr>
  </w:style>
  <w:style w:type="paragraph" w:customStyle="1" w:styleId="xl262">
    <w:name w:val="xl262"/>
    <w:basedOn w:val="Normal"/>
    <w:rsid w:val="00B53216"/>
    <w:pPr>
      <w:pBdr>
        <w:top w:val="single" w:sz="4" w:space="0" w:color="auto"/>
        <w:left w:val="single" w:sz="4" w:space="0" w:color="auto"/>
        <w:bottom w:val="single" w:sz="4" w:space="0" w:color="auto"/>
        <w:right w:val="single" w:sz="8" w:space="0" w:color="auto"/>
        <w:between w:val="none" w:sz="0" w:space="0" w:color="auto"/>
      </w:pBdr>
      <w:shd w:val="clear" w:color="000000" w:fill="FFFFFF"/>
      <w:spacing w:before="100" w:beforeAutospacing="1" w:after="100" w:afterAutospacing="1" w:line="240" w:lineRule="auto"/>
    </w:pPr>
    <w:rPr>
      <w:rFonts w:eastAsia="Times New Roman"/>
      <w:color w:val="auto"/>
      <w:sz w:val="20"/>
      <w:szCs w:val="20"/>
      <w:lang w:val="en-US"/>
    </w:rPr>
  </w:style>
  <w:style w:type="paragraph" w:customStyle="1" w:styleId="xl263">
    <w:name w:val="xl263"/>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textAlignment w:val="center"/>
    </w:pPr>
    <w:rPr>
      <w:rFonts w:eastAsia="Times New Roman"/>
      <w:color w:val="auto"/>
      <w:sz w:val="20"/>
      <w:szCs w:val="20"/>
      <w:lang w:val="en-US"/>
    </w:rPr>
  </w:style>
  <w:style w:type="paragraph" w:customStyle="1" w:styleId="xl264">
    <w:name w:val="xl264"/>
    <w:basedOn w:val="Normal"/>
    <w:rsid w:val="00B53216"/>
    <w:pPr>
      <w:pBdr>
        <w:top w:val="single" w:sz="4" w:space="0" w:color="auto"/>
        <w:left w:val="single" w:sz="8" w:space="0" w:color="auto"/>
        <w:bottom w:val="single" w:sz="4" w:space="0" w:color="auto"/>
        <w:right w:val="none" w:sz="0" w:space="0" w:color="auto"/>
        <w:between w:val="none" w:sz="0" w:space="0" w:color="auto"/>
      </w:pBdr>
      <w:spacing w:before="100" w:beforeAutospacing="1" w:after="100" w:afterAutospacing="1" w:line="240" w:lineRule="auto"/>
      <w:jc w:val="center"/>
    </w:pPr>
    <w:rPr>
      <w:rFonts w:eastAsia="Times New Roman"/>
      <w:color w:val="auto"/>
      <w:sz w:val="20"/>
      <w:szCs w:val="20"/>
      <w:lang w:val="en-US"/>
    </w:rPr>
  </w:style>
  <w:style w:type="paragraph" w:customStyle="1" w:styleId="xl265">
    <w:name w:val="xl265"/>
    <w:basedOn w:val="Normal"/>
    <w:rsid w:val="00B53216"/>
    <w:pPr>
      <w:pBdr>
        <w:top w:val="single" w:sz="4" w:space="0" w:color="auto"/>
        <w:left w:val="none" w:sz="0" w:space="0" w:color="auto"/>
        <w:bottom w:val="single" w:sz="4" w:space="0" w:color="auto"/>
        <w:right w:val="none" w:sz="0" w:space="0" w:color="auto"/>
        <w:between w:val="none" w:sz="0" w:space="0" w:color="auto"/>
      </w:pBdr>
      <w:spacing w:before="100" w:beforeAutospacing="1" w:after="100" w:afterAutospacing="1" w:line="240" w:lineRule="auto"/>
    </w:pPr>
    <w:rPr>
      <w:rFonts w:eastAsia="Times New Roman"/>
      <w:b/>
      <w:bCs/>
      <w:color w:val="auto"/>
      <w:sz w:val="20"/>
      <w:szCs w:val="20"/>
      <w:lang w:val="en-US"/>
    </w:rPr>
  </w:style>
  <w:style w:type="paragraph" w:customStyle="1" w:styleId="xl266">
    <w:name w:val="xl266"/>
    <w:basedOn w:val="Normal"/>
    <w:rsid w:val="00B53216"/>
    <w:pPr>
      <w:pBdr>
        <w:top w:val="single" w:sz="4" w:space="0" w:color="auto"/>
        <w:left w:val="none" w:sz="0" w:space="0" w:color="auto"/>
        <w:bottom w:val="single" w:sz="4" w:space="0" w:color="auto"/>
        <w:right w:val="none" w:sz="0" w:space="0" w:color="auto"/>
        <w:between w:val="none" w:sz="0" w:space="0" w:color="auto"/>
      </w:pBdr>
      <w:spacing w:before="100" w:beforeAutospacing="1" w:after="100" w:afterAutospacing="1" w:line="240" w:lineRule="auto"/>
    </w:pPr>
    <w:rPr>
      <w:rFonts w:eastAsia="Times New Roman"/>
      <w:i/>
      <w:iCs/>
      <w:color w:val="auto"/>
      <w:sz w:val="20"/>
      <w:szCs w:val="20"/>
      <w:lang w:val="en-US"/>
    </w:rPr>
  </w:style>
  <w:style w:type="paragraph" w:customStyle="1" w:styleId="xl267">
    <w:name w:val="xl267"/>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color w:val="auto"/>
      <w:sz w:val="20"/>
      <w:szCs w:val="20"/>
      <w:lang w:val="en-US"/>
    </w:rPr>
  </w:style>
  <w:style w:type="paragraph" w:customStyle="1" w:styleId="xl268">
    <w:name w:val="xl268"/>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jc w:val="center"/>
    </w:pPr>
    <w:rPr>
      <w:rFonts w:eastAsia="Times New Roman"/>
      <w:color w:val="auto"/>
      <w:sz w:val="20"/>
      <w:szCs w:val="20"/>
      <w:lang w:val="en-US"/>
    </w:rPr>
  </w:style>
  <w:style w:type="paragraph" w:customStyle="1" w:styleId="xl269">
    <w:name w:val="xl269"/>
    <w:basedOn w:val="Normal"/>
    <w:rsid w:val="00B53216"/>
    <w:pPr>
      <w:pBdr>
        <w:top w:val="single" w:sz="4" w:space="0" w:color="auto"/>
        <w:left w:val="single" w:sz="8" w:space="0" w:color="auto"/>
        <w:bottom w:val="single" w:sz="4" w:space="0" w:color="auto"/>
        <w:right w:val="single" w:sz="8" w:space="0" w:color="auto"/>
        <w:between w:val="none" w:sz="0" w:space="0" w:color="auto"/>
      </w:pBdr>
      <w:shd w:val="clear" w:color="000000" w:fill="FFFFFF"/>
      <w:spacing w:before="100" w:beforeAutospacing="1" w:after="100" w:afterAutospacing="1" w:line="240" w:lineRule="auto"/>
      <w:jc w:val="right"/>
    </w:pPr>
    <w:rPr>
      <w:rFonts w:eastAsia="Times New Roman"/>
      <w:color w:val="auto"/>
      <w:sz w:val="20"/>
      <w:szCs w:val="20"/>
      <w:lang w:val="en-US"/>
    </w:rPr>
  </w:style>
  <w:style w:type="paragraph" w:customStyle="1" w:styleId="xl270">
    <w:name w:val="xl270"/>
    <w:basedOn w:val="Normal"/>
    <w:rsid w:val="00B53216"/>
    <w:pPr>
      <w:pBdr>
        <w:top w:val="single" w:sz="8" w:space="0" w:color="auto"/>
        <w:left w:val="single" w:sz="8" w:space="0" w:color="auto"/>
        <w:bottom w:val="single" w:sz="8" w:space="0" w:color="auto"/>
        <w:right w:val="single" w:sz="8" w:space="0" w:color="auto"/>
        <w:between w:val="none" w:sz="0" w:space="0" w:color="auto"/>
      </w:pBdr>
      <w:shd w:val="clear" w:color="000000" w:fill="D9D9D9"/>
      <w:spacing w:before="100" w:beforeAutospacing="1" w:after="100" w:afterAutospacing="1" w:line="240" w:lineRule="auto"/>
    </w:pPr>
    <w:rPr>
      <w:rFonts w:eastAsia="Times New Roman"/>
      <w:b/>
      <w:bCs/>
      <w:color w:val="auto"/>
      <w:sz w:val="24"/>
      <w:szCs w:val="24"/>
      <w:lang w:val="en-US"/>
    </w:rPr>
  </w:style>
  <w:style w:type="paragraph" w:customStyle="1" w:styleId="xl271">
    <w:name w:val="xl271"/>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color w:val="auto"/>
      <w:sz w:val="24"/>
      <w:szCs w:val="24"/>
      <w:lang w:val="en-US"/>
    </w:rPr>
  </w:style>
  <w:style w:type="paragraph" w:customStyle="1" w:styleId="xl272">
    <w:name w:val="xl272"/>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b/>
      <w:bCs/>
      <w:color w:val="auto"/>
      <w:sz w:val="28"/>
      <w:szCs w:val="28"/>
      <w:lang w:val="en-US"/>
    </w:rPr>
  </w:style>
  <w:style w:type="paragraph" w:customStyle="1" w:styleId="xl273">
    <w:name w:val="xl273"/>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color w:val="auto"/>
      <w:sz w:val="24"/>
      <w:szCs w:val="24"/>
      <w:lang w:val="en-US"/>
    </w:rPr>
  </w:style>
  <w:style w:type="paragraph" w:customStyle="1" w:styleId="xl274">
    <w:name w:val="xl274"/>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color w:val="auto"/>
      <w:sz w:val="24"/>
      <w:szCs w:val="24"/>
      <w:lang w:val="en-US"/>
    </w:rPr>
  </w:style>
  <w:style w:type="paragraph" w:customStyle="1" w:styleId="xl275">
    <w:name w:val="xl275"/>
    <w:basedOn w:val="Normal"/>
    <w:rsid w:val="00B53216"/>
    <w:pPr>
      <w:pBdr>
        <w:top w:val="single" w:sz="4" w:space="0" w:color="auto"/>
        <w:left w:val="single" w:sz="8" w:space="0" w:color="auto"/>
        <w:bottom w:val="single" w:sz="4" w:space="0" w:color="auto"/>
        <w:right w:val="single" w:sz="8" w:space="0" w:color="auto"/>
        <w:between w:val="none" w:sz="0" w:space="0" w:color="auto"/>
      </w:pBdr>
      <w:spacing w:before="100" w:beforeAutospacing="1" w:after="100" w:afterAutospacing="1" w:line="240" w:lineRule="auto"/>
    </w:pPr>
    <w:rPr>
      <w:rFonts w:eastAsia="Times New Roman"/>
      <w:b/>
      <w:bCs/>
      <w:color w:val="auto"/>
      <w:sz w:val="24"/>
      <w:szCs w:val="24"/>
      <w:lang w:val="en-US"/>
    </w:rPr>
  </w:style>
  <w:style w:type="paragraph" w:customStyle="1" w:styleId="xl276">
    <w:name w:val="xl276"/>
    <w:basedOn w:val="Normal"/>
    <w:rsid w:val="00B53216"/>
    <w:pPr>
      <w:pBdr>
        <w:top w:val="single" w:sz="8" w:space="0" w:color="auto"/>
        <w:left w:val="single" w:sz="8" w:space="0" w:color="auto"/>
        <w:bottom w:val="single" w:sz="8" w:space="0" w:color="auto"/>
        <w:right w:val="single" w:sz="8" w:space="0" w:color="auto"/>
        <w:between w:val="none" w:sz="0" w:space="0" w:color="auto"/>
      </w:pBdr>
      <w:shd w:val="clear" w:color="000000" w:fill="D9D9D9"/>
      <w:spacing w:before="100" w:beforeAutospacing="1" w:after="100" w:afterAutospacing="1" w:line="240" w:lineRule="auto"/>
    </w:pPr>
    <w:rPr>
      <w:rFonts w:eastAsia="Times New Roman"/>
      <w:b/>
      <w:bCs/>
      <w:color w:val="auto"/>
      <w:sz w:val="20"/>
      <w:szCs w:val="20"/>
      <w:lang w:val="en-US"/>
    </w:rPr>
  </w:style>
  <w:style w:type="paragraph" w:customStyle="1" w:styleId="xl277">
    <w:name w:val="xl277"/>
    <w:basedOn w:val="Normal"/>
    <w:rsid w:val="00B53216"/>
    <w:pPr>
      <w:pBdr>
        <w:top w:val="none" w:sz="0" w:space="0" w:color="auto"/>
        <w:left w:val="single" w:sz="4" w:space="0" w:color="auto"/>
        <w:bottom w:val="dotted" w:sz="4" w:space="0" w:color="auto"/>
        <w:right w:val="single" w:sz="4" w:space="0" w:color="auto"/>
        <w:between w:val="none" w:sz="0" w:space="0" w:color="auto"/>
      </w:pBdr>
      <w:spacing w:before="100" w:beforeAutospacing="1" w:after="100" w:afterAutospacing="1" w:line="240" w:lineRule="auto"/>
      <w:jc w:val="center"/>
      <w:textAlignment w:val="center"/>
    </w:pPr>
    <w:rPr>
      <w:rFonts w:eastAsia="Times New Roman"/>
      <w:color w:val="auto"/>
      <w:sz w:val="24"/>
      <w:szCs w:val="24"/>
      <w:lang w:val="en-US"/>
    </w:rPr>
  </w:style>
  <w:style w:type="paragraph" w:customStyle="1" w:styleId="xl278">
    <w:name w:val="xl278"/>
    <w:basedOn w:val="Normal"/>
    <w:rsid w:val="00B53216"/>
    <w:pPr>
      <w:pBdr>
        <w:top w:val="none" w:sz="0" w:space="0" w:color="auto"/>
        <w:left w:val="none" w:sz="0" w:space="0" w:color="auto"/>
        <w:bottom w:val="dotted" w:sz="4" w:space="0" w:color="auto"/>
        <w:right w:val="none" w:sz="0" w:space="0" w:color="auto"/>
        <w:between w:val="none" w:sz="0" w:space="0" w:color="auto"/>
      </w:pBdr>
      <w:spacing w:before="100" w:beforeAutospacing="1" w:after="100" w:afterAutospacing="1" w:line="240" w:lineRule="auto"/>
      <w:textAlignment w:val="center"/>
    </w:pPr>
    <w:rPr>
      <w:rFonts w:eastAsia="Times New Roman"/>
      <w:color w:val="auto"/>
      <w:sz w:val="24"/>
      <w:szCs w:val="24"/>
      <w:lang w:val="en-US"/>
    </w:rPr>
  </w:style>
  <w:style w:type="paragraph" w:customStyle="1" w:styleId="xl279">
    <w:name w:val="xl279"/>
    <w:basedOn w:val="Normal"/>
    <w:rsid w:val="00B53216"/>
    <w:pPr>
      <w:pBdr>
        <w:top w:val="none" w:sz="0" w:space="0" w:color="auto"/>
        <w:left w:val="none" w:sz="0" w:space="0" w:color="auto"/>
        <w:bottom w:val="dotted" w:sz="4" w:space="0" w:color="auto"/>
        <w:right w:val="single" w:sz="4" w:space="0" w:color="auto"/>
        <w:between w:val="none" w:sz="0" w:space="0" w:color="auto"/>
      </w:pBdr>
      <w:spacing w:before="100" w:beforeAutospacing="1" w:after="100" w:afterAutospacing="1" w:line="240" w:lineRule="auto"/>
      <w:textAlignment w:val="center"/>
    </w:pPr>
    <w:rPr>
      <w:rFonts w:eastAsia="Times New Roman"/>
      <w:color w:val="auto"/>
      <w:sz w:val="24"/>
      <w:szCs w:val="24"/>
      <w:lang w:val="en-US"/>
    </w:rPr>
  </w:style>
  <w:style w:type="paragraph" w:customStyle="1" w:styleId="xl280">
    <w:name w:val="xl280"/>
    <w:basedOn w:val="Normal"/>
    <w:rsid w:val="00B53216"/>
    <w:pPr>
      <w:pBdr>
        <w:top w:val="single" w:sz="4" w:space="0" w:color="auto"/>
        <w:left w:val="single" w:sz="4" w:space="0" w:color="auto"/>
        <w:bottom w:val="double" w:sz="6" w:space="0" w:color="auto"/>
        <w:right w:val="none" w:sz="0"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281">
    <w:name w:val="xl281"/>
    <w:basedOn w:val="Normal"/>
    <w:rsid w:val="00B53216"/>
    <w:pPr>
      <w:pBdr>
        <w:top w:val="single" w:sz="4" w:space="0" w:color="auto"/>
        <w:left w:val="none" w:sz="0" w:space="0" w:color="auto"/>
        <w:bottom w:val="double" w:sz="6" w:space="0" w:color="auto"/>
        <w:right w:val="none" w:sz="0"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282">
    <w:name w:val="xl282"/>
    <w:basedOn w:val="Normal"/>
    <w:rsid w:val="00B53216"/>
    <w:pPr>
      <w:pBdr>
        <w:top w:val="none" w:sz="0" w:space="0" w:color="auto"/>
        <w:left w:val="single" w:sz="4" w:space="0" w:color="auto"/>
        <w:bottom w:val="dotted" w:sz="4" w:space="0" w:color="auto"/>
        <w:right w:val="none" w:sz="0" w:space="0" w:color="auto"/>
        <w:between w:val="none" w:sz="0" w:space="0" w:color="auto"/>
      </w:pBdr>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283">
    <w:name w:val="xl283"/>
    <w:basedOn w:val="Normal"/>
    <w:rsid w:val="00B53216"/>
    <w:pPr>
      <w:pBdr>
        <w:top w:val="none" w:sz="0" w:space="0" w:color="auto"/>
        <w:left w:val="none" w:sz="0" w:space="0" w:color="auto"/>
        <w:bottom w:val="dotted" w:sz="4" w:space="0" w:color="auto"/>
        <w:right w:val="double" w:sz="6" w:space="0" w:color="auto"/>
        <w:between w:val="none" w:sz="0" w:space="0" w:color="auto"/>
      </w:pBdr>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284">
    <w:name w:val="xl284"/>
    <w:basedOn w:val="Normal"/>
    <w:rsid w:val="00B53216"/>
    <w:pPr>
      <w:pBdr>
        <w:top w:val="single" w:sz="4" w:space="0" w:color="auto"/>
        <w:left w:val="double" w:sz="6" w:space="0" w:color="auto"/>
        <w:bottom w:val="single" w:sz="4" w:space="0" w:color="auto"/>
        <w:right w:val="none" w:sz="0"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285">
    <w:name w:val="xl285"/>
    <w:basedOn w:val="Normal"/>
    <w:rsid w:val="00B53216"/>
    <w:pPr>
      <w:pBdr>
        <w:top w:val="single" w:sz="4" w:space="0" w:color="auto"/>
        <w:left w:val="none" w:sz="0" w:space="0" w:color="auto"/>
        <w:bottom w:val="single" w:sz="4" w:space="0" w:color="auto"/>
        <w:right w:val="none" w:sz="0"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286">
    <w:name w:val="xl286"/>
    <w:basedOn w:val="Normal"/>
    <w:rsid w:val="00B53216"/>
    <w:pPr>
      <w:pBdr>
        <w:top w:val="single" w:sz="8" w:space="0" w:color="auto"/>
        <w:left w:val="single" w:sz="8"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287">
    <w:name w:val="xl287"/>
    <w:basedOn w:val="Normal"/>
    <w:rsid w:val="00B53216"/>
    <w:pPr>
      <w:pBdr>
        <w:top w:val="single" w:sz="8" w:space="0" w:color="auto"/>
        <w:left w:val="none" w:sz="0"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288">
    <w:name w:val="xl288"/>
    <w:basedOn w:val="Normal"/>
    <w:rsid w:val="00B53216"/>
    <w:pPr>
      <w:pBdr>
        <w:top w:val="single" w:sz="8" w:space="0" w:color="auto"/>
        <w:left w:val="none" w:sz="0"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289">
    <w:name w:val="xl289"/>
    <w:basedOn w:val="Normal"/>
    <w:rsid w:val="00B53216"/>
    <w:pPr>
      <w:pBdr>
        <w:top w:val="double" w:sz="6" w:space="0" w:color="auto"/>
        <w:left w:val="single" w:sz="4" w:space="0" w:color="auto"/>
        <w:bottom w:val="none" w:sz="0" w:space="0" w:color="auto"/>
        <w:right w:val="single" w:sz="4"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290">
    <w:name w:val="xl290"/>
    <w:basedOn w:val="Normal"/>
    <w:rsid w:val="00B53216"/>
    <w:pPr>
      <w:pBdr>
        <w:top w:val="none" w:sz="0" w:space="0" w:color="auto"/>
        <w:left w:val="single" w:sz="4" w:space="0" w:color="auto"/>
        <w:bottom w:val="single" w:sz="4" w:space="0" w:color="auto"/>
        <w:right w:val="single" w:sz="4"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291">
    <w:name w:val="xl291"/>
    <w:basedOn w:val="Normal"/>
    <w:rsid w:val="00B53216"/>
    <w:pPr>
      <w:pBdr>
        <w:top w:val="double" w:sz="6" w:space="0" w:color="auto"/>
        <w:left w:val="none" w:sz="0" w:space="0" w:color="auto"/>
        <w:bottom w:val="none" w:sz="0" w:space="0" w:color="auto"/>
        <w:right w:val="none" w:sz="0"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292">
    <w:name w:val="xl292"/>
    <w:basedOn w:val="Normal"/>
    <w:rsid w:val="00B53216"/>
    <w:pPr>
      <w:pBdr>
        <w:top w:val="double" w:sz="6" w:space="0" w:color="auto"/>
        <w:left w:val="none" w:sz="0" w:space="0" w:color="auto"/>
        <w:bottom w:val="none" w:sz="0" w:space="0" w:color="auto"/>
        <w:right w:val="single" w:sz="4"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293">
    <w:name w:val="xl293"/>
    <w:basedOn w:val="Normal"/>
    <w:rsid w:val="00B53216"/>
    <w:pPr>
      <w:pBdr>
        <w:top w:val="none" w:sz="0" w:space="0" w:color="auto"/>
        <w:left w:val="none" w:sz="0" w:space="0" w:color="auto"/>
        <w:bottom w:val="single" w:sz="4" w:space="0" w:color="auto"/>
        <w:right w:val="none" w:sz="0"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294">
    <w:name w:val="xl294"/>
    <w:basedOn w:val="Normal"/>
    <w:rsid w:val="00B53216"/>
    <w:pPr>
      <w:pBdr>
        <w:top w:val="none" w:sz="0" w:space="0" w:color="auto"/>
        <w:left w:val="none" w:sz="0" w:space="0" w:color="auto"/>
        <w:bottom w:val="single" w:sz="4" w:space="0" w:color="auto"/>
        <w:right w:val="single" w:sz="4"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295">
    <w:name w:val="xl295"/>
    <w:basedOn w:val="Normal"/>
    <w:rsid w:val="00B53216"/>
    <w:pPr>
      <w:pBdr>
        <w:top w:val="double" w:sz="6" w:space="0" w:color="auto"/>
        <w:left w:val="single" w:sz="4" w:space="0" w:color="auto"/>
        <w:bottom w:val="none" w:sz="0" w:space="0" w:color="auto"/>
        <w:right w:val="none" w:sz="0"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296">
    <w:name w:val="xl296"/>
    <w:basedOn w:val="Normal"/>
    <w:rsid w:val="00B53216"/>
    <w:pPr>
      <w:pBdr>
        <w:top w:val="double" w:sz="6" w:space="0" w:color="auto"/>
        <w:left w:val="none" w:sz="0" w:space="0" w:color="auto"/>
        <w:bottom w:val="none" w:sz="0" w:space="0" w:color="auto"/>
        <w:right w:val="double" w:sz="6"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297">
    <w:name w:val="xl297"/>
    <w:basedOn w:val="Normal"/>
    <w:rsid w:val="00B53216"/>
    <w:pPr>
      <w:pBdr>
        <w:top w:val="none" w:sz="0" w:space="0" w:color="auto"/>
        <w:left w:val="single" w:sz="4" w:space="0" w:color="auto"/>
        <w:bottom w:val="single" w:sz="4" w:space="0" w:color="auto"/>
        <w:right w:val="none" w:sz="0"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298">
    <w:name w:val="xl298"/>
    <w:basedOn w:val="Normal"/>
    <w:rsid w:val="00B53216"/>
    <w:pPr>
      <w:pBdr>
        <w:top w:val="none" w:sz="0" w:space="0" w:color="auto"/>
        <w:left w:val="none" w:sz="0" w:space="0" w:color="auto"/>
        <w:bottom w:val="single" w:sz="4" w:space="0" w:color="auto"/>
        <w:right w:val="double" w:sz="6"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299">
    <w:name w:val="xl299"/>
    <w:basedOn w:val="Normal"/>
    <w:rsid w:val="00B53216"/>
    <w:pPr>
      <w:pBdr>
        <w:top w:val="none" w:sz="0" w:space="0" w:color="auto"/>
        <w:left w:val="none" w:sz="0"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00">
    <w:name w:val="xl300"/>
    <w:basedOn w:val="Normal"/>
    <w:rsid w:val="00B53216"/>
    <w:pPr>
      <w:pBdr>
        <w:top w:val="single" w:sz="8" w:space="0" w:color="auto"/>
        <w:left w:val="single" w:sz="8" w:space="0" w:color="auto"/>
        <w:bottom w:val="single" w:sz="8" w:space="0" w:color="auto"/>
        <w:right w:val="none" w:sz="0"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0"/>
      <w:szCs w:val="20"/>
      <w:lang w:val="en-US"/>
    </w:rPr>
  </w:style>
  <w:style w:type="paragraph" w:customStyle="1" w:styleId="xl301">
    <w:name w:val="xl301"/>
    <w:basedOn w:val="Normal"/>
    <w:rsid w:val="00B53216"/>
    <w:pPr>
      <w:pBdr>
        <w:top w:val="single" w:sz="8" w:space="0" w:color="auto"/>
        <w:left w:val="none" w:sz="0" w:space="0" w:color="auto"/>
        <w:bottom w:val="single" w:sz="8" w:space="0" w:color="auto"/>
        <w:right w:val="none" w:sz="0"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0"/>
      <w:szCs w:val="20"/>
      <w:lang w:val="en-US"/>
    </w:rPr>
  </w:style>
  <w:style w:type="paragraph" w:customStyle="1" w:styleId="xl302">
    <w:name w:val="xl302"/>
    <w:basedOn w:val="Normal"/>
    <w:rsid w:val="00B53216"/>
    <w:pPr>
      <w:pBdr>
        <w:top w:val="single" w:sz="8" w:space="0" w:color="auto"/>
        <w:left w:val="single" w:sz="8"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0"/>
      <w:szCs w:val="20"/>
      <w:lang w:val="en-US"/>
    </w:rPr>
  </w:style>
  <w:style w:type="paragraph" w:customStyle="1" w:styleId="xl303">
    <w:name w:val="xl303"/>
    <w:basedOn w:val="Normal"/>
    <w:rsid w:val="00B53216"/>
    <w:pPr>
      <w:pBdr>
        <w:top w:val="single" w:sz="8" w:space="0" w:color="auto"/>
        <w:left w:val="none" w:sz="0"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0"/>
      <w:szCs w:val="20"/>
      <w:lang w:val="en-US"/>
    </w:rPr>
  </w:style>
  <w:style w:type="paragraph" w:customStyle="1" w:styleId="xl304">
    <w:name w:val="xl304"/>
    <w:basedOn w:val="Normal"/>
    <w:rsid w:val="00B53216"/>
    <w:pPr>
      <w:pBdr>
        <w:top w:val="single" w:sz="8" w:space="0" w:color="auto"/>
        <w:left w:val="none" w:sz="0"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0"/>
      <w:szCs w:val="20"/>
      <w:lang w:val="en-US"/>
    </w:rPr>
  </w:style>
  <w:style w:type="paragraph" w:customStyle="1" w:styleId="xl305">
    <w:name w:val="xl305"/>
    <w:basedOn w:val="Normal"/>
    <w:rsid w:val="00B53216"/>
    <w:pPr>
      <w:pBdr>
        <w:top w:val="single" w:sz="8" w:space="0" w:color="auto"/>
        <w:left w:val="single" w:sz="8"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18"/>
      <w:szCs w:val="18"/>
      <w:lang w:val="en-US"/>
    </w:rPr>
  </w:style>
  <w:style w:type="paragraph" w:customStyle="1" w:styleId="xl306">
    <w:name w:val="xl306"/>
    <w:basedOn w:val="Normal"/>
    <w:rsid w:val="00B53216"/>
    <w:pPr>
      <w:pBdr>
        <w:top w:val="single" w:sz="8" w:space="0" w:color="auto"/>
        <w:left w:val="none" w:sz="0"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18"/>
      <w:szCs w:val="18"/>
      <w:lang w:val="en-US"/>
    </w:rPr>
  </w:style>
  <w:style w:type="paragraph" w:customStyle="1" w:styleId="xl307">
    <w:name w:val="xl307"/>
    <w:basedOn w:val="Normal"/>
    <w:rsid w:val="00B53216"/>
    <w:pPr>
      <w:pBdr>
        <w:top w:val="single" w:sz="8" w:space="0" w:color="auto"/>
        <w:left w:val="none" w:sz="0"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18"/>
      <w:szCs w:val="18"/>
      <w:lang w:val="en-US"/>
    </w:rPr>
  </w:style>
  <w:style w:type="paragraph" w:customStyle="1" w:styleId="xl308">
    <w:name w:val="xl308"/>
    <w:basedOn w:val="Normal"/>
    <w:rsid w:val="00B53216"/>
    <w:pPr>
      <w:pBdr>
        <w:top w:val="single" w:sz="8" w:space="0" w:color="auto"/>
        <w:left w:val="single" w:sz="8" w:space="0" w:color="auto"/>
        <w:bottom w:val="none" w:sz="0"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309">
    <w:name w:val="xl309"/>
    <w:basedOn w:val="Normal"/>
    <w:rsid w:val="00B53216"/>
    <w:pPr>
      <w:pBdr>
        <w:top w:val="none" w:sz="0"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310">
    <w:name w:val="xl310"/>
    <w:basedOn w:val="Normal"/>
    <w:rsid w:val="00B53216"/>
    <w:pPr>
      <w:pBdr>
        <w:top w:val="single" w:sz="8" w:space="0" w:color="auto"/>
        <w:left w:val="single" w:sz="8" w:space="0" w:color="auto"/>
        <w:bottom w:val="none" w:sz="0"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311">
    <w:name w:val="xl311"/>
    <w:basedOn w:val="Normal"/>
    <w:rsid w:val="00B53216"/>
    <w:pPr>
      <w:pBdr>
        <w:top w:val="none" w:sz="0"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312">
    <w:name w:val="xl312"/>
    <w:basedOn w:val="Normal"/>
    <w:rsid w:val="00B53216"/>
    <w:pPr>
      <w:pBdr>
        <w:top w:val="single" w:sz="8" w:space="0" w:color="auto"/>
        <w:left w:val="single" w:sz="8" w:space="0" w:color="auto"/>
        <w:bottom w:val="none" w:sz="0"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313">
    <w:name w:val="xl313"/>
    <w:basedOn w:val="Normal"/>
    <w:rsid w:val="00B53216"/>
    <w:pPr>
      <w:pBdr>
        <w:top w:val="none" w:sz="0"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314">
    <w:name w:val="xl314"/>
    <w:basedOn w:val="Normal"/>
    <w:rsid w:val="00B53216"/>
    <w:pPr>
      <w:pBdr>
        <w:top w:val="single" w:sz="8" w:space="0" w:color="auto"/>
        <w:left w:val="single" w:sz="8" w:space="0" w:color="auto"/>
        <w:bottom w:val="none" w:sz="0"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315">
    <w:name w:val="xl315"/>
    <w:basedOn w:val="Normal"/>
    <w:rsid w:val="00B53216"/>
    <w:pPr>
      <w:pBdr>
        <w:top w:val="none" w:sz="0"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316">
    <w:name w:val="xl316"/>
    <w:basedOn w:val="Normal"/>
    <w:rsid w:val="00B53216"/>
    <w:pPr>
      <w:pBdr>
        <w:top w:val="single" w:sz="8" w:space="0" w:color="auto"/>
        <w:left w:val="single" w:sz="8"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17">
    <w:name w:val="xl317"/>
    <w:basedOn w:val="Normal"/>
    <w:rsid w:val="00B53216"/>
    <w:pPr>
      <w:pBdr>
        <w:top w:val="single" w:sz="8" w:space="0" w:color="auto"/>
        <w:left w:val="none" w:sz="0"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18">
    <w:name w:val="xl318"/>
    <w:basedOn w:val="Normal"/>
    <w:rsid w:val="00B53216"/>
    <w:pPr>
      <w:pBdr>
        <w:top w:val="single" w:sz="8" w:space="0" w:color="auto"/>
        <w:left w:val="none" w:sz="0"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4"/>
      <w:szCs w:val="24"/>
      <w:lang w:val="en-US"/>
    </w:rPr>
  </w:style>
  <w:style w:type="paragraph" w:styleId="NoSpacing">
    <w:name w:val="No Spacing"/>
    <w:uiPriority w:val="1"/>
    <w:qFormat/>
    <w:rsid w:val="00B53216"/>
    <w:pPr>
      <w:pBdr>
        <w:top w:val="nil"/>
        <w:left w:val="nil"/>
        <w:bottom w:val="nil"/>
        <w:right w:val="nil"/>
        <w:between w:val="nil"/>
      </w:pBdr>
      <w:spacing w:after="0" w:line="240" w:lineRule="auto"/>
    </w:pPr>
    <w:rPr>
      <w:rFonts w:ascii="Arial" w:eastAsia="Arial" w:hAnsi="Arial" w:cs="Arial"/>
      <w:color w:val="4C515A"/>
      <w:sz w:val="21"/>
      <w:szCs w:val="21"/>
      <w:lang w:val="en"/>
    </w:rPr>
  </w:style>
  <w:style w:type="paragraph" w:customStyle="1" w:styleId="xl77">
    <w:name w:val="xl77"/>
    <w:basedOn w:val="Normal"/>
    <w:rsid w:val="006B02F1"/>
    <w:pPr>
      <w:pBdr>
        <w:top w:val="none" w:sz="0" w:space="0" w:color="auto"/>
        <w:left w:val="single" w:sz="8" w:space="0" w:color="auto"/>
        <w:bottom w:val="none" w:sz="0" w:space="0" w:color="auto"/>
        <w:right w:val="single" w:sz="8" w:space="0" w:color="auto"/>
        <w:between w:val="none" w:sz="0" w:space="0" w:color="auto"/>
      </w:pBdr>
      <w:spacing w:before="100" w:beforeAutospacing="1" w:after="100" w:afterAutospacing="1" w:line="240" w:lineRule="auto"/>
      <w:jc w:val="center"/>
      <w:textAlignment w:val="center"/>
    </w:pPr>
    <w:rPr>
      <w:rFonts w:ascii="Calibri" w:eastAsia="Times New Roman" w:hAnsi="Calibri" w:cs="Times New Roman"/>
      <w:b/>
      <w:bCs/>
      <w:color w:val="auto"/>
      <w:sz w:val="20"/>
      <w:szCs w:val="20"/>
      <w:lang w:val="en-US"/>
    </w:rPr>
  </w:style>
  <w:style w:type="paragraph" w:customStyle="1" w:styleId="xl319">
    <w:name w:val="xl319"/>
    <w:basedOn w:val="Normal"/>
    <w:rsid w:val="006B02F1"/>
    <w:pPr>
      <w:pBdr>
        <w:top w:val="single" w:sz="8" w:space="0" w:color="auto"/>
        <w:left w:val="none" w:sz="0" w:space="0" w:color="auto"/>
        <w:bottom w:val="single" w:sz="8" w:space="0" w:color="auto"/>
        <w:right w:val="none" w:sz="0"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0"/>
      <w:szCs w:val="20"/>
      <w:lang w:val="en-US"/>
    </w:rPr>
  </w:style>
  <w:style w:type="paragraph" w:customStyle="1" w:styleId="xl320">
    <w:name w:val="xl320"/>
    <w:basedOn w:val="Normal"/>
    <w:rsid w:val="006B02F1"/>
    <w:pPr>
      <w:pBdr>
        <w:top w:val="single" w:sz="8" w:space="0" w:color="auto"/>
        <w:left w:val="single" w:sz="8"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0"/>
      <w:szCs w:val="20"/>
      <w:lang w:val="en-US"/>
    </w:rPr>
  </w:style>
  <w:style w:type="paragraph" w:customStyle="1" w:styleId="xl321">
    <w:name w:val="xl321"/>
    <w:basedOn w:val="Normal"/>
    <w:rsid w:val="006B02F1"/>
    <w:pPr>
      <w:pBdr>
        <w:top w:val="single" w:sz="8" w:space="0" w:color="auto"/>
        <w:left w:val="none" w:sz="0"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0"/>
      <w:szCs w:val="20"/>
      <w:lang w:val="en-US"/>
    </w:rPr>
  </w:style>
  <w:style w:type="paragraph" w:customStyle="1" w:styleId="xl322">
    <w:name w:val="xl322"/>
    <w:basedOn w:val="Normal"/>
    <w:rsid w:val="006B02F1"/>
    <w:pPr>
      <w:pBdr>
        <w:top w:val="single" w:sz="8" w:space="0" w:color="auto"/>
        <w:left w:val="none" w:sz="0"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0"/>
      <w:szCs w:val="20"/>
      <w:lang w:val="en-US"/>
    </w:rPr>
  </w:style>
  <w:style w:type="paragraph" w:customStyle="1" w:styleId="xl323">
    <w:name w:val="xl323"/>
    <w:basedOn w:val="Normal"/>
    <w:rsid w:val="006B02F1"/>
    <w:pPr>
      <w:pBdr>
        <w:top w:val="single" w:sz="8" w:space="0" w:color="auto"/>
        <w:left w:val="single" w:sz="8"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18"/>
      <w:szCs w:val="18"/>
      <w:lang w:val="en-US"/>
    </w:rPr>
  </w:style>
  <w:style w:type="paragraph" w:customStyle="1" w:styleId="xl324">
    <w:name w:val="xl324"/>
    <w:basedOn w:val="Normal"/>
    <w:rsid w:val="006B02F1"/>
    <w:pPr>
      <w:pBdr>
        <w:top w:val="single" w:sz="8" w:space="0" w:color="auto"/>
        <w:left w:val="none" w:sz="0"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18"/>
      <w:szCs w:val="18"/>
      <w:lang w:val="en-US"/>
    </w:rPr>
  </w:style>
  <w:style w:type="paragraph" w:customStyle="1" w:styleId="xl325">
    <w:name w:val="xl325"/>
    <w:basedOn w:val="Normal"/>
    <w:rsid w:val="006B02F1"/>
    <w:pPr>
      <w:pBdr>
        <w:top w:val="single" w:sz="8" w:space="0" w:color="auto"/>
        <w:left w:val="none" w:sz="0"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18"/>
      <w:szCs w:val="18"/>
      <w:lang w:val="en-US"/>
    </w:rPr>
  </w:style>
  <w:style w:type="paragraph" w:customStyle="1" w:styleId="xl326">
    <w:name w:val="xl326"/>
    <w:basedOn w:val="Normal"/>
    <w:rsid w:val="006B02F1"/>
    <w:pPr>
      <w:pBdr>
        <w:top w:val="single" w:sz="8" w:space="0" w:color="auto"/>
        <w:left w:val="single" w:sz="8" w:space="0" w:color="auto"/>
        <w:bottom w:val="none" w:sz="0"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Calibri" w:eastAsia="Times New Roman" w:hAnsi="Calibri" w:cs="Times New Roman"/>
      <w:b/>
      <w:bCs/>
      <w:color w:val="auto"/>
      <w:sz w:val="20"/>
      <w:szCs w:val="20"/>
      <w:lang w:val="en-US"/>
    </w:rPr>
  </w:style>
  <w:style w:type="paragraph" w:customStyle="1" w:styleId="xl327">
    <w:name w:val="xl327"/>
    <w:basedOn w:val="Normal"/>
    <w:rsid w:val="006B02F1"/>
    <w:pPr>
      <w:pBdr>
        <w:top w:val="none" w:sz="0"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Calibri" w:eastAsia="Times New Roman" w:hAnsi="Calibri" w:cs="Times New Roman"/>
      <w:b/>
      <w:bCs/>
      <w:color w:val="auto"/>
      <w:sz w:val="20"/>
      <w:szCs w:val="20"/>
      <w:lang w:val="en-US"/>
    </w:rPr>
  </w:style>
  <w:style w:type="paragraph" w:customStyle="1" w:styleId="xl328">
    <w:name w:val="xl328"/>
    <w:basedOn w:val="Normal"/>
    <w:rsid w:val="006B02F1"/>
    <w:pPr>
      <w:pBdr>
        <w:top w:val="single" w:sz="8" w:space="0" w:color="auto"/>
        <w:left w:val="single" w:sz="8" w:space="0" w:color="auto"/>
        <w:bottom w:val="none" w:sz="0"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Calibri" w:eastAsia="Times New Roman" w:hAnsi="Calibri" w:cs="Times New Roman"/>
      <w:b/>
      <w:bCs/>
      <w:color w:val="auto"/>
      <w:sz w:val="20"/>
      <w:szCs w:val="20"/>
      <w:lang w:val="en-US"/>
    </w:rPr>
  </w:style>
  <w:style w:type="paragraph" w:customStyle="1" w:styleId="xl329">
    <w:name w:val="xl329"/>
    <w:basedOn w:val="Normal"/>
    <w:rsid w:val="006B02F1"/>
    <w:pPr>
      <w:pBdr>
        <w:top w:val="none" w:sz="0"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Calibri" w:eastAsia="Times New Roman" w:hAnsi="Calibri" w:cs="Times New Roman"/>
      <w:b/>
      <w:bCs/>
      <w:color w:val="auto"/>
      <w:sz w:val="20"/>
      <w:szCs w:val="20"/>
      <w:lang w:val="en-US"/>
    </w:rPr>
  </w:style>
  <w:style w:type="paragraph" w:customStyle="1" w:styleId="xl330">
    <w:name w:val="xl330"/>
    <w:basedOn w:val="Normal"/>
    <w:rsid w:val="006B02F1"/>
    <w:pPr>
      <w:pBdr>
        <w:top w:val="single" w:sz="8" w:space="0" w:color="auto"/>
        <w:left w:val="single" w:sz="8" w:space="0" w:color="auto"/>
        <w:bottom w:val="none" w:sz="0"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Calibri" w:eastAsia="Times New Roman" w:hAnsi="Calibri" w:cs="Times New Roman"/>
      <w:b/>
      <w:bCs/>
      <w:color w:val="auto"/>
      <w:sz w:val="20"/>
      <w:szCs w:val="20"/>
      <w:lang w:val="en-US"/>
    </w:rPr>
  </w:style>
  <w:style w:type="paragraph" w:customStyle="1" w:styleId="xl331">
    <w:name w:val="xl331"/>
    <w:basedOn w:val="Normal"/>
    <w:rsid w:val="006B02F1"/>
    <w:pPr>
      <w:pBdr>
        <w:top w:val="none" w:sz="0"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Calibri" w:eastAsia="Times New Roman" w:hAnsi="Calibri" w:cs="Times New Roman"/>
      <w:b/>
      <w:bCs/>
      <w:color w:val="auto"/>
      <w:sz w:val="20"/>
      <w:szCs w:val="20"/>
      <w:lang w:val="en-US"/>
    </w:rPr>
  </w:style>
  <w:style w:type="paragraph" w:customStyle="1" w:styleId="xl332">
    <w:name w:val="xl332"/>
    <w:basedOn w:val="Normal"/>
    <w:rsid w:val="006B02F1"/>
    <w:pPr>
      <w:pBdr>
        <w:top w:val="single" w:sz="8" w:space="0" w:color="auto"/>
        <w:left w:val="single" w:sz="8" w:space="0" w:color="auto"/>
        <w:bottom w:val="none" w:sz="0"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Calibri" w:eastAsia="Times New Roman" w:hAnsi="Calibri" w:cs="Times New Roman"/>
      <w:b/>
      <w:bCs/>
      <w:color w:val="auto"/>
      <w:sz w:val="20"/>
      <w:szCs w:val="20"/>
      <w:lang w:val="en-US"/>
    </w:rPr>
  </w:style>
  <w:style w:type="paragraph" w:customStyle="1" w:styleId="xl333">
    <w:name w:val="xl333"/>
    <w:basedOn w:val="Normal"/>
    <w:rsid w:val="006B02F1"/>
    <w:pPr>
      <w:pBdr>
        <w:top w:val="none" w:sz="0"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Calibri" w:eastAsia="Times New Roman" w:hAnsi="Calibri" w:cs="Times New Roman"/>
      <w:b/>
      <w:bCs/>
      <w:color w:val="auto"/>
      <w:sz w:val="20"/>
      <w:szCs w:val="20"/>
      <w:lang w:val="en-US"/>
    </w:rPr>
  </w:style>
  <w:style w:type="paragraph" w:customStyle="1" w:styleId="xl334">
    <w:name w:val="xl334"/>
    <w:basedOn w:val="Normal"/>
    <w:rsid w:val="006B02F1"/>
    <w:pPr>
      <w:pBdr>
        <w:top w:val="single" w:sz="8" w:space="0" w:color="auto"/>
        <w:left w:val="single" w:sz="8"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35">
    <w:name w:val="xl335"/>
    <w:basedOn w:val="Normal"/>
    <w:rsid w:val="006B02F1"/>
    <w:pPr>
      <w:pBdr>
        <w:top w:val="single" w:sz="8" w:space="0" w:color="auto"/>
        <w:left w:val="none" w:sz="0"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36">
    <w:name w:val="xl336"/>
    <w:basedOn w:val="Normal"/>
    <w:rsid w:val="006B02F1"/>
    <w:pPr>
      <w:pBdr>
        <w:top w:val="single" w:sz="8" w:space="0" w:color="auto"/>
        <w:left w:val="none" w:sz="0"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37">
    <w:name w:val="xl337"/>
    <w:basedOn w:val="Normal"/>
    <w:rsid w:val="006B02F1"/>
    <w:pPr>
      <w:pBdr>
        <w:top w:val="single" w:sz="8" w:space="0" w:color="auto"/>
        <w:left w:val="single" w:sz="8" w:space="0" w:color="auto"/>
        <w:bottom w:val="none" w:sz="0"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Calibri" w:eastAsia="Times New Roman" w:hAnsi="Calibri" w:cs="Times New Roman"/>
      <w:b/>
      <w:bCs/>
      <w:color w:val="auto"/>
      <w:sz w:val="20"/>
      <w:szCs w:val="20"/>
      <w:lang w:val="en-US"/>
    </w:rPr>
  </w:style>
  <w:style w:type="paragraph" w:customStyle="1" w:styleId="xl338">
    <w:name w:val="xl338"/>
    <w:basedOn w:val="Normal"/>
    <w:rsid w:val="006B02F1"/>
    <w:pPr>
      <w:pBdr>
        <w:top w:val="single" w:sz="4" w:space="0" w:color="auto"/>
        <w:left w:val="none" w:sz="0" w:space="0" w:color="auto"/>
        <w:bottom w:val="single" w:sz="4" w:space="0" w:color="auto"/>
        <w:right w:val="single" w:sz="4"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39">
    <w:name w:val="xl339"/>
    <w:basedOn w:val="Normal"/>
    <w:rsid w:val="006B02F1"/>
    <w:pPr>
      <w:pBdr>
        <w:top w:val="double" w:sz="6" w:space="0" w:color="auto"/>
        <w:left w:val="single" w:sz="4" w:space="0" w:color="auto"/>
        <w:bottom w:val="none" w:sz="0" w:space="0" w:color="auto"/>
        <w:right w:val="none" w:sz="0"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40">
    <w:name w:val="xl340"/>
    <w:basedOn w:val="Normal"/>
    <w:rsid w:val="006B02F1"/>
    <w:pPr>
      <w:pBdr>
        <w:top w:val="none" w:sz="0" w:space="0" w:color="auto"/>
        <w:left w:val="single" w:sz="4" w:space="0" w:color="auto"/>
        <w:bottom w:val="single" w:sz="4" w:space="0" w:color="auto"/>
        <w:right w:val="none" w:sz="0"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75">
    <w:name w:val="xl75"/>
    <w:basedOn w:val="Normal"/>
    <w:rsid w:val="00F17082"/>
    <w:pPr>
      <w:pBdr>
        <w:top w:val="single" w:sz="8" w:space="0" w:color="auto"/>
        <w:left w:val="single" w:sz="8" w:space="0" w:color="auto"/>
        <w:bottom w:val="none" w:sz="0" w:space="0" w:color="auto"/>
        <w:right w:val="single" w:sz="8" w:space="0" w:color="auto"/>
        <w:between w:val="none" w:sz="0"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b/>
      <w:bCs/>
      <w:color w:val="auto"/>
      <w:sz w:val="20"/>
      <w:szCs w:val="20"/>
      <w:lang w:val="en-US"/>
    </w:rPr>
  </w:style>
  <w:style w:type="paragraph" w:customStyle="1" w:styleId="xl341">
    <w:name w:val="xl341"/>
    <w:basedOn w:val="Normal"/>
    <w:rsid w:val="00F17082"/>
    <w:pPr>
      <w:pBdr>
        <w:top w:val="single" w:sz="8" w:space="0" w:color="auto"/>
        <w:left w:val="none" w:sz="0"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0"/>
      <w:szCs w:val="20"/>
      <w:lang w:val="en-US"/>
    </w:rPr>
  </w:style>
  <w:style w:type="paragraph" w:customStyle="1" w:styleId="xl342">
    <w:name w:val="xl342"/>
    <w:basedOn w:val="Normal"/>
    <w:rsid w:val="00F17082"/>
    <w:pPr>
      <w:pBdr>
        <w:top w:val="single" w:sz="8" w:space="0" w:color="auto"/>
        <w:left w:val="none" w:sz="0"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0"/>
      <w:szCs w:val="20"/>
      <w:lang w:val="en-US"/>
    </w:rPr>
  </w:style>
  <w:style w:type="paragraph" w:customStyle="1" w:styleId="xl343">
    <w:name w:val="xl343"/>
    <w:basedOn w:val="Normal"/>
    <w:rsid w:val="00F17082"/>
    <w:pPr>
      <w:pBdr>
        <w:top w:val="single" w:sz="8" w:space="0" w:color="auto"/>
        <w:left w:val="single" w:sz="8"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18"/>
      <w:szCs w:val="18"/>
      <w:lang w:val="en-US"/>
    </w:rPr>
  </w:style>
  <w:style w:type="paragraph" w:customStyle="1" w:styleId="xl344">
    <w:name w:val="xl344"/>
    <w:basedOn w:val="Normal"/>
    <w:rsid w:val="00F17082"/>
    <w:pPr>
      <w:pBdr>
        <w:top w:val="single" w:sz="8" w:space="0" w:color="auto"/>
        <w:left w:val="none" w:sz="0"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18"/>
      <w:szCs w:val="18"/>
      <w:lang w:val="en-US"/>
    </w:rPr>
  </w:style>
  <w:style w:type="paragraph" w:customStyle="1" w:styleId="xl345">
    <w:name w:val="xl345"/>
    <w:basedOn w:val="Normal"/>
    <w:rsid w:val="00F17082"/>
    <w:pPr>
      <w:pBdr>
        <w:top w:val="single" w:sz="8" w:space="0" w:color="auto"/>
        <w:left w:val="none" w:sz="0"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18"/>
      <w:szCs w:val="18"/>
      <w:lang w:val="en-US"/>
    </w:rPr>
  </w:style>
  <w:style w:type="paragraph" w:customStyle="1" w:styleId="xl346">
    <w:name w:val="xl346"/>
    <w:basedOn w:val="Normal"/>
    <w:rsid w:val="00F17082"/>
    <w:pPr>
      <w:pBdr>
        <w:top w:val="single" w:sz="8" w:space="0" w:color="auto"/>
        <w:left w:val="single" w:sz="8" w:space="0" w:color="auto"/>
        <w:bottom w:val="none" w:sz="0"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347">
    <w:name w:val="xl347"/>
    <w:basedOn w:val="Normal"/>
    <w:rsid w:val="00F17082"/>
    <w:pPr>
      <w:pBdr>
        <w:top w:val="none" w:sz="0"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348">
    <w:name w:val="xl348"/>
    <w:basedOn w:val="Normal"/>
    <w:rsid w:val="00F17082"/>
    <w:pPr>
      <w:pBdr>
        <w:top w:val="single" w:sz="8" w:space="0" w:color="auto"/>
        <w:left w:val="single" w:sz="8" w:space="0" w:color="auto"/>
        <w:bottom w:val="none" w:sz="0"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349">
    <w:name w:val="xl349"/>
    <w:basedOn w:val="Normal"/>
    <w:rsid w:val="00F17082"/>
    <w:pPr>
      <w:pBdr>
        <w:top w:val="none" w:sz="0"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350">
    <w:name w:val="xl350"/>
    <w:basedOn w:val="Normal"/>
    <w:rsid w:val="00F17082"/>
    <w:pPr>
      <w:pBdr>
        <w:top w:val="single" w:sz="8" w:space="0" w:color="auto"/>
        <w:left w:val="single" w:sz="8" w:space="0" w:color="auto"/>
        <w:bottom w:val="none" w:sz="0"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351">
    <w:name w:val="xl351"/>
    <w:basedOn w:val="Normal"/>
    <w:rsid w:val="00F17082"/>
    <w:pPr>
      <w:pBdr>
        <w:top w:val="none" w:sz="0"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352">
    <w:name w:val="xl352"/>
    <w:basedOn w:val="Normal"/>
    <w:rsid w:val="00F17082"/>
    <w:pPr>
      <w:pBdr>
        <w:top w:val="single" w:sz="8" w:space="0" w:color="auto"/>
        <w:left w:val="single" w:sz="8" w:space="0" w:color="auto"/>
        <w:bottom w:val="none" w:sz="0"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353">
    <w:name w:val="xl353"/>
    <w:basedOn w:val="Normal"/>
    <w:rsid w:val="00F17082"/>
    <w:pPr>
      <w:pBdr>
        <w:top w:val="none" w:sz="0"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354">
    <w:name w:val="xl354"/>
    <w:basedOn w:val="Normal"/>
    <w:rsid w:val="00F17082"/>
    <w:pPr>
      <w:pBdr>
        <w:top w:val="single" w:sz="8" w:space="0" w:color="auto"/>
        <w:left w:val="single" w:sz="8"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55">
    <w:name w:val="xl355"/>
    <w:basedOn w:val="Normal"/>
    <w:rsid w:val="00F17082"/>
    <w:pPr>
      <w:pBdr>
        <w:top w:val="single" w:sz="8" w:space="0" w:color="auto"/>
        <w:left w:val="none" w:sz="0"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56">
    <w:name w:val="xl356"/>
    <w:basedOn w:val="Normal"/>
    <w:rsid w:val="00F17082"/>
    <w:pPr>
      <w:pBdr>
        <w:top w:val="single" w:sz="8" w:space="0" w:color="auto"/>
        <w:left w:val="none" w:sz="0"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57">
    <w:name w:val="xl357"/>
    <w:basedOn w:val="Normal"/>
    <w:rsid w:val="00534FC6"/>
    <w:pPr>
      <w:pBdr>
        <w:top w:val="single" w:sz="8" w:space="0" w:color="auto"/>
        <w:left w:val="single" w:sz="8" w:space="0" w:color="auto"/>
        <w:bottom w:val="single" w:sz="8" w:space="0" w:color="auto"/>
        <w:right w:val="none" w:sz="0" w:space="0" w:color="auto"/>
        <w:between w:val="none" w:sz="0" w:space="0" w:color="auto"/>
      </w:pBdr>
      <w:shd w:val="clear" w:color="000000" w:fill="C00000"/>
      <w:spacing w:before="100" w:beforeAutospacing="1" w:after="100" w:afterAutospacing="1" w:line="240" w:lineRule="auto"/>
      <w:jc w:val="center"/>
      <w:textAlignment w:val="center"/>
    </w:pPr>
    <w:rPr>
      <w:rFonts w:ascii="Times New Roman" w:eastAsia="Times New Roman" w:hAnsi="Times New Roman" w:cs="Times New Roman"/>
      <w:b/>
      <w:bCs/>
      <w:color w:val="FFFFFF"/>
      <w:sz w:val="28"/>
      <w:szCs w:val="28"/>
      <w:lang w:val="en-US"/>
    </w:rPr>
  </w:style>
  <w:style w:type="paragraph" w:customStyle="1" w:styleId="xl358">
    <w:name w:val="xl358"/>
    <w:basedOn w:val="Normal"/>
    <w:rsid w:val="00534FC6"/>
    <w:pPr>
      <w:pBdr>
        <w:top w:val="single" w:sz="8" w:space="0" w:color="auto"/>
        <w:left w:val="none" w:sz="0" w:space="0" w:color="auto"/>
        <w:bottom w:val="single" w:sz="8" w:space="0" w:color="auto"/>
        <w:right w:val="none" w:sz="0" w:space="0" w:color="auto"/>
        <w:between w:val="none" w:sz="0" w:space="0" w:color="auto"/>
      </w:pBdr>
      <w:shd w:val="clear" w:color="000000" w:fill="C00000"/>
      <w:spacing w:before="100" w:beforeAutospacing="1" w:after="100" w:afterAutospacing="1" w:line="240" w:lineRule="auto"/>
      <w:jc w:val="center"/>
      <w:textAlignment w:val="center"/>
    </w:pPr>
    <w:rPr>
      <w:rFonts w:ascii="Times New Roman" w:eastAsia="Times New Roman" w:hAnsi="Times New Roman" w:cs="Times New Roman"/>
      <w:b/>
      <w:bCs/>
      <w:color w:val="FFFFFF"/>
      <w:sz w:val="28"/>
      <w:szCs w:val="28"/>
      <w:lang w:val="en-US"/>
    </w:rPr>
  </w:style>
  <w:style w:type="paragraph" w:customStyle="1" w:styleId="xl359">
    <w:name w:val="xl359"/>
    <w:basedOn w:val="Normal"/>
    <w:rsid w:val="00534FC6"/>
    <w:pPr>
      <w:pBdr>
        <w:top w:val="single" w:sz="8" w:space="0" w:color="auto"/>
        <w:left w:val="none" w:sz="0" w:space="0" w:color="auto"/>
        <w:bottom w:val="single" w:sz="8" w:space="0" w:color="auto"/>
        <w:right w:val="single" w:sz="8" w:space="0" w:color="auto"/>
        <w:between w:val="none" w:sz="0" w:space="0" w:color="auto"/>
      </w:pBdr>
      <w:shd w:val="clear" w:color="000000" w:fill="C00000"/>
      <w:spacing w:before="100" w:beforeAutospacing="1" w:after="100" w:afterAutospacing="1" w:line="240" w:lineRule="auto"/>
      <w:jc w:val="center"/>
      <w:textAlignment w:val="center"/>
    </w:pPr>
    <w:rPr>
      <w:rFonts w:ascii="Times New Roman" w:eastAsia="Times New Roman" w:hAnsi="Times New Roman" w:cs="Times New Roman"/>
      <w:b/>
      <w:bCs/>
      <w:color w:val="FFFFFF"/>
      <w:sz w:val="28"/>
      <w:szCs w:val="28"/>
      <w:lang w:val="en-US"/>
    </w:rPr>
  </w:style>
  <w:style w:type="paragraph" w:customStyle="1" w:styleId="xl74">
    <w:name w:val="xl74"/>
    <w:basedOn w:val="Normal"/>
    <w:rsid w:val="00534FC6"/>
    <w:pPr>
      <w:pBdr>
        <w:top w:val="none" w:sz="0"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Calibri" w:eastAsia="Times New Roman" w:hAnsi="Calibri" w:cs="Times New Roman"/>
      <w:b/>
      <w:bCs/>
      <w:color w:val="auto"/>
      <w:sz w:val="20"/>
      <w:szCs w:val="20"/>
      <w:lang w:val="en-US"/>
    </w:rPr>
  </w:style>
  <w:style w:type="paragraph" w:customStyle="1" w:styleId="xl360">
    <w:name w:val="xl360"/>
    <w:basedOn w:val="Normal"/>
    <w:rsid w:val="009104B3"/>
    <w:pPr>
      <w:pBdr>
        <w:top w:val="none" w:sz="0" w:space="0" w:color="auto"/>
        <w:left w:val="dotted" w:sz="4" w:space="0" w:color="FFFFFF"/>
        <w:bottom w:val="dotted" w:sz="4" w:space="0" w:color="auto"/>
        <w:right w:val="double" w:sz="6" w:space="0" w:color="000000"/>
        <w:between w:val="none" w:sz="0" w:space="0" w:color="auto"/>
      </w:pBdr>
      <w:shd w:val="clear" w:color="000000" w:fill="FFFFFF"/>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61">
    <w:name w:val="xl361"/>
    <w:basedOn w:val="Normal"/>
    <w:rsid w:val="009104B3"/>
    <w:pPr>
      <w:pBdr>
        <w:top w:val="single" w:sz="4" w:space="0" w:color="auto"/>
        <w:left w:val="single" w:sz="4" w:space="0" w:color="auto"/>
        <w:bottom w:val="double" w:sz="6" w:space="0" w:color="auto"/>
        <w:right w:val="none" w:sz="0"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62">
    <w:name w:val="xl362"/>
    <w:basedOn w:val="Normal"/>
    <w:rsid w:val="009104B3"/>
    <w:pPr>
      <w:pBdr>
        <w:top w:val="single" w:sz="4" w:space="0" w:color="auto"/>
        <w:left w:val="single" w:sz="4" w:space="0" w:color="auto"/>
        <w:bottom w:val="double" w:sz="6" w:space="0" w:color="000000"/>
        <w:right w:val="double" w:sz="6" w:space="0" w:color="000000"/>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63">
    <w:name w:val="xl363"/>
    <w:basedOn w:val="Normal"/>
    <w:rsid w:val="009104B3"/>
    <w:pPr>
      <w:pBdr>
        <w:top w:val="none" w:sz="0" w:space="0" w:color="auto"/>
        <w:left w:val="none" w:sz="0" w:space="0" w:color="auto"/>
        <w:bottom w:val="dotted" w:sz="4" w:space="0" w:color="auto"/>
        <w:right w:val="double" w:sz="6" w:space="0" w:color="auto"/>
        <w:between w:val="none" w:sz="0" w:space="0" w:color="auto"/>
      </w:pBdr>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64">
    <w:name w:val="xl364"/>
    <w:basedOn w:val="Normal"/>
    <w:rsid w:val="009104B3"/>
    <w:pPr>
      <w:pBdr>
        <w:top w:val="dotted" w:sz="4" w:space="0" w:color="auto"/>
        <w:left w:val="none" w:sz="0" w:space="0" w:color="auto"/>
        <w:bottom w:val="single" w:sz="4" w:space="0" w:color="auto"/>
        <w:right w:val="none" w:sz="0" w:space="0" w:color="auto"/>
        <w:between w:val="none" w:sz="0" w:space="0" w:color="auto"/>
      </w:pBdr>
      <w:spacing w:before="100" w:beforeAutospacing="1" w:after="100" w:afterAutospacing="1" w:line="240" w:lineRule="auto"/>
      <w:jc w:val="center"/>
      <w:textAlignment w:val="center"/>
    </w:pPr>
    <w:rPr>
      <w:rFonts w:eastAsia="Times New Roman"/>
      <w:color w:val="auto"/>
      <w:sz w:val="24"/>
      <w:szCs w:val="24"/>
      <w:lang w:val="en-US"/>
    </w:rPr>
  </w:style>
  <w:style w:type="paragraph" w:customStyle="1" w:styleId="xl365">
    <w:name w:val="xl365"/>
    <w:basedOn w:val="Normal"/>
    <w:rsid w:val="009104B3"/>
    <w:pPr>
      <w:pBdr>
        <w:top w:val="dotted" w:sz="4" w:space="0" w:color="auto"/>
        <w:left w:val="none" w:sz="0" w:space="0" w:color="auto"/>
        <w:bottom w:val="single" w:sz="4" w:space="0" w:color="auto"/>
        <w:right w:val="double" w:sz="6" w:space="0" w:color="auto"/>
        <w:between w:val="none" w:sz="0" w:space="0" w:color="auto"/>
      </w:pBdr>
      <w:spacing w:before="100" w:beforeAutospacing="1" w:after="100" w:afterAutospacing="1" w:line="240" w:lineRule="auto"/>
      <w:jc w:val="center"/>
      <w:textAlignment w:val="center"/>
    </w:pPr>
    <w:rPr>
      <w:rFonts w:eastAsia="Times New Roman"/>
      <w:color w:val="auto"/>
      <w:sz w:val="24"/>
      <w:szCs w:val="24"/>
      <w:lang w:val="en-US"/>
    </w:rPr>
  </w:style>
  <w:style w:type="paragraph" w:customStyle="1" w:styleId="xl366">
    <w:name w:val="xl366"/>
    <w:basedOn w:val="Normal"/>
    <w:rsid w:val="009104B3"/>
    <w:pPr>
      <w:pBdr>
        <w:top w:val="single" w:sz="4" w:space="0" w:color="auto"/>
        <w:left w:val="double" w:sz="6" w:space="0" w:color="auto"/>
        <w:bottom w:val="single" w:sz="4" w:space="0" w:color="auto"/>
        <w:right w:val="none" w:sz="0"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67">
    <w:name w:val="xl367"/>
    <w:basedOn w:val="Normal"/>
    <w:rsid w:val="009104B3"/>
    <w:pPr>
      <w:pBdr>
        <w:top w:val="single" w:sz="4" w:space="0" w:color="auto"/>
        <w:left w:val="none" w:sz="0" w:space="0" w:color="auto"/>
        <w:bottom w:val="single" w:sz="4" w:space="0" w:color="auto"/>
        <w:right w:val="none" w:sz="0"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68">
    <w:name w:val="xl368"/>
    <w:basedOn w:val="Normal"/>
    <w:rsid w:val="009104B3"/>
    <w:pPr>
      <w:pBdr>
        <w:top w:val="dotted" w:sz="4" w:space="0" w:color="auto"/>
        <w:left w:val="none" w:sz="0" w:space="0" w:color="auto"/>
        <w:bottom w:val="none" w:sz="0" w:space="0" w:color="auto"/>
        <w:right w:val="none" w:sz="0" w:space="0" w:color="auto"/>
        <w:between w:val="none" w:sz="0" w:space="0" w:color="auto"/>
      </w:pBdr>
      <w:spacing w:before="100" w:beforeAutospacing="1" w:after="100" w:afterAutospacing="1" w:line="240" w:lineRule="auto"/>
      <w:jc w:val="center"/>
      <w:textAlignment w:val="center"/>
    </w:pPr>
    <w:rPr>
      <w:rFonts w:eastAsia="Times New Roman"/>
      <w:color w:val="auto"/>
      <w:sz w:val="24"/>
      <w:szCs w:val="24"/>
      <w:lang w:val="en-US"/>
    </w:rPr>
  </w:style>
  <w:style w:type="paragraph" w:customStyle="1" w:styleId="xl369">
    <w:name w:val="xl369"/>
    <w:basedOn w:val="Normal"/>
    <w:rsid w:val="009104B3"/>
    <w:pPr>
      <w:pBdr>
        <w:top w:val="dotted" w:sz="4" w:space="0" w:color="auto"/>
        <w:left w:val="none" w:sz="0" w:space="0" w:color="auto"/>
        <w:bottom w:val="none" w:sz="0" w:space="0" w:color="auto"/>
        <w:right w:val="double" w:sz="6" w:space="0" w:color="auto"/>
        <w:between w:val="none" w:sz="0" w:space="0" w:color="auto"/>
      </w:pBdr>
      <w:spacing w:before="100" w:beforeAutospacing="1" w:after="100" w:afterAutospacing="1" w:line="240" w:lineRule="auto"/>
      <w:jc w:val="center"/>
      <w:textAlignment w:val="center"/>
    </w:pPr>
    <w:rPr>
      <w:rFonts w:eastAsia="Times New Roman"/>
      <w:color w:val="auto"/>
      <w:sz w:val="24"/>
      <w:szCs w:val="24"/>
      <w:lang w:val="en-US"/>
    </w:rPr>
  </w:style>
  <w:style w:type="paragraph" w:customStyle="1" w:styleId="xl370">
    <w:name w:val="xl370"/>
    <w:basedOn w:val="Normal"/>
    <w:rsid w:val="009104B3"/>
    <w:pPr>
      <w:pBdr>
        <w:top w:val="single" w:sz="8" w:space="0" w:color="auto"/>
        <w:left w:val="single" w:sz="8"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71">
    <w:name w:val="xl371"/>
    <w:basedOn w:val="Normal"/>
    <w:rsid w:val="009104B3"/>
    <w:pPr>
      <w:pBdr>
        <w:top w:val="single" w:sz="8" w:space="0" w:color="auto"/>
        <w:left w:val="none" w:sz="0"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72">
    <w:name w:val="xl372"/>
    <w:basedOn w:val="Normal"/>
    <w:rsid w:val="009104B3"/>
    <w:pPr>
      <w:pBdr>
        <w:top w:val="single" w:sz="8" w:space="0" w:color="auto"/>
        <w:left w:val="none" w:sz="0"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73">
    <w:name w:val="xl373"/>
    <w:basedOn w:val="Normal"/>
    <w:rsid w:val="009104B3"/>
    <w:pPr>
      <w:pBdr>
        <w:top w:val="double" w:sz="6" w:space="0" w:color="auto"/>
        <w:left w:val="single" w:sz="4" w:space="0" w:color="auto"/>
        <w:bottom w:val="none" w:sz="0" w:space="0" w:color="auto"/>
        <w:right w:val="single" w:sz="4"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74">
    <w:name w:val="xl374"/>
    <w:basedOn w:val="Normal"/>
    <w:rsid w:val="009104B3"/>
    <w:pPr>
      <w:pBdr>
        <w:top w:val="none" w:sz="0" w:space="0" w:color="auto"/>
        <w:left w:val="single" w:sz="4" w:space="0" w:color="auto"/>
        <w:bottom w:val="single" w:sz="4" w:space="0" w:color="auto"/>
        <w:right w:val="single" w:sz="4"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75">
    <w:name w:val="xl375"/>
    <w:basedOn w:val="Normal"/>
    <w:rsid w:val="009104B3"/>
    <w:pPr>
      <w:pBdr>
        <w:top w:val="double" w:sz="6" w:space="0" w:color="auto"/>
        <w:left w:val="none" w:sz="0" w:space="0" w:color="auto"/>
        <w:bottom w:val="none" w:sz="0" w:space="0" w:color="auto"/>
        <w:right w:val="none" w:sz="0"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76">
    <w:name w:val="xl376"/>
    <w:basedOn w:val="Normal"/>
    <w:rsid w:val="009104B3"/>
    <w:pPr>
      <w:pBdr>
        <w:top w:val="double" w:sz="6" w:space="0" w:color="auto"/>
        <w:left w:val="none" w:sz="0" w:space="0" w:color="auto"/>
        <w:bottom w:val="none" w:sz="0" w:space="0" w:color="auto"/>
        <w:right w:val="single" w:sz="4"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77">
    <w:name w:val="xl377"/>
    <w:basedOn w:val="Normal"/>
    <w:rsid w:val="009104B3"/>
    <w:pPr>
      <w:pBdr>
        <w:top w:val="none" w:sz="0" w:space="0" w:color="auto"/>
        <w:left w:val="none" w:sz="0" w:space="0" w:color="auto"/>
        <w:bottom w:val="single" w:sz="4" w:space="0" w:color="auto"/>
        <w:right w:val="none" w:sz="0"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78">
    <w:name w:val="xl378"/>
    <w:basedOn w:val="Normal"/>
    <w:rsid w:val="009104B3"/>
    <w:pPr>
      <w:pBdr>
        <w:top w:val="none" w:sz="0" w:space="0" w:color="auto"/>
        <w:left w:val="none" w:sz="0" w:space="0" w:color="auto"/>
        <w:bottom w:val="single" w:sz="4" w:space="0" w:color="auto"/>
        <w:right w:val="single" w:sz="4"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79">
    <w:name w:val="xl379"/>
    <w:basedOn w:val="Normal"/>
    <w:rsid w:val="009104B3"/>
    <w:pPr>
      <w:pBdr>
        <w:top w:val="double" w:sz="6" w:space="0" w:color="auto"/>
        <w:left w:val="single" w:sz="4" w:space="0" w:color="auto"/>
        <w:bottom w:val="none" w:sz="0" w:space="0" w:color="auto"/>
        <w:right w:val="none" w:sz="0"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80">
    <w:name w:val="xl380"/>
    <w:basedOn w:val="Normal"/>
    <w:rsid w:val="009104B3"/>
    <w:pPr>
      <w:pBdr>
        <w:top w:val="double" w:sz="6" w:space="0" w:color="auto"/>
        <w:left w:val="none" w:sz="0" w:space="0" w:color="auto"/>
        <w:bottom w:val="none" w:sz="0" w:space="0" w:color="auto"/>
        <w:right w:val="double" w:sz="6"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81">
    <w:name w:val="xl381"/>
    <w:basedOn w:val="Normal"/>
    <w:rsid w:val="009104B3"/>
    <w:pPr>
      <w:pBdr>
        <w:top w:val="none" w:sz="0" w:space="0" w:color="auto"/>
        <w:left w:val="single" w:sz="4" w:space="0" w:color="auto"/>
        <w:bottom w:val="single" w:sz="4" w:space="0" w:color="auto"/>
        <w:right w:val="none" w:sz="0"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82">
    <w:name w:val="xl382"/>
    <w:basedOn w:val="Normal"/>
    <w:rsid w:val="009104B3"/>
    <w:pPr>
      <w:pBdr>
        <w:top w:val="none" w:sz="0" w:space="0" w:color="auto"/>
        <w:left w:val="none" w:sz="0" w:space="0" w:color="auto"/>
        <w:bottom w:val="single" w:sz="4" w:space="0" w:color="auto"/>
        <w:right w:val="double" w:sz="6"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83">
    <w:name w:val="xl383"/>
    <w:basedOn w:val="Normal"/>
    <w:rsid w:val="009104B3"/>
    <w:pPr>
      <w:pBdr>
        <w:top w:val="single" w:sz="4" w:space="0" w:color="auto"/>
        <w:left w:val="single" w:sz="4" w:space="0" w:color="auto"/>
        <w:bottom w:val="none" w:sz="0" w:space="0" w:color="auto"/>
        <w:right w:val="none" w:sz="0" w:space="0" w:color="auto"/>
        <w:between w:val="none" w:sz="0" w:space="0" w:color="auto"/>
      </w:pBdr>
      <w:spacing w:before="100" w:beforeAutospacing="1" w:after="100" w:afterAutospacing="1" w:line="240" w:lineRule="auto"/>
      <w:jc w:val="center"/>
    </w:pPr>
    <w:rPr>
      <w:rFonts w:eastAsia="Times New Roman"/>
      <w:b/>
      <w:bCs/>
      <w:color w:val="auto"/>
      <w:sz w:val="24"/>
      <w:szCs w:val="24"/>
      <w:lang w:val="en-US"/>
    </w:rPr>
  </w:style>
  <w:style w:type="paragraph" w:customStyle="1" w:styleId="xl384">
    <w:name w:val="xl384"/>
    <w:basedOn w:val="Normal"/>
    <w:rsid w:val="009104B3"/>
    <w:pPr>
      <w:pBdr>
        <w:top w:val="single" w:sz="4" w:space="0" w:color="auto"/>
        <w:left w:val="none" w:sz="0" w:space="0" w:color="auto"/>
        <w:bottom w:val="none" w:sz="0" w:space="0" w:color="auto"/>
        <w:right w:val="double" w:sz="6" w:space="0" w:color="auto"/>
        <w:between w:val="none" w:sz="0" w:space="0" w:color="auto"/>
      </w:pBdr>
      <w:spacing w:before="100" w:beforeAutospacing="1" w:after="100" w:afterAutospacing="1" w:line="240" w:lineRule="auto"/>
      <w:jc w:val="center"/>
    </w:pPr>
    <w:rPr>
      <w:rFonts w:eastAsia="Times New Roman"/>
      <w:b/>
      <w:bCs/>
      <w:color w:val="auto"/>
      <w:sz w:val="24"/>
      <w:szCs w:val="24"/>
      <w:lang w:val="en-US"/>
    </w:rPr>
  </w:style>
  <w:style w:type="paragraph" w:customStyle="1" w:styleId="xl385">
    <w:name w:val="xl385"/>
    <w:basedOn w:val="Normal"/>
    <w:rsid w:val="009104B3"/>
    <w:pPr>
      <w:pBdr>
        <w:top w:val="none" w:sz="0" w:space="0" w:color="auto"/>
        <w:left w:val="none" w:sz="0"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386">
    <w:name w:val="xl386"/>
    <w:basedOn w:val="Normal"/>
    <w:rsid w:val="009104B3"/>
    <w:pPr>
      <w:pBdr>
        <w:top w:val="single" w:sz="8" w:space="0" w:color="auto"/>
        <w:left w:val="single" w:sz="8" w:space="0" w:color="auto"/>
        <w:bottom w:val="single" w:sz="8" w:space="0" w:color="auto"/>
        <w:right w:val="none" w:sz="0"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0"/>
      <w:szCs w:val="20"/>
      <w:lang w:val="en-US"/>
    </w:rPr>
  </w:style>
  <w:style w:type="paragraph" w:customStyle="1" w:styleId="xl387">
    <w:name w:val="xl387"/>
    <w:basedOn w:val="Normal"/>
    <w:rsid w:val="009104B3"/>
    <w:pPr>
      <w:pBdr>
        <w:top w:val="single" w:sz="8" w:space="0" w:color="auto"/>
        <w:left w:val="none" w:sz="0" w:space="0" w:color="auto"/>
        <w:bottom w:val="single" w:sz="8" w:space="0" w:color="auto"/>
        <w:right w:val="none" w:sz="0" w:space="0" w:color="auto"/>
        <w:between w:val="none" w:sz="0" w:space="0" w:color="auto"/>
      </w:pBdr>
      <w:shd w:val="clear" w:color="000000" w:fill="D9D9D9"/>
      <w:spacing w:before="100" w:beforeAutospacing="1" w:after="100" w:afterAutospacing="1" w:line="240" w:lineRule="auto"/>
      <w:jc w:val="center"/>
      <w:textAlignment w:val="center"/>
    </w:pPr>
    <w:rPr>
      <w:rFonts w:eastAsia="Times New Roman"/>
      <w:b/>
      <w:bCs/>
      <w:color w:val="auto"/>
      <w:sz w:val="20"/>
      <w:szCs w:val="20"/>
      <w:lang w:val="en-US"/>
    </w:rPr>
  </w:style>
  <w:style w:type="paragraph" w:customStyle="1" w:styleId="xl388">
    <w:name w:val="xl388"/>
    <w:basedOn w:val="Normal"/>
    <w:rsid w:val="009104B3"/>
    <w:pPr>
      <w:pBdr>
        <w:top w:val="single" w:sz="8" w:space="0" w:color="auto"/>
        <w:left w:val="single" w:sz="8"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0"/>
      <w:szCs w:val="20"/>
      <w:lang w:val="en-US"/>
    </w:rPr>
  </w:style>
  <w:style w:type="paragraph" w:customStyle="1" w:styleId="xl389">
    <w:name w:val="xl389"/>
    <w:basedOn w:val="Normal"/>
    <w:rsid w:val="009104B3"/>
    <w:pPr>
      <w:pBdr>
        <w:top w:val="single" w:sz="8" w:space="0" w:color="auto"/>
        <w:left w:val="none" w:sz="0"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0"/>
      <w:szCs w:val="20"/>
      <w:lang w:val="en-US"/>
    </w:rPr>
  </w:style>
  <w:style w:type="paragraph" w:customStyle="1" w:styleId="xl390">
    <w:name w:val="xl390"/>
    <w:basedOn w:val="Normal"/>
    <w:rsid w:val="009104B3"/>
    <w:pPr>
      <w:pBdr>
        <w:top w:val="single" w:sz="8" w:space="0" w:color="auto"/>
        <w:left w:val="none" w:sz="0"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0"/>
      <w:szCs w:val="20"/>
      <w:lang w:val="en-US"/>
    </w:rPr>
  </w:style>
  <w:style w:type="paragraph" w:customStyle="1" w:styleId="xl391">
    <w:name w:val="xl391"/>
    <w:basedOn w:val="Normal"/>
    <w:rsid w:val="009104B3"/>
    <w:pPr>
      <w:pBdr>
        <w:top w:val="single" w:sz="8" w:space="0" w:color="auto"/>
        <w:left w:val="single" w:sz="8"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18"/>
      <w:szCs w:val="18"/>
      <w:lang w:val="en-US"/>
    </w:rPr>
  </w:style>
  <w:style w:type="paragraph" w:customStyle="1" w:styleId="xl392">
    <w:name w:val="xl392"/>
    <w:basedOn w:val="Normal"/>
    <w:rsid w:val="009104B3"/>
    <w:pPr>
      <w:pBdr>
        <w:top w:val="single" w:sz="8" w:space="0" w:color="auto"/>
        <w:left w:val="none" w:sz="0"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18"/>
      <w:szCs w:val="18"/>
      <w:lang w:val="en-US"/>
    </w:rPr>
  </w:style>
  <w:style w:type="paragraph" w:customStyle="1" w:styleId="xl393">
    <w:name w:val="xl393"/>
    <w:basedOn w:val="Normal"/>
    <w:rsid w:val="009104B3"/>
    <w:pPr>
      <w:pBdr>
        <w:top w:val="single" w:sz="8" w:space="0" w:color="auto"/>
        <w:left w:val="none" w:sz="0"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18"/>
      <w:szCs w:val="18"/>
      <w:lang w:val="en-US"/>
    </w:rPr>
  </w:style>
  <w:style w:type="paragraph" w:customStyle="1" w:styleId="xl394">
    <w:name w:val="xl394"/>
    <w:basedOn w:val="Normal"/>
    <w:rsid w:val="009104B3"/>
    <w:pPr>
      <w:pBdr>
        <w:top w:val="single" w:sz="8" w:space="0" w:color="auto"/>
        <w:left w:val="single" w:sz="8" w:space="0" w:color="auto"/>
        <w:bottom w:val="none" w:sz="0"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395">
    <w:name w:val="xl395"/>
    <w:basedOn w:val="Normal"/>
    <w:rsid w:val="009104B3"/>
    <w:pPr>
      <w:pBdr>
        <w:top w:val="none" w:sz="0"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396">
    <w:name w:val="xl396"/>
    <w:basedOn w:val="Normal"/>
    <w:rsid w:val="009104B3"/>
    <w:pPr>
      <w:pBdr>
        <w:top w:val="single" w:sz="8" w:space="0" w:color="auto"/>
        <w:left w:val="single" w:sz="8" w:space="0" w:color="auto"/>
        <w:bottom w:val="none" w:sz="0"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397">
    <w:name w:val="xl397"/>
    <w:basedOn w:val="Normal"/>
    <w:rsid w:val="009104B3"/>
    <w:pPr>
      <w:pBdr>
        <w:top w:val="none" w:sz="0"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398">
    <w:name w:val="xl398"/>
    <w:basedOn w:val="Normal"/>
    <w:rsid w:val="009104B3"/>
    <w:pPr>
      <w:pBdr>
        <w:top w:val="single" w:sz="8" w:space="0" w:color="auto"/>
        <w:left w:val="single" w:sz="8" w:space="0" w:color="auto"/>
        <w:bottom w:val="none" w:sz="0"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399">
    <w:name w:val="xl399"/>
    <w:basedOn w:val="Normal"/>
    <w:rsid w:val="009104B3"/>
    <w:pPr>
      <w:pBdr>
        <w:top w:val="none" w:sz="0"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400">
    <w:name w:val="xl400"/>
    <w:basedOn w:val="Normal"/>
    <w:rsid w:val="009104B3"/>
    <w:pPr>
      <w:pBdr>
        <w:top w:val="single" w:sz="8" w:space="0" w:color="auto"/>
        <w:left w:val="single" w:sz="8" w:space="0" w:color="auto"/>
        <w:bottom w:val="none" w:sz="0"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401">
    <w:name w:val="xl401"/>
    <w:basedOn w:val="Normal"/>
    <w:rsid w:val="009104B3"/>
    <w:pPr>
      <w:pBdr>
        <w:top w:val="none" w:sz="0" w:space="0" w:color="auto"/>
        <w:left w:val="single" w:sz="8"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lang w:val="en-US"/>
    </w:rPr>
  </w:style>
  <w:style w:type="paragraph" w:customStyle="1" w:styleId="xl402">
    <w:name w:val="xl402"/>
    <w:basedOn w:val="Normal"/>
    <w:rsid w:val="009104B3"/>
    <w:pPr>
      <w:pBdr>
        <w:top w:val="single" w:sz="8" w:space="0" w:color="auto"/>
        <w:left w:val="single" w:sz="8"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403">
    <w:name w:val="xl403"/>
    <w:basedOn w:val="Normal"/>
    <w:rsid w:val="009104B3"/>
    <w:pPr>
      <w:pBdr>
        <w:top w:val="single" w:sz="8" w:space="0" w:color="auto"/>
        <w:left w:val="none" w:sz="0" w:space="0" w:color="auto"/>
        <w:bottom w:val="single" w:sz="8" w:space="0" w:color="auto"/>
        <w:right w:val="none" w:sz="0"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404">
    <w:name w:val="xl404"/>
    <w:basedOn w:val="Normal"/>
    <w:rsid w:val="009104B3"/>
    <w:pPr>
      <w:pBdr>
        <w:top w:val="single" w:sz="8" w:space="0" w:color="auto"/>
        <w:left w:val="none" w:sz="0" w:space="0" w:color="auto"/>
        <w:bottom w:val="single" w:sz="8" w:space="0" w:color="auto"/>
        <w:right w:val="single" w:sz="8" w:space="0" w:color="auto"/>
        <w:between w:val="none" w:sz="0" w:space="0" w:color="auto"/>
      </w:pBdr>
      <w:shd w:val="clear" w:color="000000" w:fill="BFBFBF"/>
      <w:spacing w:before="100" w:beforeAutospacing="1" w:after="100" w:afterAutospacing="1" w:line="240" w:lineRule="auto"/>
      <w:jc w:val="center"/>
      <w:textAlignment w:val="center"/>
    </w:pPr>
    <w:rPr>
      <w:rFonts w:eastAsia="Times New Roman"/>
      <w:b/>
      <w:bCs/>
      <w:color w:val="auto"/>
      <w:sz w:val="24"/>
      <w:szCs w:val="24"/>
      <w:lang w:val="en-US"/>
    </w:rPr>
  </w:style>
  <w:style w:type="paragraph" w:customStyle="1" w:styleId="xl405">
    <w:name w:val="xl405"/>
    <w:basedOn w:val="Normal"/>
    <w:rsid w:val="009104B3"/>
    <w:pPr>
      <w:pBdr>
        <w:top w:val="single" w:sz="8" w:space="0" w:color="auto"/>
        <w:left w:val="single" w:sz="8" w:space="0" w:color="auto"/>
        <w:bottom w:val="single" w:sz="8" w:space="0" w:color="auto"/>
        <w:right w:val="none" w:sz="0" w:space="0" w:color="auto"/>
        <w:between w:val="none" w:sz="0" w:space="0" w:color="auto"/>
      </w:pBdr>
      <w:shd w:val="clear" w:color="000000" w:fill="C00000"/>
      <w:spacing w:before="100" w:beforeAutospacing="1" w:after="100" w:afterAutospacing="1" w:line="240" w:lineRule="auto"/>
      <w:jc w:val="center"/>
      <w:textAlignment w:val="center"/>
    </w:pPr>
    <w:rPr>
      <w:rFonts w:ascii="Times New Roman" w:eastAsia="Times New Roman" w:hAnsi="Times New Roman" w:cs="Times New Roman"/>
      <w:b/>
      <w:bCs/>
      <w:color w:val="FFFFFF"/>
      <w:sz w:val="28"/>
      <w:szCs w:val="28"/>
      <w:lang w:val="en-US"/>
    </w:rPr>
  </w:style>
  <w:style w:type="paragraph" w:customStyle="1" w:styleId="xl406">
    <w:name w:val="xl406"/>
    <w:basedOn w:val="Normal"/>
    <w:rsid w:val="009104B3"/>
    <w:pPr>
      <w:pBdr>
        <w:top w:val="single" w:sz="8" w:space="0" w:color="auto"/>
        <w:left w:val="none" w:sz="0" w:space="0" w:color="auto"/>
        <w:bottom w:val="single" w:sz="8" w:space="0" w:color="auto"/>
        <w:right w:val="none" w:sz="0" w:space="0" w:color="auto"/>
        <w:between w:val="none" w:sz="0" w:space="0" w:color="auto"/>
      </w:pBdr>
      <w:shd w:val="clear" w:color="000000" w:fill="C00000"/>
      <w:spacing w:before="100" w:beforeAutospacing="1" w:after="100" w:afterAutospacing="1" w:line="240" w:lineRule="auto"/>
      <w:jc w:val="center"/>
      <w:textAlignment w:val="center"/>
    </w:pPr>
    <w:rPr>
      <w:rFonts w:ascii="Times New Roman" w:eastAsia="Times New Roman" w:hAnsi="Times New Roman" w:cs="Times New Roman"/>
      <w:b/>
      <w:bCs/>
      <w:color w:val="FFFFFF"/>
      <w:sz w:val="28"/>
      <w:szCs w:val="28"/>
      <w:lang w:val="en-US"/>
    </w:rPr>
  </w:style>
  <w:style w:type="paragraph" w:customStyle="1" w:styleId="xl407">
    <w:name w:val="xl407"/>
    <w:basedOn w:val="Normal"/>
    <w:rsid w:val="009104B3"/>
    <w:pPr>
      <w:pBdr>
        <w:top w:val="single" w:sz="8" w:space="0" w:color="auto"/>
        <w:left w:val="none" w:sz="0" w:space="0" w:color="auto"/>
        <w:bottom w:val="single" w:sz="8" w:space="0" w:color="auto"/>
        <w:right w:val="single" w:sz="8" w:space="0" w:color="auto"/>
        <w:between w:val="none" w:sz="0" w:space="0" w:color="auto"/>
      </w:pBdr>
      <w:shd w:val="clear" w:color="000000" w:fill="C00000"/>
      <w:spacing w:before="100" w:beforeAutospacing="1" w:after="100" w:afterAutospacing="1" w:line="240" w:lineRule="auto"/>
      <w:jc w:val="center"/>
      <w:textAlignment w:val="center"/>
    </w:pPr>
    <w:rPr>
      <w:rFonts w:ascii="Times New Roman" w:eastAsia="Times New Roman" w:hAnsi="Times New Roman" w:cs="Times New Roman"/>
      <w:b/>
      <w:bCs/>
      <w:color w:val="FFFFFF"/>
      <w:sz w:val="28"/>
      <w:szCs w:val="28"/>
      <w:lang w:val="en-US"/>
    </w:rPr>
  </w:style>
  <w:style w:type="paragraph" w:customStyle="1" w:styleId="font7">
    <w:name w:val="font7"/>
    <w:basedOn w:val="Normal"/>
    <w:rsid w:val="009104B3"/>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line="240" w:lineRule="auto"/>
    </w:pPr>
    <w:rPr>
      <w:rFonts w:eastAsia="Times New Roman"/>
      <w:color w:val="auto"/>
      <w:sz w:val="20"/>
      <w:szCs w:val="20"/>
      <w:lang w:val="en-US"/>
    </w:rPr>
  </w:style>
  <w:style w:type="character" w:styleId="UnresolvedMention">
    <w:name w:val="Unresolved Mention"/>
    <w:basedOn w:val="DefaultParagraphFont"/>
    <w:uiPriority w:val="99"/>
    <w:semiHidden/>
    <w:unhideWhenUsed/>
    <w:rsid w:val="008A3E3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401232">
      <w:bodyDiv w:val="1"/>
      <w:marLeft w:val="0"/>
      <w:marRight w:val="0"/>
      <w:marTop w:val="0"/>
      <w:marBottom w:val="0"/>
      <w:divBdr>
        <w:top w:val="none" w:sz="0" w:space="0" w:color="auto"/>
        <w:left w:val="none" w:sz="0" w:space="0" w:color="auto"/>
        <w:bottom w:val="none" w:sz="0" w:space="0" w:color="auto"/>
        <w:right w:val="none" w:sz="0" w:space="0" w:color="auto"/>
      </w:divBdr>
    </w:div>
    <w:div w:id="65226984">
      <w:bodyDiv w:val="1"/>
      <w:marLeft w:val="0"/>
      <w:marRight w:val="0"/>
      <w:marTop w:val="0"/>
      <w:marBottom w:val="0"/>
      <w:divBdr>
        <w:top w:val="none" w:sz="0" w:space="0" w:color="auto"/>
        <w:left w:val="none" w:sz="0" w:space="0" w:color="auto"/>
        <w:bottom w:val="none" w:sz="0" w:space="0" w:color="auto"/>
        <w:right w:val="none" w:sz="0" w:space="0" w:color="auto"/>
      </w:divBdr>
    </w:div>
    <w:div w:id="91096840">
      <w:bodyDiv w:val="1"/>
      <w:marLeft w:val="0"/>
      <w:marRight w:val="0"/>
      <w:marTop w:val="0"/>
      <w:marBottom w:val="0"/>
      <w:divBdr>
        <w:top w:val="none" w:sz="0" w:space="0" w:color="auto"/>
        <w:left w:val="none" w:sz="0" w:space="0" w:color="auto"/>
        <w:bottom w:val="none" w:sz="0" w:space="0" w:color="auto"/>
        <w:right w:val="none" w:sz="0" w:space="0" w:color="auto"/>
      </w:divBdr>
      <w:divsChild>
        <w:div w:id="389228195">
          <w:marLeft w:val="0"/>
          <w:marRight w:val="0"/>
          <w:marTop w:val="0"/>
          <w:marBottom w:val="0"/>
          <w:divBdr>
            <w:top w:val="none" w:sz="0" w:space="0" w:color="auto"/>
            <w:left w:val="none" w:sz="0" w:space="0" w:color="auto"/>
            <w:bottom w:val="none" w:sz="0" w:space="0" w:color="auto"/>
            <w:right w:val="none" w:sz="0" w:space="0" w:color="auto"/>
          </w:divBdr>
        </w:div>
        <w:div w:id="1218856491">
          <w:marLeft w:val="0"/>
          <w:marRight w:val="0"/>
          <w:marTop w:val="0"/>
          <w:marBottom w:val="0"/>
          <w:divBdr>
            <w:top w:val="none" w:sz="0" w:space="0" w:color="auto"/>
            <w:left w:val="none" w:sz="0" w:space="0" w:color="auto"/>
            <w:bottom w:val="none" w:sz="0" w:space="0" w:color="auto"/>
            <w:right w:val="none" w:sz="0" w:space="0" w:color="auto"/>
          </w:divBdr>
        </w:div>
        <w:div w:id="1404178071">
          <w:marLeft w:val="0"/>
          <w:marRight w:val="0"/>
          <w:marTop w:val="0"/>
          <w:marBottom w:val="0"/>
          <w:divBdr>
            <w:top w:val="none" w:sz="0" w:space="0" w:color="auto"/>
            <w:left w:val="none" w:sz="0" w:space="0" w:color="auto"/>
            <w:bottom w:val="none" w:sz="0" w:space="0" w:color="auto"/>
            <w:right w:val="none" w:sz="0" w:space="0" w:color="auto"/>
          </w:divBdr>
        </w:div>
      </w:divsChild>
    </w:div>
    <w:div w:id="171802398">
      <w:bodyDiv w:val="1"/>
      <w:marLeft w:val="0"/>
      <w:marRight w:val="0"/>
      <w:marTop w:val="0"/>
      <w:marBottom w:val="0"/>
      <w:divBdr>
        <w:top w:val="none" w:sz="0" w:space="0" w:color="auto"/>
        <w:left w:val="none" w:sz="0" w:space="0" w:color="auto"/>
        <w:bottom w:val="none" w:sz="0" w:space="0" w:color="auto"/>
        <w:right w:val="none" w:sz="0" w:space="0" w:color="auto"/>
      </w:divBdr>
    </w:div>
    <w:div w:id="245387312">
      <w:bodyDiv w:val="1"/>
      <w:marLeft w:val="0"/>
      <w:marRight w:val="0"/>
      <w:marTop w:val="0"/>
      <w:marBottom w:val="0"/>
      <w:divBdr>
        <w:top w:val="none" w:sz="0" w:space="0" w:color="auto"/>
        <w:left w:val="none" w:sz="0" w:space="0" w:color="auto"/>
        <w:bottom w:val="none" w:sz="0" w:space="0" w:color="auto"/>
        <w:right w:val="none" w:sz="0" w:space="0" w:color="auto"/>
      </w:divBdr>
    </w:div>
    <w:div w:id="267738108">
      <w:bodyDiv w:val="1"/>
      <w:marLeft w:val="0"/>
      <w:marRight w:val="0"/>
      <w:marTop w:val="0"/>
      <w:marBottom w:val="0"/>
      <w:divBdr>
        <w:top w:val="none" w:sz="0" w:space="0" w:color="auto"/>
        <w:left w:val="none" w:sz="0" w:space="0" w:color="auto"/>
        <w:bottom w:val="none" w:sz="0" w:space="0" w:color="auto"/>
        <w:right w:val="none" w:sz="0" w:space="0" w:color="auto"/>
      </w:divBdr>
    </w:div>
    <w:div w:id="331641918">
      <w:bodyDiv w:val="1"/>
      <w:marLeft w:val="0"/>
      <w:marRight w:val="0"/>
      <w:marTop w:val="0"/>
      <w:marBottom w:val="0"/>
      <w:divBdr>
        <w:top w:val="none" w:sz="0" w:space="0" w:color="auto"/>
        <w:left w:val="none" w:sz="0" w:space="0" w:color="auto"/>
        <w:bottom w:val="none" w:sz="0" w:space="0" w:color="auto"/>
        <w:right w:val="none" w:sz="0" w:space="0" w:color="auto"/>
      </w:divBdr>
    </w:div>
    <w:div w:id="348456276">
      <w:bodyDiv w:val="1"/>
      <w:marLeft w:val="0"/>
      <w:marRight w:val="0"/>
      <w:marTop w:val="0"/>
      <w:marBottom w:val="0"/>
      <w:divBdr>
        <w:top w:val="none" w:sz="0" w:space="0" w:color="auto"/>
        <w:left w:val="none" w:sz="0" w:space="0" w:color="auto"/>
        <w:bottom w:val="none" w:sz="0" w:space="0" w:color="auto"/>
        <w:right w:val="none" w:sz="0" w:space="0" w:color="auto"/>
      </w:divBdr>
    </w:div>
    <w:div w:id="408649196">
      <w:bodyDiv w:val="1"/>
      <w:marLeft w:val="0"/>
      <w:marRight w:val="0"/>
      <w:marTop w:val="0"/>
      <w:marBottom w:val="0"/>
      <w:divBdr>
        <w:top w:val="none" w:sz="0" w:space="0" w:color="auto"/>
        <w:left w:val="none" w:sz="0" w:space="0" w:color="auto"/>
        <w:bottom w:val="none" w:sz="0" w:space="0" w:color="auto"/>
        <w:right w:val="none" w:sz="0" w:space="0" w:color="auto"/>
      </w:divBdr>
    </w:div>
    <w:div w:id="424767124">
      <w:bodyDiv w:val="1"/>
      <w:marLeft w:val="0"/>
      <w:marRight w:val="0"/>
      <w:marTop w:val="0"/>
      <w:marBottom w:val="0"/>
      <w:divBdr>
        <w:top w:val="none" w:sz="0" w:space="0" w:color="auto"/>
        <w:left w:val="none" w:sz="0" w:space="0" w:color="auto"/>
        <w:bottom w:val="none" w:sz="0" w:space="0" w:color="auto"/>
        <w:right w:val="none" w:sz="0" w:space="0" w:color="auto"/>
      </w:divBdr>
    </w:div>
    <w:div w:id="535125204">
      <w:bodyDiv w:val="1"/>
      <w:marLeft w:val="0"/>
      <w:marRight w:val="0"/>
      <w:marTop w:val="0"/>
      <w:marBottom w:val="0"/>
      <w:divBdr>
        <w:top w:val="none" w:sz="0" w:space="0" w:color="auto"/>
        <w:left w:val="none" w:sz="0" w:space="0" w:color="auto"/>
        <w:bottom w:val="none" w:sz="0" w:space="0" w:color="auto"/>
        <w:right w:val="none" w:sz="0" w:space="0" w:color="auto"/>
      </w:divBdr>
    </w:div>
    <w:div w:id="542135611">
      <w:bodyDiv w:val="1"/>
      <w:marLeft w:val="0"/>
      <w:marRight w:val="0"/>
      <w:marTop w:val="0"/>
      <w:marBottom w:val="0"/>
      <w:divBdr>
        <w:top w:val="none" w:sz="0" w:space="0" w:color="auto"/>
        <w:left w:val="none" w:sz="0" w:space="0" w:color="auto"/>
        <w:bottom w:val="none" w:sz="0" w:space="0" w:color="auto"/>
        <w:right w:val="none" w:sz="0" w:space="0" w:color="auto"/>
      </w:divBdr>
    </w:div>
    <w:div w:id="607926619">
      <w:bodyDiv w:val="1"/>
      <w:marLeft w:val="0"/>
      <w:marRight w:val="0"/>
      <w:marTop w:val="0"/>
      <w:marBottom w:val="0"/>
      <w:divBdr>
        <w:top w:val="none" w:sz="0" w:space="0" w:color="auto"/>
        <w:left w:val="none" w:sz="0" w:space="0" w:color="auto"/>
        <w:bottom w:val="none" w:sz="0" w:space="0" w:color="auto"/>
        <w:right w:val="none" w:sz="0" w:space="0" w:color="auto"/>
      </w:divBdr>
    </w:div>
    <w:div w:id="636253592">
      <w:bodyDiv w:val="1"/>
      <w:marLeft w:val="0"/>
      <w:marRight w:val="0"/>
      <w:marTop w:val="0"/>
      <w:marBottom w:val="0"/>
      <w:divBdr>
        <w:top w:val="none" w:sz="0" w:space="0" w:color="auto"/>
        <w:left w:val="none" w:sz="0" w:space="0" w:color="auto"/>
        <w:bottom w:val="none" w:sz="0" w:space="0" w:color="auto"/>
        <w:right w:val="none" w:sz="0" w:space="0" w:color="auto"/>
      </w:divBdr>
    </w:div>
    <w:div w:id="654724139">
      <w:bodyDiv w:val="1"/>
      <w:marLeft w:val="0"/>
      <w:marRight w:val="0"/>
      <w:marTop w:val="0"/>
      <w:marBottom w:val="0"/>
      <w:divBdr>
        <w:top w:val="none" w:sz="0" w:space="0" w:color="auto"/>
        <w:left w:val="none" w:sz="0" w:space="0" w:color="auto"/>
        <w:bottom w:val="none" w:sz="0" w:space="0" w:color="auto"/>
        <w:right w:val="none" w:sz="0" w:space="0" w:color="auto"/>
      </w:divBdr>
    </w:div>
    <w:div w:id="757989724">
      <w:bodyDiv w:val="1"/>
      <w:marLeft w:val="0"/>
      <w:marRight w:val="0"/>
      <w:marTop w:val="0"/>
      <w:marBottom w:val="0"/>
      <w:divBdr>
        <w:top w:val="none" w:sz="0" w:space="0" w:color="auto"/>
        <w:left w:val="none" w:sz="0" w:space="0" w:color="auto"/>
        <w:bottom w:val="none" w:sz="0" w:space="0" w:color="auto"/>
        <w:right w:val="none" w:sz="0" w:space="0" w:color="auto"/>
      </w:divBdr>
    </w:div>
    <w:div w:id="827751483">
      <w:bodyDiv w:val="1"/>
      <w:marLeft w:val="0"/>
      <w:marRight w:val="0"/>
      <w:marTop w:val="0"/>
      <w:marBottom w:val="0"/>
      <w:divBdr>
        <w:top w:val="none" w:sz="0" w:space="0" w:color="auto"/>
        <w:left w:val="none" w:sz="0" w:space="0" w:color="auto"/>
        <w:bottom w:val="none" w:sz="0" w:space="0" w:color="auto"/>
        <w:right w:val="none" w:sz="0" w:space="0" w:color="auto"/>
      </w:divBdr>
    </w:div>
    <w:div w:id="890728453">
      <w:bodyDiv w:val="1"/>
      <w:marLeft w:val="0"/>
      <w:marRight w:val="0"/>
      <w:marTop w:val="0"/>
      <w:marBottom w:val="0"/>
      <w:divBdr>
        <w:top w:val="none" w:sz="0" w:space="0" w:color="auto"/>
        <w:left w:val="none" w:sz="0" w:space="0" w:color="auto"/>
        <w:bottom w:val="none" w:sz="0" w:space="0" w:color="auto"/>
        <w:right w:val="none" w:sz="0" w:space="0" w:color="auto"/>
      </w:divBdr>
    </w:div>
    <w:div w:id="995694049">
      <w:bodyDiv w:val="1"/>
      <w:marLeft w:val="0"/>
      <w:marRight w:val="0"/>
      <w:marTop w:val="0"/>
      <w:marBottom w:val="0"/>
      <w:divBdr>
        <w:top w:val="none" w:sz="0" w:space="0" w:color="auto"/>
        <w:left w:val="none" w:sz="0" w:space="0" w:color="auto"/>
        <w:bottom w:val="none" w:sz="0" w:space="0" w:color="auto"/>
        <w:right w:val="none" w:sz="0" w:space="0" w:color="auto"/>
      </w:divBdr>
    </w:div>
    <w:div w:id="998533153">
      <w:bodyDiv w:val="1"/>
      <w:marLeft w:val="0"/>
      <w:marRight w:val="0"/>
      <w:marTop w:val="0"/>
      <w:marBottom w:val="0"/>
      <w:divBdr>
        <w:top w:val="none" w:sz="0" w:space="0" w:color="auto"/>
        <w:left w:val="none" w:sz="0" w:space="0" w:color="auto"/>
        <w:bottom w:val="none" w:sz="0" w:space="0" w:color="auto"/>
        <w:right w:val="none" w:sz="0" w:space="0" w:color="auto"/>
      </w:divBdr>
    </w:div>
    <w:div w:id="1004480288">
      <w:bodyDiv w:val="1"/>
      <w:marLeft w:val="0"/>
      <w:marRight w:val="0"/>
      <w:marTop w:val="0"/>
      <w:marBottom w:val="0"/>
      <w:divBdr>
        <w:top w:val="none" w:sz="0" w:space="0" w:color="auto"/>
        <w:left w:val="none" w:sz="0" w:space="0" w:color="auto"/>
        <w:bottom w:val="none" w:sz="0" w:space="0" w:color="auto"/>
        <w:right w:val="none" w:sz="0" w:space="0" w:color="auto"/>
      </w:divBdr>
    </w:div>
    <w:div w:id="1024667744">
      <w:bodyDiv w:val="1"/>
      <w:marLeft w:val="0"/>
      <w:marRight w:val="0"/>
      <w:marTop w:val="0"/>
      <w:marBottom w:val="0"/>
      <w:divBdr>
        <w:top w:val="none" w:sz="0" w:space="0" w:color="auto"/>
        <w:left w:val="none" w:sz="0" w:space="0" w:color="auto"/>
        <w:bottom w:val="none" w:sz="0" w:space="0" w:color="auto"/>
        <w:right w:val="none" w:sz="0" w:space="0" w:color="auto"/>
      </w:divBdr>
    </w:div>
    <w:div w:id="1033726068">
      <w:bodyDiv w:val="1"/>
      <w:marLeft w:val="0"/>
      <w:marRight w:val="0"/>
      <w:marTop w:val="0"/>
      <w:marBottom w:val="0"/>
      <w:divBdr>
        <w:top w:val="none" w:sz="0" w:space="0" w:color="auto"/>
        <w:left w:val="none" w:sz="0" w:space="0" w:color="auto"/>
        <w:bottom w:val="none" w:sz="0" w:space="0" w:color="auto"/>
        <w:right w:val="none" w:sz="0" w:space="0" w:color="auto"/>
      </w:divBdr>
    </w:div>
    <w:div w:id="1114323068">
      <w:bodyDiv w:val="1"/>
      <w:marLeft w:val="0"/>
      <w:marRight w:val="0"/>
      <w:marTop w:val="0"/>
      <w:marBottom w:val="0"/>
      <w:divBdr>
        <w:top w:val="none" w:sz="0" w:space="0" w:color="auto"/>
        <w:left w:val="none" w:sz="0" w:space="0" w:color="auto"/>
        <w:bottom w:val="none" w:sz="0" w:space="0" w:color="auto"/>
        <w:right w:val="none" w:sz="0" w:space="0" w:color="auto"/>
      </w:divBdr>
    </w:div>
    <w:div w:id="1132791371">
      <w:bodyDiv w:val="1"/>
      <w:marLeft w:val="0"/>
      <w:marRight w:val="0"/>
      <w:marTop w:val="0"/>
      <w:marBottom w:val="0"/>
      <w:divBdr>
        <w:top w:val="none" w:sz="0" w:space="0" w:color="auto"/>
        <w:left w:val="none" w:sz="0" w:space="0" w:color="auto"/>
        <w:bottom w:val="none" w:sz="0" w:space="0" w:color="auto"/>
        <w:right w:val="none" w:sz="0" w:space="0" w:color="auto"/>
      </w:divBdr>
    </w:div>
    <w:div w:id="1200363244">
      <w:bodyDiv w:val="1"/>
      <w:marLeft w:val="0"/>
      <w:marRight w:val="0"/>
      <w:marTop w:val="0"/>
      <w:marBottom w:val="0"/>
      <w:divBdr>
        <w:top w:val="none" w:sz="0" w:space="0" w:color="auto"/>
        <w:left w:val="none" w:sz="0" w:space="0" w:color="auto"/>
        <w:bottom w:val="none" w:sz="0" w:space="0" w:color="auto"/>
        <w:right w:val="none" w:sz="0" w:space="0" w:color="auto"/>
      </w:divBdr>
    </w:div>
    <w:div w:id="1217814579">
      <w:bodyDiv w:val="1"/>
      <w:marLeft w:val="0"/>
      <w:marRight w:val="0"/>
      <w:marTop w:val="0"/>
      <w:marBottom w:val="0"/>
      <w:divBdr>
        <w:top w:val="none" w:sz="0" w:space="0" w:color="auto"/>
        <w:left w:val="none" w:sz="0" w:space="0" w:color="auto"/>
        <w:bottom w:val="none" w:sz="0" w:space="0" w:color="auto"/>
        <w:right w:val="none" w:sz="0" w:space="0" w:color="auto"/>
      </w:divBdr>
    </w:div>
    <w:div w:id="1223638424">
      <w:bodyDiv w:val="1"/>
      <w:marLeft w:val="0"/>
      <w:marRight w:val="0"/>
      <w:marTop w:val="0"/>
      <w:marBottom w:val="0"/>
      <w:divBdr>
        <w:top w:val="none" w:sz="0" w:space="0" w:color="auto"/>
        <w:left w:val="none" w:sz="0" w:space="0" w:color="auto"/>
        <w:bottom w:val="none" w:sz="0" w:space="0" w:color="auto"/>
        <w:right w:val="none" w:sz="0" w:space="0" w:color="auto"/>
      </w:divBdr>
    </w:div>
    <w:div w:id="1234900154">
      <w:bodyDiv w:val="1"/>
      <w:marLeft w:val="0"/>
      <w:marRight w:val="0"/>
      <w:marTop w:val="0"/>
      <w:marBottom w:val="0"/>
      <w:divBdr>
        <w:top w:val="none" w:sz="0" w:space="0" w:color="auto"/>
        <w:left w:val="none" w:sz="0" w:space="0" w:color="auto"/>
        <w:bottom w:val="none" w:sz="0" w:space="0" w:color="auto"/>
        <w:right w:val="none" w:sz="0" w:space="0" w:color="auto"/>
      </w:divBdr>
    </w:div>
    <w:div w:id="1302075558">
      <w:bodyDiv w:val="1"/>
      <w:marLeft w:val="0"/>
      <w:marRight w:val="0"/>
      <w:marTop w:val="0"/>
      <w:marBottom w:val="0"/>
      <w:divBdr>
        <w:top w:val="none" w:sz="0" w:space="0" w:color="auto"/>
        <w:left w:val="none" w:sz="0" w:space="0" w:color="auto"/>
        <w:bottom w:val="none" w:sz="0" w:space="0" w:color="auto"/>
        <w:right w:val="none" w:sz="0" w:space="0" w:color="auto"/>
      </w:divBdr>
    </w:div>
    <w:div w:id="1449156710">
      <w:bodyDiv w:val="1"/>
      <w:marLeft w:val="0"/>
      <w:marRight w:val="0"/>
      <w:marTop w:val="0"/>
      <w:marBottom w:val="0"/>
      <w:divBdr>
        <w:top w:val="none" w:sz="0" w:space="0" w:color="auto"/>
        <w:left w:val="none" w:sz="0" w:space="0" w:color="auto"/>
        <w:bottom w:val="none" w:sz="0" w:space="0" w:color="auto"/>
        <w:right w:val="none" w:sz="0" w:space="0" w:color="auto"/>
      </w:divBdr>
    </w:div>
    <w:div w:id="1477062834">
      <w:bodyDiv w:val="1"/>
      <w:marLeft w:val="0"/>
      <w:marRight w:val="0"/>
      <w:marTop w:val="0"/>
      <w:marBottom w:val="0"/>
      <w:divBdr>
        <w:top w:val="none" w:sz="0" w:space="0" w:color="auto"/>
        <w:left w:val="none" w:sz="0" w:space="0" w:color="auto"/>
        <w:bottom w:val="none" w:sz="0" w:space="0" w:color="auto"/>
        <w:right w:val="none" w:sz="0" w:space="0" w:color="auto"/>
      </w:divBdr>
    </w:div>
    <w:div w:id="1497260255">
      <w:bodyDiv w:val="1"/>
      <w:marLeft w:val="0"/>
      <w:marRight w:val="0"/>
      <w:marTop w:val="0"/>
      <w:marBottom w:val="0"/>
      <w:divBdr>
        <w:top w:val="none" w:sz="0" w:space="0" w:color="auto"/>
        <w:left w:val="none" w:sz="0" w:space="0" w:color="auto"/>
        <w:bottom w:val="none" w:sz="0" w:space="0" w:color="auto"/>
        <w:right w:val="none" w:sz="0" w:space="0" w:color="auto"/>
      </w:divBdr>
    </w:div>
    <w:div w:id="1558122072">
      <w:bodyDiv w:val="1"/>
      <w:marLeft w:val="0"/>
      <w:marRight w:val="0"/>
      <w:marTop w:val="0"/>
      <w:marBottom w:val="0"/>
      <w:divBdr>
        <w:top w:val="none" w:sz="0" w:space="0" w:color="auto"/>
        <w:left w:val="none" w:sz="0" w:space="0" w:color="auto"/>
        <w:bottom w:val="none" w:sz="0" w:space="0" w:color="auto"/>
        <w:right w:val="none" w:sz="0" w:space="0" w:color="auto"/>
      </w:divBdr>
    </w:div>
    <w:div w:id="1563058091">
      <w:bodyDiv w:val="1"/>
      <w:marLeft w:val="0"/>
      <w:marRight w:val="0"/>
      <w:marTop w:val="0"/>
      <w:marBottom w:val="0"/>
      <w:divBdr>
        <w:top w:val="none" w:sz="0" w:space="0" w:color="auto"/>
        <w:left w:val="none" w:sz="0" w:space="0" w:color="auto"/>
        <w:bottom w:val="none" w:sz="0" w:space="0" w:color="auto"/>
        <w:right w:val="none" w:sz="0" w:space="0" w:color="auto"/>
      </w:divBdr>
    </w:div>
    <w:div w:id="1729379842">
      <w:bodyDiv w:val="1"/>
      <w:marLeft w:val="0"/>
      <w:marRight w:val="0"/>
      <w:marTop w:val="0"/>
      <w:marBottom w:val="0"/>
      <w:divBdr>
        <w:top w:val="none" w:sz="0" w:space="0" w:color="auto"/>
        <w:left w:val="none" w:sz="0" w:space="0" w:color="auto"/>
        <w:bottom w:val="none" w:sz="0" w:space="0" w:color="auto"/>
        <w:right w:val="none" w:sz="0" w:space="0" w:color="auto"/>
      </w:divBdr>
    </w:div>
    <w:div w:id="1822383824">
      <w:bodyDiv w:val="1"/>
      <w:marLeft w:val="0"/>
      <w:marRight w:val="0"/>
      <w:marTop w:val="0"/>
      <w:marBottom w:val="0"/>
      <w:divBdr>
        <w:top w:val="none" w:sz="0" w:space="0" w:color="auto"/>
        <w:left w:val="none" w:sz="0" w:space="0" w:color="auto"/>
        <w:bottom w:val="none" w:sz="0" w:space="0" w:color="auto"/>
        <w:right w:val="none" w:sz="0" w:space="0" w:color="auto"/>
      </w:divBdr>
    </w:div>
    <w:div w:id="1855879758">
      <w:bodyDiv w:val="1"/>
      <w:marLeft w:val="0"/>
      <w:marRight w:val="0"/>
      <w:marTop w:val="0"/>
      <w:marBottom w:val="0"/>
      <w:divBdr>
        <w:top w:val="none" w:sz="0" w:space="0" w:color="auto"/>
        <w:left w:val="none" w:sz="0" w:space="0" w:color="auto"/>
        <w:bottom w:val="none" w:sz="0" w:space="0" w:color="auto"/>
        <w:right w:val="none" w:sz="0" w:space="0" w:color="auto"/>
      </w:divBdr>
    </w:div>
    <w:div w:id="2028477499">
      <w:bodyDiv w:val="1"/>
      <w:marLeft w:val="0"/>
      <w:marRight w:val="0"/>
      <w:marTop w:val="0"/>
      <w:marBottom w:val="0"/>
      <w:divBdr>
        <w:top w:val="none" w:sz="0" w:space="0" w:color="auto"/>
        <w:left w:val="none" w:sz="0" w:space="0" w:color="auto"/>
        <w:bottom w:val="none" w:sz="0" w:space="0" w:color="auto"/>
        <w:right w:val="none" w:sz="0" w:space="0" w:color="auto"/>
      </w:divBdr>
    </w:div>
    <w:div w:id="2033219820">
      <w:bodyDiv w:val="1"/>
      <w:marLeft w:val="0"/>
      <w:marRight w:val="0"/>
      <w:marTop w:val="0"/>
      <w:marBottom w:val="0"/>
      <w:divBdr>
        <w:top w:val="none" w:sz="0" w:space="0" w:color="auto"/>
        <w:left w:val="none" w:sz="0" w:space="0" w:color="auto"/>
        <w:bottom w:val="none" w:sz="0" w:space="0" w:color="auto"/>
        <w:right w:val="none" w:sz="0" w:space="0" w:color="auto"/>
      </w:divBdr>
    </w:div>
    <w:div w:id="21071169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mcnigeria.com/tenders/" TargetMode="External"/><Relationship Id="rId13" Type="http://schemas.openxmlformats.org/officeDocument/2006/relationships/hyperlink" Target="mailto:ig.hotline@usaid.gov" TargetMode="External"/><Relationship Id="rId18" Type="http://schemas.openxmlformats.org/officeDocument/2006/relationships/image" Target="media/image2.png"/><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hyperlink" Target="mailto:integrityhotline@mercycorps.org"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mcnigeria.com/tenders" TargetMode="External"/><Relationship Id="rId5" Type="http://schemas.openxmlformats.org/officeDocument/2006/relationships/webSettings" Target="webSettings.xml"/><Relationship Id="rId15" Type="http://schemas.openxmlformats.org/officeDocument/2006/relationships/image" Target="media/image1.jpg"/><Relationship Id="rId23" Type="http://schemas.openxmlformats.org/officeDocument/2006/relationships/theme" Target="theme/theme1.xml"/><Relationship Id="rId10" Type="http://schemas.openxmlformats.org/officeDocument/2006/relationships/hyperlink" Target="mailto:qa-ng-tenders@mercycorps.org" TargetMode="Externa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hyperlink" Target="mailto:tenders@mercycorps.org" TargetMode="External"/><Relationship Id="rId14" Type="http://schemas.openxmlformats.org/officeDocument/2006/relationships/hyperlink" Target="https://oig.usaid.gov/content/usaid-contractor-reporting-form"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132E8A-11B9-414F-B3B7-6F4CC53CEA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64</Pages>
  <Words>18129</Words>
  <Characters>103336</Characters>
  <Application>Microsoft Office Word</Application>
  <DocSecurity>0</DocSecurity>
  <Lines>861</Lines>
  <Paragraphs>242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Proc officer Ngala</dc:creator>
  <cp:keywords/>
  <dc:description/>
  <cp:lastModifiedBy>Haruna Charles</cp:lastModifiedBy>
  <cp:revision>2</cp:revision>
  <cp:lastPrinted>2021-08-18T09:19:00Z</cp:lastPrinted>
  <dcterms:created xsi:type="dcterms:W3CDTF">2021-09-28T11:45:00Z</dcterms:created>
  <dcterms:modified xsi:type="dcterms:W3CDTF">2021-09-28T11:45:00Z</dcterms:modified>
</cp:coreProperties>
</file>